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A107" w14:textId="77777777" w:rsidR="007D1804" w:rsidRDefault="007D1804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bookmarkStart w:id="0" w:name="_GoBack"/>
      <w:bookmarkEnd w:id="0"/>
      <w:r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EMERGENCY AMBULANCE SERVICES COMMITTEE</w:t>
      </w:r>
    </w:p>
    <w:p w14:paraId="74E1901B" w14:textId="379A713A" w:rsidR="00C35454" w:rsidRDefault="00FC706D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</w:pPr>
      <w:r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Assurance </w:t>
      </w:r>
      <w:r w:rsidR="00C35454" w:rsidRPr="00A51FC2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>framework report</w:t>
      </w:r>
      <w:r w:rsidR="006308E9">
        <w:rPr>
          <w:rFonts w:ascii="Verdana" w:eastAsia="Calibri" w:hAnsi="Verdana" w:cs="Calibri"/>
          <w:b/>
          <w:bCs/>
          <w:caps/>
          <w:color w:val="1F3864" w:themeColor="accent1" w:themeShade="80"/>
          <w:sz w:val="28"/>
          <w:szCs w:val="36"/>
        </w:rPr>
        <w:t xml:space="preserve"> (appendix)</w:t>
      </w:r>
    </w:p>
    <w:p w14:paraId="08D2F618" w14:textId="77777777" w:rsidR="00871B77" w:rsidRPr="00871B77" w:rsidRDefault="00871B77" w:rsidP="00C35454">
      <w:pPr>
        <w:jc w:val="center"/>
        <w:rPr>
          <w:rFonts w:ascii="Verdana" w:eastAsia="Calibri" w:hAnsi="Verdana" w:cs="Calibri"/>
          <w:b/>
          <w:bCs/>
          <w:caps/>
          <w:color w:val="1F3864" w:themeColor="accent1" w:themeShade="80"/>
          <w:sz w:val="10"/>
          <w:szCs w:val="14"/>
        </w:rPr>
      </w:pPr>
    </w:p>
    <w:p w14:paraId="70050B4F" w14:textId="77777777" w:rsidR="00AC1D73" w:rsidRPr="002A2983" w:rsidRDefault="00AC1D73" w:rsidP="00C35454">
      <w:pPr>
        <w:jc w:val="center"/>
        <w:rPr>
          <w:rFonts w:ascii="Verdana" w:eastAsia="Calibri" w:hAnsi="Verdana" w:cs="Calibri"/>
          <w:b/>
          <w:bCs/>
          <w:color w:val="1F3864" w:themeColor="accent1" w:themeShade="80"/>
          <w:sz w:val="4"/>
          <w:szCs w:val="36"/>
        </w:rPr>
      </w:pPr>
    </w:p>
    <w:p w14:paraId="1743889E" w14:textId="724B14F9" w:rsidR="00FC706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bookmarkStart w:id="1" w:name="SummarySection"/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Section 1 - </w:t>
      </w:r>
      <w:r w:rsidR="00FC706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Summary</w:t>
      </w:r>
    </w:p>
    <w:bookmarkEnd w:id="1"/>
    <w:p w14:paraId="2478659E" w14:textId="77777777" w:rsidR="00FC706D" w:rsidRPr="002A2983" w:rsidRDefault="00FC706D">
      <w:pPr>
        <w:rPr>
          <w:rFonts w:ascii="Verdana" w:hAnsi="Verdana" w:cstheme="minorHAnsi"/>
          <w:sz w:val="16"/>
          <w:szCs w:val="22"/>
        </w:rPr>
      </w:pPr>
    </w:p>
    <w:tbl>
      <w:tblPr>
        <w:tblStyle w:val="TableGrid"/>
        <w:tblW w:w="15358" w:type="dxa"/>
        <w:tblLayout w:type="fixed"/>
        <w:tblLook w:val="04A0" w:firstRow="1" w:lastRow="0" w:firstColumn="1" w:lastColumn="0" w:noHBand="0" w:noVBand="1"/>
      </w:tblPr>
      <w:tblGrid>
        <w:gridCol w:w="704"/>
        <w:gridCol w:w="3737"/>
        <w:gridCol w:w="2629"/>
        <w:gridCol w:w="2021"/>
        <w:gridCol w:w="2629"/>
        <w:gridCol w:w="2025"/>
        <w:gridCol w:w="1613"/>
      </w:tblGrid>
      <w:tr w:rsidR="00257CF8" w:rsidRPr="002A2983" w14:paraId="7280B288" w14:textId="77777777" w:rsidTr="00F0270C">
        <w:trPr>
          <w:trHeight w:val="730"/>
          <w:tblHeader/>
        </w:trPr>
        <w:tc>
          <w:tcPr>
            <w:tcW w:w="704" w:type="dxa"/>
            <w:shd w:val="clear" w:color="auto" w:fill="1F3864" w:themeFill="accent1" w:themeFillShade="80"/>
          </w:tcPr>
          <w:p w14:paraId="437B71A9" w14:textId="5F2D6129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bookmarkStart w:id="2" w:name="_Hlk107584052"/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Risk no</w:t>
            </w:r>
          </w:p>
        </w:tc>
        <w:tc>
          <w:tcPr>
            <w:tcW w:w="3737" w:type="dxa"/>
            <w:shd w:val="clear" w:color="auto" w:fill="1F3864" w:themeFill="accent1" w:themeFillShade="80"/>
          </w:tcPr>
          <w:p w14:paraId="71C44B3D" w14:textId="10451E56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Strategic / Principal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287641D" w14:textId="37CF13C3" w:rsidR="00FC706D" w:rsidRPr="002A2983" w:rsidRDefault="00FC706D" w:rsidP="004C269B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Strategic </w:t>
            </w:r>
            <w:r w:rsidR="004C269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Goal</w:t>
            </w:r>
          </w:p>
        </w:tc>
        <w:tc>
          <w:tcPr>
            <w:tcW w:w="2021" w:type="dxa"/>
            <w:shd w:val="clear" w:color="auto" w:fill="1F3864" w:themeFill="accent1" w:themeFillShade="80"/>
          </w:tcPr>
          <w:p w14:paraId="6F18773C" w14:textId="68FB629E" w:rsidR="00FC706D" w:rsidRPr="002A2983" w:rsidRDefault="00292AB2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Lead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 xml:space="preserve"> for this risk</w:t>
            </w:r>
          </w:p>
        </w:tc>
        <w:tc>
          <w:tcPr>
            <w:tcW w:w="2629" w:type="dxa"/>
            <w:shd w:val="clear" w:color="auto" w:fill="1F3864" w:themeFill="accent1" w:themeFillShade="80"/>
          </w:tcPr>
          <w:p w14:paraId="18A33CAC" w14:textId="7D47BAF3" w:rsidR="00FC706D" w:rsidRPr="002A2983" w:rsidRDefault="2324DE9B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Assurance committee</w:t>
            </w:r>
            <w:r w:rsidR="00AA27CB"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(s)</w:t>
            </w:r>
          </w:p>
        </w:tc>
        <w:tc>
          <w:tcPr>
            <w:tcW w:w="2025" w:type="dxa"/>
            <w:shd w:val="clear" w:color="auto" w:fill="1F3864" w:themeFill="accent1" w:themeFillShade="80"/>
          </w:tcPr>
          <w:p w14:paraId="495B6056" w14:textId="1B9EAA9D" w:rsidR="00FC706D" w:rsidRPr="002A2983" w:rsidRDefault="00FC706D" w:rsidP="003C6F2A">
            <w:pPr>
              <w:jc w:val="center"/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Current score</w:t>
            </w:r>
          </w:p>
        </w:tc>
        <w:tc>
          <w:tcPr>
            <w:tcW w:w="1613" w:type="dxa"/>
            <w:shd w:val="clear" w:color="auto" w:fill="1F3864" w:themeFill="accent1" w:themeFillShade="80"/>
          </w:tcPr>
          <w:p w14:paraId="518B9284" w14:textId="0B51B39D" w:rsidR="00FC706D" w:rsidRPr="002A2983" w:rsidRDefault="00FC706D" w:rsidP="2B392388">
            <w:pPr>
              <w:rPr>
                <w:rFonts w:ascii="Verdana" w:eastAsiaTheme="minorEastAsia" w:hAnsi="Verdana" w:cstheme="minorBidi"/>
                <w:b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sz w:val="20"/>
                <w:szCs w:val="20"/>
              </w:rPr>
              <w:t>Trajectory</w:t>
            </w:r>
          </w:p>
        </w:tc>
      </w:tr>
      <w:tr w:rsidR="00257CF8" w:rsidRPr="002A2983" w14:paraId="4A6F2E12" w14:textId="77777777" w:rsidTr="00F0270C">
        <w:trPr>
          <w:trHeight w:val="1189"/>
        </w:trPr>
        <w:tc>
          <w:tcPr>
            <w:tcW w:w="704" w:type="dxa"/>
          </w:tcPr>
          <w:p w14:paraId="5BB0C034" w14:textId="1DAE6DCE" w:rsidR="00C35454" w:rsidRPr="002A2983" w:rsidRDefault="00C35454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F97BAC1" w14:textId="024A3D62" w:rsidR="00A51FC2" w:rsidRPr="00871B77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71B77">
              <w:rPr>
                <w:rFonts w:ascii="Verdana" w:eastAsiaTheme="minorEastAsia" w:hAnsi="Verdana" w:cstheme="minorBidi"/>
                <w:sz w:val="20"/>
                <w:szCs w:val="20"/>
              </w:rPr>
              <w:t>Failure to produce an agreed Strategic Commissioning plan and commissioning intentions</w:t>
            </w:r>
          </w:p>
          <w:p w14:paraId="26CA6495" w14:textId="1017067C" w:rsidR="00A51FC2" w:rsidRPr="002A2983" w:rsidRDefault="00A51FC2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14:paraId="3D816BDD" w14:textId="7300E52C" w:rsidR="00D317E1" w:rsidRPr="002A2983" w:rsidRDefault="00871B77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Set the Strategic Commissioning plan</w:t>
            </w:r>
          </w:p>
        </w:tc>
        <w:tc>
          <w:tcPr>
            <w:tcW w:w="2021" w:type="dxa"/>
          </w:tcPr>
          <w:p w14:paraId="2913DEEB" w14:textId="5318C2FA" w:rsidR="00C35454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7CF5ACEE" w14:textId="77777777" w:rsidR="00C35454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1F874F" w14:textId="77777777" w:rsidR="00257CF8" w:rsidRDefault="00257CF8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A5BAAD8" w14:textId="33D258B5" w:rsidR="00871B77" w:rsidRPr="002A2983" w:rsidRDefault="00871B77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57A6D150" w14:textId="73CDDF4D" w:rsidR="00C35454" w:rsidRPr="002A2983" w:rsidRDefault="00871B77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29B619A1" w14:textId="55D3262C" w:rsidR="003C6F2A" w:rsidRPr="002A2983" w:rsidRDefault="003C6F2A" w:rsidP="003C6F2A">
            <w:pPr>
              <w:jc w:val="center"/>
              <w:rPr>
                <w:rFonts w:ascii="Verdana" w:eastAsiaTheme="minorEastAsia" w:hAnsi="Verdana" w:cstheme="minorBidi"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 w:rsidR="00871B77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4A020463" w14:textId="1613CC89" w:rsidR="00C35454" w:rsidRPr="00F0270C" w:rsidRDefault="00871B77" w:rsidP="00F0270C">
            <w:pPr>
              <w:rPr>
                <w:rFonts w:ascii="Verdana" w:eastAsiaTheme="minorEastAsia" w:hAnsi="Verdana" w:cstheme="minorBidi"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B380D" wp14:editId="4CF7BD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</wp:posOffset>
                      </wp:positionV>
                      <wp:extent cx="368300" cy="209550"/>
                      <wp:effectExtent l="0" t="19050" r="31750" b="38100"/>
                      <wp:wrapNone/>
                      <wp:docPr id="12" name="Arrow: Righ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F1028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2" o:spid="_x0000_s1026" type="#_x0000_t13" style="position:absolute;margin-left:.05pt;margin-top:.95pt;width:2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TP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" adj="15455" fillcolor="#92d050" strokecolor="#92d050" strokeweight="1pt"/>
                  </w:pict>
                </mc:Fallback>
              </mc:AlternateContent>
            </w:r>
          </w:p>
        </w:tc>
      </w:tr>
      <w:tr w:rsidR="00257CF8" w:rsidRPr="002A2983" w14:paraId="0192FA2A" w14:textId="77777777" w:rsidTr="00F0270C">
        <w:trPr>
          <w:trHeight w:val="240"/>
        </w:trPr>
        <w:tc>
          <w:tcPr>
            <w:tcW w:w="704" w:type="dxa"/>
          </w:tcPr>
          <w:p w14:paraId="6BD30978" w14:textId="77777777" w:rsidR="00871B77" w:rsidRPr="002A2983" w:rsidRDefault="00871B77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1A1F28BF" w14:textId="0F6FF2D7" w:rsidR="00871B77" w:rsidRP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</w:p>
        </w:tc>
        <w:tc>
          <w:tcPr>
            <w:tcW w:w="2629" w:type="dxa"/>
          </w:tcPr>
          <w:p w14:paraId="386AED72" w14:textId="6FB44E5B" w:rsidR="00871B77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</w:p>
        </w:tc>
        <w:tc>
          <w:tcPr>
            <w:tcW w:w="2021" w:type="dxa"/>
          </w:tcPr>
          <w:p w14:paraId="792401E2" w14:textId="766063A7" w:rsidR="00871B77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8B3A59A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EE4B559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75692246" w14:textId="6823787E" w:rsidR="00871B77" w:rsidRDefault="00871B77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92D050"/>
          </w:tcPr>
          <w:p w14:paraId="13DFF303" w14:textId="77777777" w:rsidR="00F0270C" w:rsidRPr="002A2983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4</w:t>
            </w:r>
          </w:p>
          <w:p w14:paraId="5D54DC47" w14:textId="117A6C5F" w:rsidR="00871B77" w:rsidRDefault="00F0270C" w:rsidP="00F0270C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(C4xL</w:t>
            </w:r>
            <w:r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1</w:t>
            </w:r>
            <w:r w:rsidRPr="002A2983">
              <w:rPr>
                <w:rFonts w:ascii="Verdana" w:eastAsiaTheme="minorEastAsia" w:hAnsi="Verdana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1B936B95" w14:textId="3753B1BE" w:rsidR="00871B77" w:rsidRPr="00F0270C" w:rsidRDefault="00F0270C" w:rsidP="00F0270C">
            <w:pPr>
              <w:jc w:val="center"/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D688F0" wp14:editId="61501A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368300" cy="209550"/>
                      <wp:effectExtent l="0" t="19050" r="31750" b="3810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1B55C" id="Arrow: Right 23" o:spid="_x0000_s1026" type="#_x0000_t13" style="position:absolute;margin-left:-.35pt;margin-top:1.95pt;width:29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" adj="15455" fillcolor="#92d050" strokecolor="#92d050" strokeweight="1pt"/>
                  </w:pict>
                </mc:Fallback>
              </mc:AlternateContent>
            </w:r>
          </w:p>
        </w:tc>
      </w:tr>
      <w:tr w:rsidR="00B01D0A" w:rsidRPr="002A2983" w14:paraId="0C0B715F" w14:textId="77777777" w:rsidTr="00F0270C">
        <w:trPr>
          <w:trHeight w:val="240"/>
        </w:trPr>
        <w:tc>
          <w:tcPr>
            <w:tcW w:w="704" w:type="dxa"/>
          </w:tcPr>
          <w:p w14:paraId="3BFA3933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097135C5" w14:textId="5C67D0F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</w:tc>
        <w:tc>
          <w:tcPr>
            <w:tcW w:w="2629" w:type="dxa"/>
          </w:tcPr>
          <w:p w14:paraId="57286AAE" w14:textId="55EB8B89" w:rsid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Effective Commissioning</w:t>
            </w:r>
          </w:p>
        </w:tc>
        <w:tc>
          <w:tcPr>
            <w:tcW w:w="2021" w:type="dxa"/>
          </w:tcPr>
          <w:p w14:paraId="4491842E" w14:textId="6ADBF3AE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EDE2028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A845D65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D88B2ED" w14:textId="27A1F6EA" w:rsidR="00B01D0A" w:rsidRPr="00F0270C" w:rsidRDefault="00B01D0A" w:rsidP="00F0270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4F44BB9F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10</w:t>
            </w:r>
          </w:p>
          <w:p w14:paraId="2044FC40" w14:textId="7024E003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(C5xL2)</w:t>
            </w:r>
          </w:p>
        </w:tc>
        <w:tc>
          <w:tcPr>
            <w:tcW w:w="1613" w:type="dxa"/>
            <w:vAlign w:val="center"/>
          </w:tcPr>
          <w:p w14:paraId="118DE80A" w14:textId="12D026F9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73ECE8" wp14:editId="3B75473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368300" cy="20955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D413A" id="Arrow: Right 24" o:spid="_x0000_s1026" type="#_x0000_t13" style="position:absolute;margin-left:-.25pt;margin-top:1.65pt;width:29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SghwIAAJEFAAAOAAAAZHJzL2Uyb0RvYy54bWysVEtv2zAMvg/YfxB0X+24a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" adj="15455" fillcolor="#ffc000" strokecolor="#ffc000" strokeweight="1pt"/>
                  </w:pict>
                </mc:Fallback>
              </mc:AlternateContent>
            </w:r>
          </w:p>
        </w:tc>
      </w:tr>
      <w:tr w:rsidR="00B01D0A" w:rsidRPr="002A2983" w14:paraId="23329675" w14:textId="77777777" w:rsidTr="00F0270C">
        <w:trPr>
          <w:trHeight w:val="240"/>
        </w:trPr>
        <w:tc>
          <w:tcPr>
            <w:tcW w:w="704" w:type="dxa"/>
          </w:tcPr>
          <w:p w14:paraId="02B4FF44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3A727726" w14:textId="77777777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74B1854E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5953E49E" w14:textId="4379AF79" w:rsidR="00B01D0A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Outcome measurement</w:t>
            </w:r>
          </w:p>
        </w:tc>
        <w:tc>
          <w:tcPr>
            <w:tcW w:w="2021" w:type="dxa"/>
          </w:tcPr>
          <w:p w14:paraId="027665BB" w14:textId="1320375A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3B9149D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4FCA0476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132972BB" w14:textId="6D0EB430" w:rsidR="00B01D0A" w:rsidRDefault="00B01D0A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C000"/>
          </w:tcPr>
          <w:p w14:paraId="0426CFB5" w14:textId="77777777" w:rsidR="00B01D0A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8232177" w14:textId="52444E4E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36C79F2F" w14:textId="6116C070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E1812C" wp14:editId="262551D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25" name="Arrow: Righ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DA30A2" id="Arrow: Right 25" o:spid="_x0000_s1026" type="#_x0000_t13" style="position:absolute;margin-left:-.25pt;margin-top:1.75pt;width:29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" adj="15455" fillcolor="#ffc000" strokecolor="#ffc000" strokeweight="1pt"/>
                  </w:pict>
                </mc:Fallback>
              </mc:AlternateContent>
            </w:r>
          </w:p>
        </w:tc>
      </w:tr>
      <w:tr w:rsidR="00F0270C" w:rsidRPr="002A2983" w14:paraId="587FF59B" w14:textId="77777777" w:rsidTr="00B02D6F">
        <w:trPr>
          <w:trHeight w:val="240"/>
        </w:trPr>
        <w:tc>
          <w:tcPr>
            <w:tcW w:w="704" w:type="dxa"/>
          </w:tcPr>
          <w:p w14:paraId="1FE642EB" w14:textId="77777777" w:rsidR="00F0270C" w:rsidRPr="002A2983" w:rsidRDefault="00F0270C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D503883" w14:textId="77777777" w:rsidR="00F0270C" w:rsidRDefault="00F0270C" w:rsidP="00F027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5FA1E6DE" w14:textId="77777777" w:rsidR="00F0270C" w:rsidRDefault="00F0270C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469766F9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Ministerial direction</w:t>
            </w:r>
          </w:p>
          <w:p w14:paraId="6122C703" w14:textId="77777777" w:rsidR="00F0270C" w:rsidRPr="00B01D0A" w:rsidRDefault="00F0270C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0E399B4E" w14:textId="43B9BE77" w:rsidR="00F0270C" w:rsidRDefault="00F0270C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479403C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7AA21157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5705EA1C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5307B150" w14:textId="4694D6EC" w:rsidR="00B02D6F" w:rsidRDefault="00B02D6F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FFFF00"/>
          </w:tcPr>
          <w:p w14:paraId="259C12AA" w14:textId="77777777" w:rsidR="00F0270C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6</w:t>
            </w:r>
          </w:p>
          <w:p w14:paraId="692A29D2" w14:textId="6F84D640" w:rsid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(C3xL2)</w:t>
            </w:r>
          </w:p>
        </w:tc>
        <w:tc>
          <w:tcPr>
            <w:tcW w:w="1613" w:type="dxa"/>
            <w:vAlign w:val="center"/>
          </w:tcPr>
          <w:p w14:paraId="11933C60" w14:textId="6DF1DAD1" w:rsidR="00F0270C" w:rsidRPr="00F0270C" w:rsidRDefault="00B02D6F" w:rsidP="00B02D6F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646D0C" wp14:editId="0DA8787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368300" cy="209550"/>
                      <wp:effectExtent l="0" t="19050" r="31750" b="3810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E2B5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.75pt;margin-top:5.25pt;width:29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NzhQ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" adj="15455" fillcolor="yellow" strokecolor="yellow" strokeweight="1pt"/>
                  </w:pict>
                </mc:Fallback>
              </mc:AlternateContent>
            </w:r>
          </w:p>
        </w:tc>
      </w:tr>
      <w:tr w:rsidR="00B01D0A" w:rsidRPr="002A2983" w14:paraId="70BA7776" w14:textId="77777777" w:rsidTr="00B02D6F">
        <w:trPr>
          <w:trHeight w:val="240"/>
        </w:trPr>
        <w:tc>
          <w:tcPr>
            <w:tcW w:w="704" w:type="dxa"/>
          </w:tcPr>
          <w:p w14:paraId="5EF9482C" w14:textId="77777777" w:rsidR="00B01D0A" w:rsidRPr="002A2983" w:rsidRDefault="00B01D0A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E8B21E0" w14:textId="77777777" w:rsidR="00B01D0A" w:rsidRDefault="00B01D0A" w:rsidP="00B01D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1C52B5C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197FA50" w14:textId="77777777" w:rsidR="00B01D0A" w:rsidRPr="00B01D0A" w:rsidRDefault="00B01D0A" w:rsidP="00B01D0A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2C143516" w14:textId="77777777" w:rsidR="00B01D0A" w:rsidRPr="00B01D0A" w:rsidRDefault="00B01D0A" w:rsidP="00C35454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E4563C3" w14:textId="55F822C7" w:rsidR="00B01D0A" w:rsidRDefault="00B01D0A" w:rsidP="00C3545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22912A3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3CBCC1EB" w14:textId="77777777" w:rsidR="00F0270C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6710F05A" w14:textId="306831E2" w:rsidR="00B01D0A" w:rsidRDefault="00F0270C" w:rsidP="00F0270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051883D1" w14:textId="03418712" w:rsidR="00B01D0A" w:rsidRPr="00B02D6F" w:rsidRDefault="00B02D6F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0FE19599" w14:textId="30CA46E2" w:rsidR="00F0270C" w:rsidRDefault="00F0270C" w:rsidP="003C6F2A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5C34CD72" w14:textId="655915CC" w:rsidR="00B01D0A" w:rsidRPr="00F0270C" w:rsidRDefault="00F0270C" w:rsidP="00F0270C">
            <w:pPr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A62680" wp14:editId="41DFED0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6CAF" id="Arrow: Right 26" o:spid="_x0000_s1026" type="#_x0000_t13" style="position:absolute;margin-left:-.3pt;margin-top:8.6pt;width:29pt;height:16.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5AB113ED" w14:textId="77777777" w:rsidTr="00B02D6F">
        <w:trPr>
          <w:trHeight w:val="240"/>
        </w:trPr>
        <w:tc>
          <w:tcPr>
            <w:tcW w:w="704" w:type="dxa"/>
          </w:tcPr>
          <w:p w14:paraId="0595266C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64F37EC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5EFA5EC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DAD678E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Securing safe ambulance services</w:t>
            </w:r>
          </w:p>
          <w:p w14:paraId="15BD1A6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2AB1985" w14:textId="2B5B1724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84E78F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6582F7E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8FEC1F5" w14:textId="6C6DAC9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5785888" w14:textId="77777777" w:rsidR="00B02D6F" w:rsidRP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25</w:t>
            </w:r>
          </w:p>
          <w:p w14:paraId="7063A825" w14:textId="34E9345F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3A3692F8" w14:textId="718AE79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E480B2" wp14:editId="712A26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3175" t="15875" r="34925" b="15875"/>
                      <wp:wrapNone/>
                      <wp:docPr id="4" name="Arrow: Righ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F6878" id="Arrow: Right 4" o:spid="_x0000_s1026" type="#_x0000_t13" style="position:absolute;margin-left:-.3pt;margin-top:8.6pt;width:29pt;height:16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24E0618F" w14:textId="77777777" w:rsidTr="00B02D6F">
        <w:trPr>
          <w:trHeight w:val="240"/>
        </w:trPr>
        <w:tc>
          <w:tcPr>
            <w:tcW w:w="704" w:type="dxa"/>
          </w:tcPr>
          <w:p w14:paraId="4144FF8F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31832063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F0CF069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629" w:type="dxa"/>
          </w:tcPr>
          <w:p w14:paraId="1AD6B63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Set the Strategic Commissioning Plan</w:t>
            </w:r>
          </w:p>
          <w:p w14:paraId="7E6FAF5A" w14:textId="77777777" w:rsidR="00B02D6F" w:rsidRPr="00B01D0A" w:rsidRDefault="00B02D6F" w:rsidP="00B02D6F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021" w:type="dxa"/>
          </w:tcPr>
          <w:p w14:paraId="1DA70D47" w14:textId="60939AA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4682FBDD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A05336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2CB520C1" w14:textId="2492331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131ACEB4" w14:textId="7777777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8</w:t>
            </w:r>
          </w:p>
          <w:p w14:paraId="3BB65C4A" w14:textId="067889D7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(C4xL2)</w:t>
            </w:r>
          </w:p>
        </w:tc>
        <w:tc>
          <w:tcPr>
            <w:tcW w:w="1613" w:type="dxa"/>
            <w:vAlign w:val="center"/>
          </w:tcPr>
          <w:p w14:paraId="5DFF43FE" w14:textId="594CA44B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47AB02" wp14:editId="14785C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5" name="Arrow: Righ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234AA" id="Arrow: Right 5" o:spid="_x0000_s1026" type="#_x0000_t13" style="position:absolute;margin-left:-.25pt;margin-top:1.75pt;width:29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HTQb/W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tr w:rsidR="00B02D6F" w:rsidRPr="002A2983" w14:paraId="7634B25E" w14:textId="77777777" w:rsidTr="00B02D6F">
        <w:trPr>
          <w:trHeight w:val="240"/>
        </w:trPr>
        <w:tc>
          <w:tcPr>
            <w:tcW w:w="704" w:type="dxa"/>
          </w:tcPr>
          <w:p w14:paraId="02AA6DD5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25A582AC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5F44378E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5698FC86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Effective Commissioning</w:t>
            </w:r>
          </w:p>
          <w:p w14:paraId="57141EC0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39EC8644" w14:textId="19A15CC1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17BEBB12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0B1B607B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1E7A25D" w14:textId="3451185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0000"/>
          </w:tcPr>
          <w:p w14:paraId="47CB02AB" w14:textId="49A4FFFE" w:rsidR="00B02D6F" w:rsidRPr="00B02D6F" w:rsidRDefault="0013571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15</w:t>
            </w:r>
          </w:p>
          <w:p w14:paraId="6E4CA472" w14:textId="5E8CCA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(C</w:t>
            </w:r>
            <w:r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xL</w:t>
            </w:r>
            <w:r w:rsidR="0013571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B02D6F">
              <w:rPr>
                <w:rFonts w:ascii="Verdana" w:eastAsiaTheme="minorEastAsia" w:hAnsi="Verdana" w:cstheme="minorBid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613" w:type="dxa"/>
            <w:vAlign w:val="center"/>
          </w:tcPr>
          <w:p w14:paraId="0D4DA161" w14:textId="6AFA764C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99233E" wp14:editId="4240D96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109220</wp:posOffset>
                      </wp:positionV>
                      <wp:extent cx="368300" cy="209550"/>
                      <wp:effectExtent l="0" t="19050" r="31750" b="38100"/>
                      <wp:wrapNone/>
                      <wp:docPr id="8" name="Arrow: Righ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E8720" id="Arrow: Right 8" o:spid="_x0000_s1026" type="#_x0000_t13" style="position:absolute;margin-left:-.3pt;margin-top:8.6pt;width:29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" adj="15455" fillcolor="red" strokecolor="red" strokeweight="1pt"/>
                  </w:pict>
                </mc:Fallback>
              </mc:AlternateContent>
            </w:r>
          </w:p>
        </w:tc>
      </w:tr>
      <w:tr w:rsidR="00B02D6F" w:rsidRPr="002A2983" w14:paraId="32BB9FF3" w14:textId="77777777" w:rsidTr="00B02D6F">
        <w:trPr>
          <w:trHeight w:val="240"/>
        </w:trPr>
        <w:tc>
          <w:tcPr>
            <w:tcW w:w="704" w:type="dxa"/>
          </w:tcPr>
          <w:p w14:paraId="35398EF0" w14:textId="77777777" w:rsidR="00B02D6F" w:rsidRPr="002A2983" w:rsidRDefault="00B02D6F" w:rsidP="00CC6E6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737" w:type="dxa"/>
          </w:tcPr>
          <w:p w14:paraId="48419666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ePCR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  <w:p w14:paraId="7C2D5424" w14:textId="77777777" w:rsidR="00B02D6F" w:rsidRDefault="00B02D6F" w:rsidP="00B02D6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dxa"/>
          </w:tcPr>
          <w:p w14:paraId="75E82D62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B01D0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Outcome measurement</w:t>
            </w:r>
          </w:p>
          <w:p w14:paraId="7201E9CD" w14:textId="77777777" w:rsidR="00B02D6F" w:rsidRPr="00B01D0A" w:rsidRDefault="00B02D6F" w:rsidP="00B02D6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E736012" w14:textId="5E70084A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Chief Ambulance Services Commissioner</w:t>
            </w:r>
          </w:p>
        </w:tc>
        <w:tc>
          <w:tcPr>
            <w:tcW w:w="2629" w:type="dxa"/>
          </w:tcPr>
          <w:p w14:paraId="261F8A4A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Emergency Ambulance Services Committee</w:t>
            </w:r>
          </w:p>
          <w:p w14:paraId="2308F3B4" w14:textId="77777777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3B398375" w14:textId="297A0A6C" w:rsidR="00B02D6F" w:rsidRDefault="00B02D6F" w:rsidP="00B02D6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Audit and Risk Committee</w:t>
            </w:r>
          </w:p>
        </w:tc>
        <w:tc>
          <w:tcPr>
            <w:tcW w:w="2025" w:type="dxa"/>
            <w:shd w:val="clear" w:color="auto" w:fill="FFC000"/>
          </w:tcPr>
          <w:p w14:paraId="748D8D2E" w14:textId="3D4C6ECE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12</w:t>
            </w:r>
          </w:p>
          <w:p w14:paraId="2874EF14" w14:textId="44D31AC4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(C3xL4)</w:t>
            </w:r>
          </w:p>
        </w:tc>
        <w:tc>
          <w:tcPr>
            <w:tcW w:w="1613" w:type="dxa"/>
            <w:vAlign w:val="center"/>
          </w:tcPr>
          <w:p w14:paraId="2904A85C" w14:textId="1AD4FEE6" w:rsidR="00B02D6F" w:rsidRDefault="00B02D6F" w:rsidP="00B02D6F">
            <w:pPr>
              <w:jc w:val="center"/>
              <w:rPr>
                <w:rFonts w:ascii="Verdana" w:eastAsiaTheme="minorEastAsia" w:hAnsi="Verdana" w:cstheme="minorBidi"/>
                <w:i/>
                <w:iCs/>
                <w:noProof/>
                <w:color w:val="FF0000"/>
                <w:sz w:val="20"/>
                <w:szCs w:val="20"/>
              </w:rPr>
            </w:pPr>
            <w:r w:rsidRPr="00F0270C">
              <w:rPr>
                <w:rFonts w:ascii="Verdana" w:eastAsiaTheme="minorEastAsia" w:hAnsi="Verdana" w:cstheme="minorBidi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4373BA" wp14:editId="4EBB8C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368300" cy="209550"/>
                      <wp:effectExtent l="0" t="19050" r="31750" b="38100"/>
                      <wp:wrapNone/>
                      <wp:docPr id="9" name="Arrow: Righ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95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45DBE" id="Arrow: Right 9" o:spid="_x0000_s1026" type="#_x0000_t13" style="position:absolute;margin-left:-.25pt;margin-top:1.75pt;width:29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" adj="15455" fillcolor="#ffc000" strokecolor="#ffc000" strokeweight="1pt"/>
                  </w:pict>
                </mc:Fallback>
              </mc:AlternateContent>
            </w:r>
          </w:p>
        </w:tc>
      </w:tr>
      <w:bookmarkEnd w:id="2"/>
    </w:tbl>
    <w:p w14:paraId="2550564F" w14:textId="3178E1C5" w:rsidR="00115A1D" w:rsidRDefault="00115A1D">
      <w:pPr>
        <w:rPr>
          <w:rFonts w:ascii="Verdana" w:hAnsi="Verdana" w:cstheme="minorHAnsi"/>
          <w:sz w:val="20"/>
          <w:szCs w:val="20"/>
        </w:rPr>
      </w:pPr>
    </w:p>
    <w:p w14:paraId="057A0C4D" w14:textId="36368F42" w:rsidR="009B3DBD" w:rsidRDefault="009B3DBD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9B3DBD" w14:paraId="252AEC94" w14:textId="77777777" w:rsidTr="009B3DBD">
        <w:tc>
          <w:tcPr>
            <w:tcW w:w="7694" w:type="dxa"/>
          </w:tcPr>
          <w:p w14:paraId="471FDB54" w14:textId="51FEF211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lastRenderedPageBreak/>
              <w:t>CTMUHB’s Risk Appetite Statement</w:t>
            </w:r>
          </w:p>
          <w:p w14:paraId="332A1633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3" w:name="_MON_1716120913"/>
        <w:bookmarkEnd w:id="3"/>
        <w:tc>
          <w:tcPr>
            <w:tcW w:w="7694" w:type="dxa"/>
          </w:tcPr>
          <w:p w14:paraId="70A2808F" w14:textId="3539CFB8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46408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11" o:title=""/>
                </v:shape>
                <o:OLEObject Type="Embed" ProgID="Word.Document.12" ShapeID="_x0000_i1025" DrawAspect="Icon" ObjectID="_1718459934" r:id="rId12">
                  <o:FieldCodes>\s</o:FieldCodes>
                </o:OLEObject>
              </w:object>
            </w:r>
          </w:p>
        </w:tc>
      </w:tr>
      <w:tr w:rsidR="009B3DBD" w14:paraId="4F819A09" w14:textId="77777777" w:rsidTr="009B3DBD">
        <w:tc>
          <w:tcPr>
            <w:tcW w:w="7694" w:type="dxa"/>
          </w:tcPr>
          <w:p w14:paraId="738BB72B" w14:textId="3C996359" w:rsidR="009B3DBD" w:rsidRDefault="009B3DBD" w:rsidP="009B3DBD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CTMUHB’s Risk Domain and Scoring Matrix</w:t>
            </w:r>
          </w:p>
          <w:p w14:paraId="7AC2C2B4" w14:textId="77777777" w:rsidR="009B3DBD" w:rsidRDefault="009B3D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bookmarkStart w:id="4" w:name="_MON_1716120965"/>
        <w:bookmarkEnd w:id="4"/>
        <w:tc>
          <w:tcPr>
            <w:tcW w:w="7694" w:type="dxa"/>
          </w:tcPr>
          <w:p w14:paraId="1CB46489" w14:textId="5B022195" w:rsidR="009B3DBD" w:rsidRDefault="0013571F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object w:dxaOrig="1508" w:dyaOrig="984" w14:anchorId="2772188F">
                <v:shape id="_x0000_i1026" type="#_x0000_t75" style="width:75.75pt;height:49.5pt" o:ole="">
                  <v:imagedata r:id="rId13" o:title=""/>
                </v:shape>
                <o:OLEObject Type="Embed" ProgID="Word.Document.8" ShapeID="_x0000_i1026" DrawAspect="Icon" ObjectID="_1718459935" r:id="rId14">
                  <o:FieldCodes>\s</o:FieldCodes>
                </o:OLEObject>
              </w:object>
            </w:r>
          </w:p>
        </w:tc>
      </w:tr>
    </w:tbl>
    <w:p w14:paraId="6622B409" w14:textId="77777777" w:rsidR="009B3DBD" w:rsidRDefault="009B3DBD">
      <w:pPr>
        <w:rPr>
          <w:rFonts w:ascii="Verdana" w:hAnsi="Verdana" w:cstheme="minorHAnsi"/>
          <w:sz w:val="20"/>
          <w:szCs w:val="20"/>
        </w:rPr>
      </w:pPr>
    </w:p>
    <w:p w14:paraId="284627BD" w14:textId="1240426A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7528AF11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66F3303" w14:textId="77777777" w:rsidR="004B76F7" w:rsidRDefault="004B76F7">
      <w:pPr>
        <w:rPr>
          <w:rFonts w:ascii="Verdana" w:hAnsi="Verdana" w:cstheme="minorHAnsi"/>
          <w:sz w:val="20"/>
          <w:szCs w:val="20"/>
        </w:rPr>
      </w:pPr>
    </w:p>
    <w:p w14:paraId="2949D8D9" w14:textId="6E9BAE74" w:rsidR="00115A1D" w:rsidRPr="002A2983" w:rsidRDefault="00C35454" w:rsidP="00911FA9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Section 2</w:t>
      </w: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ab/>
      </w:r>
      <w:r w:rsidR="00AC1D73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Strategic Risk </w:t>
      </w:r>
      <w:r w:rsidR="00115A1D"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>Heat Map</w:t>
      </w:r>
    </w:p>
    <w:p w14:paraId="6AA52EC2" w14:textId="76533DF4" w:rsidR="0C0A6D36" w:rsidRPr="002A2983" w:rsidRDefault="0C0A6D36" w:rsidP="49F46D2E">
      <w:pPr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Current risk scores in </w:t>
      </w:r>
      <w:r w:rsidRPr="002A2983">
        <w:rPr>
          <w:rFonts w:ascii="Verdana" w:eastAsiaTheme="minorEastAsia" w:hAnsi="Verdana" w:cstheme="minorBidi"/>
          <w:b/>
          <w:bCs/>
          <w:sz w:val="20"/>
          <w:szCs w:val="20"/>
        </w:rPr>
        <w:t>black</w:t>
      </w:r>
    </w:p>
    <w:p w14:paraId="58644385" w14:textId="7E6EDDF5" w:rsidR="0C0A6D36" w:rsidRPr="002A2983" w:rsidRDefault="0C0A6D36" w:rsidP="49F46D2E">
      <w:pPr>
        <w:rPr>
          <w:rFonts w:ascii="Verdana" w:eastAsiaTheme="minorEastAsia" w:hAnsi="Verdana" w:cstheme="minorBidi"/>
          <w:i/>
          <w:iCs/>
          <w:color w:val="AEAAAA" w:themeColor="background2" w:themeShade="BF"/>
          <w:sz w:val="20"/>
          <w:szCs w:val="20"/>
        </w:rPr>
      </w:pPr>
      <w:r w:rsidRPr="002A2983">
        <w:rPr>
          <w:rFonts w:ascii="Verdana" w:eastAsiaTheme="minorEastAsia" w:hAnsi="Verdana" w:cstheme="minorBidi"/>
          <w:sz w:val="20"/>
          <w:szCs w:val="20"/>
        </w:rPr>
        <w:t xml:space="preserve">Target risk scores in </w:t>
      </w:r>
      <w:r w:rsidRPr="002A2983">
        <w:rPr>
          <w:rFonts w:ascii="Verdana" w:eastAsiaTheme="minorEastAsia" w:hAnsi="Verdana" w:cstheme="minorBidi"/>
          <w:b/>
          <w:bCs/>
          <w:i/>
          <w:iCs/>
          <w:color w:val="767171" w:themeColor="background2" w:themeShade="80"/>
          <w:sz w:val="20"/>
          <w:szCs w:val="20"/>
        </w:rPr>
        <w:t>grey italic</w:t>
      </w:r>
    </w:p>
    <w:p w14:paraId="6C801E8E" w14:textId="77777777" w:rsidR="00911FA9" w:rsidRPr="002A2983" w:rsidRDefault="00911FA9" w:rsidP="00F63254">
      <w:pPr>
        <w:jc w:val="both"/>
        <w:rPr>
          <w:rFonts w:ascii="Verdana" w:hAnsi="Verdana" w:cs="Arial"/>
          <w:b/>
          <w:sz w:val="10"/>
          <w:szCs w:val="20"/>
        </w:rPr>
      </w:pPr>
    </w:p>
    <w:tbl>
      <w:tblPr>
        <w:tblpPr w:leftFromText="180" w:rightFromText="180" w:vertAnchor="text" w:horzAnchor="margin" w:tblpY="37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77"/>
        <w:gridCol w:w="2858"/>
        <w:gridCol w:w="2858"/>
        <w:gridCol w:w="2858"/>
        <w:gridCol w:w="2858"/>
        <w:gridCol w:w="2859"/>
      </w:tblGrid>
      <w:tr w:rsidR="00911FA9" w:rsidRPr="002A2983" w14:paraId="1EB2AAD9" w14:textId="77777777" w:rsidTr="0013571F">
        <w:trPr>
          <w:trHeight w:val="315"/>
        </w:trPr>
        <w:tc>
          <w:tcPr>
            <w:tcW w:w="578" w:type="dxa"/>
            <w:vMerge w:val="restart"/>
            <w:shd w:val="clear" w:color="auto" w:fill="002060"/>
            <w:textDirection w:val="btLr"/>
          </w:tcPr>
          <w:p w14:paraId="0A2110B8" w14:textId="77777777" w:rsidR="00911FA9" w:rsidRPr="002A2983" w:rsidRDefault="00911FA9" w:rsidP="002A2983">
            <w:pPr>
              <w:pStyle w:val="ListParagraph"/>
              <w:ind w:left="113" w:right="113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Consequence</w:t>
            </w:r>
          </w:p>
        </w:tc>
        <w:tc>
          <w:tcPr>
            <w:tcW w:w="577" w:type="dxa"/>
            <w:shd w:val="clear" w:color="auto" w:fill="002060"/>
          </w:tcPr>
          <w:p w14:paraId="318B224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858" w:type="dxa"/>
            <w:shd w:val="clear" w:color="auto" w:fill="FFFF00"/>
          </w:tcPr>
          <w:p w14:paraId="41B004C5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18B3CBC4" w14:textId="13B123E9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FF0000"/>
          </w:tcPr>
          <w:p w14:paraId="0B0863D5" w14:textId="70B5FA61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0000"/>
          </w:tcPr>
          <w:p w14:paraId="6F5B41DD" w14:textId="73A7FF7E" w:rsidR="003C6F2A" w:rsidRPr="002A2983" w:rsidRDefault="003C6F2A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0000"/>
          </w:tcPr>
          <w:p w14:paraId="1AFAB306" w14:textId="6604EEDC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6, 7</w:t>
            </w:r>
          </w:p>
        </w:tc>
      </w:tr>
      <w:tr w:rsidR="00911FA9" w:rsidRPr="002A2983" w14:paraId="57FEEF1D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47510D1D" w14:textId="5E998328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D3F7A0A" w14:textId="6A3D87B3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FF00"/>
          </w:tcPr>
          <w:p w14:paraId="47399BD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081B4DA9" w14:textId="6358017E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4</w:t>
            </w:r>
          </w:p>
        </w:tc>
        <w:tc>
          <w:tcPr>
            <w:tcW w:w="2858" w:type="dxa"/>
            <w:shd w:val="clear" w:color="auto" w:fill="FFC000"/>
          </w:tcPr>
          <w:p w14:paraId="1A7F10BB" w14:textId="2A942CFF" w:rsidR="00911FA9" w:rsidRPr="00D858CC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13571F">
              <w:rPr>
                <w:rFonts w:ascii="Verdana" w:eastAsiaTheme="minorEastAsia" w:hAnsi="Verdana" w:cstheme="minorBidi"/>
                <w:i/>
                <w:iCs/>
                <w:color w:val="000000" w:themeColor="text1"/>
                <w:sz w:val="20"/>
                <w:szCs w:val="20"/>
              </w:rPr>
              <w:t>8 /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 7</w:t>
            </w:r>
          </w:p>
        </w:tc>
        <w:tc>
          <w:tcPr>
            <w:tcW w:w="2858" w:type="dxa"/>
            <w:shd w:val="clear" w:color="auto" w:fill="FF0000"/>
          </w:tcPr>
          <w:p w14:paraId="01A88925" w14:textId="450A229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59" w:type="dxa"/>
            <w:tcBorders>
              <w:bottom w:val="single" w:sz="4" w:space="0" w:color="auto"/>
            </w:tcBorders>
            <w:shd w:val="clear" w:color="auto" w:fill="FF0000"/>
          </w:tcPr>
          <w:p w14:paraId="5A144DF1" w14:textId="0F016EF3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11FA9" w:rsidRPr="002A2983" w14:paraId="6123A509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A282032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2068174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858" w:type="dxa"/>
            <w:shd w:val="clear" w:color="auto" w:fill="92D050"/>
          </w:tcPr>
          <w:p w14:paraId="5450BA1B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38007F11" w14:textId="32662636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 / 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5,10</w:t>
            </w:r>
          </w:p>
        </w:tc>
        <w:tc>
          <w:tcPr>
            <w:tcW w:w="2858" w:type="dxa"/>
            <w:shd w:val="clear" w:color="auto" w:fill="FFC000"/>
          </w:tcPr>
          <w:p w14:paraId="0617802D" w14:textId="6355F515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tcBorders>
              <w:right w:val="single" w:sz="4" w:space="0" w:color="auto"/>
            </w:tcBorders>
            <w:shd w:val="clear" w:color="auto" w:fill="FFC000"/>
          </w:tcPr>
          <w:p w14:paraId="4E9CFF63" w14:textId="68E804AD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08533DF" w14:textId="2CC85852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3261CD1F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2F7F3EDC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9B49AD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858" w:type="dxa"/>
            <w:shd w:val="clear" w:color="auto" w:fill="92D050"/>
          </w:tcPr>
          <w:p w14:paraId="43663DD3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445EA88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7E746449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C000"/>
          </w:tcPr>
          <w:p w14:paraId="52384086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C000"/>
          </w:tcPr>
          <w:p w14:paraId="53104632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1C6B80DA" w14:textId="77777777" w:rsidTr="0013571F">
        <w:trPr>
          <w:trHeight w:val="315"/>
        </w:trPr>
        <w:tc>
          <w:tcPr>
            <w:tcW w:w="578" w:type="dxa"/>
            <w:vMerge/>
            <w:shd w:val="clear" w:color="auto" w:fill="002060"/>
          </w:tcPr>
          <w:p w14:paraId="6D06F9B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002060"/>
          </w:tcPr>
          <w:p w14:paraId="3FA80C46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A298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858" w:type="dxa"/>
            <w:shd w:val="clear" w:color="auto" w:fill="92D050"/>
          </w:tcPr>
          <w:p w14:paraId="2CEBA4E2" w14:textId="258C0648" w:rsidR="00911FA9" w:rsidRPr="002A2983" w:rsidRDefault="0013571F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1,2   / </w:t>
            </w:r>
            <w:r w:rsidRPr="0013571F"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1</w:t>
            </w:r>
            <w:r>
              <w:rPr>
                <w:rFonts w:ascii="Verdana" w:eastAsiaTheme="minorEastAsia" w:hAnsi="Verdana" w:cstheme="minorBidi"/>
                <w:b/>
                <w:bCs/>
                <w:i/>
                <w:iCs/>
                <w:color w:val="767171" w:themeColor="background2" w:themeShade="80"/>
                <w:sz w:val="20"/>
                <w:szCs w:val="20"/>
              </w:rPr>
              <w:t>,2,3,8,9</w:t>
            </w:r>
          </w:p>
        </w:tc>
        <w:tc>
          <w:tcPr>
            <w:tcW w:w="2858" w:type="dxa"/>
            <w:shd w:val="clear" w:color="auto" w:fill="92D050"/>
          </w:tcPr>
          <w:p w14:paraId="67214891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92D050"/>
          </w:tcPr>
          <w:p w14:paraId="02E9D40C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FFFF00"/>
          </w:tcPr>
          <w:p w14:paraId="5F787D04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FFFF00"/>
          </w:tcPr>
          <w:p w14:paraId="2C60E630" w14:textId="77777777" w:rsidR="00911FA9" w:rsidRPr="002A2983" w:rsidRDefault="00911FA9" w:rsidP="0013571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11FA9" w:rsidRPr="002A2983" w14:paraId="4F9A744C" w14:textId="77777777" w:rsidTr="009B3DBD">
        <w:trPr>
          <w:trHeight w:val="64"/>
        </w:trPr>
        <w:tc>
          <w:tcPr>
            <w:tcW w:w="1155" w:type="dxa"/>
            <w:gridSpan w:val="2"/>
            <w:vMerge w:val="restart"/>
            <w:shd w:val="clear" w:color="auto" w:fill="002060"/>
          </w:tcPr>
          <w:p w14:paraId="633AF4A0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2A2983">
              <w:rPr>
                <w:rFonts w:ascii="Verdana" w:hAnsi="Verdana" w:cs="Arial"/>
                <w:sz w:val="18"/>
                <w:szCs w:val="18"/>
              </w:rPr>
              <w:t>CxL</w:t>
            </w:r>
            <w:proofErr w:type="spellEnd"/>
          </w:p>
        </w:tc>
        <w:tc>
          <w:tcPr>
            <w:tcW w:w="2858" w:type="dxa"/>
            <w:shd w:val="clear" w:color="auto" w:fill="002060"/>
          </w:tcPr>
          <w:p w14:paraId="67C7784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858" w:type="dxa"/>
            <w:shd w:val="clear" w:color="auto" w:fill="002060"/>
          </w:tcPr>
          <w:p w14:paraId="6A5D8FE2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858" w:type="dxa"/>
            <w:shd w:val="clear" w:color="auto" w:fill="002060"/>
          </w:tcPr>
          <w:p w14:paraId="2265C05F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58" w:type="dxa"/>
            <w:shd w:val="clear" w:color="auto" w:fill="002060"/>
          </w:tcPr>
          <w:p w14:paraId="3491CC3D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859" w:type="dxa"/>
            <w:shd w:val="clear" w:color="auto" w:fill="002060"/>
          </w:tcPr>
          <w:p w14:paraId="5854FDD3" w14:textId="77777777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911FA9" w:rsidRPr="002A2983" w14:paraId="3F706E43" w14:textId="77777777" w:rsidTr="00257CF8">
        <w:trPr>
          <w:trHeight w:val="64"/>
        </w:trPr>
        <w:tc>
          <w:tcPr>
            <w:tcW w:w="1155" w:type="dxa"/>
            <w:gridSpan w:val="2"/>
            <w:vMerge/>
            <w:shd w:val="clear" w:color="auto" w:fill="002060"/>
          </w:tcPr>
          <w:p w14:paraId="097BC32F" w14:textId="77777777" w:rsidR="00911FA9" w:rsidRPr="002A2983" w:rsidRDefault="00911FA9" w:rsidP="002A2983">
            <w:pPr>
              <w:pStyle w:val="ListParagraph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291" w:type="dxa"/>
            <w:gridSpan w:val="5"/>
            <w:shd w:val="clear" w:color="auto" w:fill="002060"/>
          </w:tcPr>
          <w:p w14:paraId="33578404" w14:textId="79EE95B6" w:rsidR="00911FA9" w:rsidRPr="002A2983" w:rsidRDefault="00911FA9" w:rsidP="00911FA9">
            <w:pPr>
              <w:pStyle w:val="ListParagraph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A2983">
              <w:rPr>
                <w:rFonts w:ascii="Verdana" w:hAnsi="Verdana" w:cs="Arial"/>
                <w:sz w:val="18"/>
                <w:szCs w:val="18"/>
              </w:rPr>
              <w:t>Likelihood</w:t>
            </w:r>
          </w:p>
        </w:tc>
      </w:tr>
    </w:tbl>
    <w:p w14:paraId="7EE146D6" w14:textId="6262DEA3" w:rsidR="00257CF8" w:rsidRDefault="006A1D4E" w:rsidP="00F63254">
      <w:pPr>
        <w:shd w:val="clear" w:color="auto" w:fill="F2F2F2" w:themeFill="background1" w:themeFillShade="F2"/>
        <w:rPr>
          <w:rFonts w:ascii="Verdana" w:hAnsi="Verdana" w:cstheme="minorHAnsi"/>
        </w:rPr>
        <w:sectPr w:rsidR="00257CF8" w:rsidSect="00257CF8">
          <w:headerReference w:type="default" r:id="rId15"/>
          <w:footerReference w:type="default" r:id="rId1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2A2983">
        <w:rPr>
          <w:rFonts w:ascii="Verdana" w:hAnsi="Verdana" w:cstheme="minorHAnsi"/>
        </w:rPr>
        <w:br w:type="page"/>
      </w:r>
    </w:p>
    <w:p w14:paraId="6CF49B9E" w14:textId="0142E895" w:rsidR="00AC1D73" w:rsidRPr="002A2983" w:rsidRDefault="00AC1D73" w:rsidP="00F63254">
      <w:pPr>
        <w:shd w:val="clear" w:color="auto" w:fill="F2F2F2" w:themeFill="background1" w:themeFillShade="F2"/>
        <w:rPr>
          <w:rFonts w:ascii="Verdana" w:eastAsia="Calibri" w:hAnsi="Verdana" w:cs="Calibri"/>
          <w:b/>
          <w:bCs/>
          <w:color w:val="1F3864" w:themeColor="accent1" w:themeShade="80"/>
          <w:szCs w:val="36"/>
        </w:rPr>
      </w:pPr>
      <w:r w:rsidRPr="002A2983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lastRenderedPageBreak/>
        <w:t>Section 3 –Strategic Ris</w:t>
      </w:r>
      <w:r w:rsidR="00E41926">
        <w:rPr>
          <w:rFonts w:ascii="Verdana" w:eastAsia="Calibri" w:hAnsi="Verdana" w:cs="Calibri"/>
          <w:b/>
          <w:bCs/>
          <w:color w:val="1F3864" w:themeColor="accent1" w:themeShade="80"/>
          <w:szCs w:val="36"/>
        </w:rPr>
        <w:t xml:space="preserve">ks </w:t>
      </w:r>
    </w:p>
    <w:p w14:paraId="71703EB2" w14:textId="77777777" w:rsidR="0099717F" w:rsidRDefault="0099717F" w:rsidP="00AC1D73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AC1D73" w:rsidRPr="002A2983" w14:paraId="21217631" w14:textId="77777777" w:rsidTr="00257CF8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B2BD2EF" w14:textId="443420C5" w:rsidR="00AC1D73" w:rsidRDefault="00AC1D73" w:rsidP="00D858CC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 w:rsidR="00D858CC"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="00F63254"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28779E" w14:textId="30DDCB2E" w:rsidR="00BA174B" w:rsidRPr="002A2983" w:rsidRDefault="00BA174B" w:rsidP="00D858C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7081A696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8E0BF8E" w14:textId="2C13EB5C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AC1D73" w:rsidRPr="002A2983" w14:paraId="7A7D7333" w14:textId="77777777" w:rsidTr="00257CF8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BFF3D8" w14:textId="79A7FBA2" w:rsidR="00AC1D73" w:rsidRPr="00257CF8" w:rsidRDefault="00AC1D73" w:rsidP="002A298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257CF8"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 w:rsid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1)</w:t>
            </w:r>
          </w:p>
        </w:tc>
        <w:tc>
          <w:tcPr>
            <w:tcW w:w="1389" w:type="dxa"/>
            <w:vMerge/>
            <w:shd w:val="clear" w:color="auto" w:fill="92D050"/>
          </w:tcPr>
          <w:p w14:paraId="2DFA683B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719C7AB" w14:textId="77777777" w:rsidTr="00370AF0">
        <w:trPr>
          <w:trHeight w:val="1650"/>
        </w:trPr>
        <w:tc>
          <w:tcPr>
            <w:tcW w:w="3485" w:type="dxa"/>
          </w:tcPr>
          <w:p w14:paraId="181DBB37" w14:textId="77777777" w:rsidR="00AC1D73" w:rsidRDefault="00AC1D73" w:rsidP="002A2983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5163CC76" w14:textId="58120074" w:rsidR="00257CF8" w:rsidRPr="00257CF8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39B96E94" w14:textId="046EF65A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2EEC969" w14:textId="3B7379BC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4DB1BFD9" w14:textId="0CC5C67A" w:rsidR="00AC1D73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730DAACF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AC1D73" w:rsidRPr="002A2983" w14:paraId="32A455F0" w14:textId="77777777" w:rsidTr="00257CF8">
        <w:trPr>
          <w:trHeight w:val="134"/>
        </w:trPr>
        <w:tc>
          <w:tcPr>
            <w:tcW w:w="1970" w:type="dxa"/>
          </w:tcPr>
          <w:p w14:paraId="6E5EB02C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199744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70DCD9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794C384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6BE10EEA" w14:textId="77777777" w:rsidR="00AC1D7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11D787F" w14:textId="5C84E91F" w:rsidR="00257CF8" w:rsidRPr="002A2983" w:rsidRDefault="00257CF8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03BED" wp14:editId="2A5C18F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2" name="Arrow: Left-Righ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D5E2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2" o:spid="_x0000_s1026" type="#_x0000_t69" style="position:absolute;margin-left:36.5pt;margin-top:23.8pt;width:105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0ToQIAAMI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XcdE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AC1D73" w:rsidRPr="002A2983" w14:paraId="15E3075E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5819BB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83EEEC1" w14:textId="77777777" w:rsidR="00AC1D73" w:rsidRPr="00257CF8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615A3BF3" w14:textId="5483663D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DBAD150" w14:textId="2BCA1E19" w:rsidR="00AC1D73" w:rsidRPr="00257CF8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2FCC3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1788E4B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19E6CE7" w14:textId="77777777" w:rsidR="00AC1D73" w:rsidRPr="002A2983" w:rsidRDefault="00AC1D73" w:rsidP="002A298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5C4A5E4" w14:textId="77777777" w:rsidR="00AC1D73" w:rsidRPr="002A2983" w:rsidRDefault="00AC1D73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41D2314" w14:textId="607FADD9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3CD7647F" w14:textId="5239DFE3" w:rsidR="00AC1D73" w:rsidRPr="002A2983" w:rsidRDefault="00257CF8" w:rsidP="002A298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2E3738C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57CF8" w:rsidRPr="002A2983" w14:paraId="11B00F46" w14:textId="77777777" w:rsidTr="00257CF8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9BACE1D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E8230FD" w14:textId="64F731C4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339E1687" w14:textId="16A6F16C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2D310DC" w14:textId="199C437A" w:rsidR="00257CF8" w:rsidRPr="002A2983" w:rsidRDefault="00257CF8" w:rsidP="00257CF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063A9D45" w14:textId="77777777" w:rsidR="00257CF8" w:rsidRPr="002A2983" w:rsidRDefault="00257CF8" w:rsidP="00257CF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2E013C39" w14:textId="77777777" w:rsidTr="00257CF8">
        <w:trPr>
          <w:trHeight w:val="132"/>
        </w:trPr>
        <w:tc>
          <w:tcPr>
            <w:tcW w:w="1970" w:type="dxa"/>
          </w:tcPr>
          <w:p w14:paraId="2A46B48B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588F03D" w14:textId="77777777" w:rsidR="00AC1D73" w:rsidRPr="002A2983" w:rsidRDefault="00AC1D73" w:rsidP="002A2983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17559C2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0701AE5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AC1D73" w:rsidRPr="002A2983" w14:paraId="2D24884E" w14:textId="77777777" w:rsidTr="00AC1D73">
        <w:tc>
          <w:tcPr>
            <w:tcW w:w="1555" w:type="dxa"/>
            <w:shd w:val="clear" w:color="auto" w:fill="BF8F00" w:themeFill="accent4" w:themeFillShade="BF"/>
          </w:tcPr>
          <w:p w14:paraId="67C481E7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78B87C64" w14:textId="0FDD1290" w:rsidR="00AC1D73" w:rsidRPr="00C45659" w:rsidRDefault="0099717F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890F33" w14:textId="77777777" w:rsidR="00AC1D73" w:rsidRPr="002A2983" w:rsidRDefault="00AC1D73" w:rsidP="002A2983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D7E96A8" w14:textId="77777777" w:rsidR="00AC1D73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60AB77EC" w14:textId="749B218E" w:rsidR="0099717F" w:rsidRPr="00C45659" w:rsidRDefault="0099717F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D8DDD91" w14:textId="24F37166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C1D73" w:rsidRPr="002A2983" w14:paraId="0B45D6AB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7679FD95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1022B59" w14:textId="3AEDDBE2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AC1D73" w:rsidRPr="002A2983" w14:paraId="5EDAC1A2" w14:textId="77777777" w:rsidTr="004B76F7">
        <w:trPr>
          <w:trHeight w:val="79"/>
        </w:trPr>
        <w:tc>
          <w:tcPr>
            <w:tcW w:w="5228" w:type="dxa"/>
          </w:tcPr>
          <w:p w14:paraId="1478F680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B695490" w14:textId="7DD6CF2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Ensuring a program approach to planning and delivery with focus on monitoring progress through the EASC </w:t>
            </w:r>
            <w:proofErr w:type="gramStart"/>
            <w:r>
              <w:rPr>
                <w:rFonts w:ascii="Verdana" w:hAnsi="Verdana" w:cs="Calibri"/>
                <w:sz w:val="20"/>
                <w:szCs w:val="20"/>
              </w:rPr>
              <w:t>Sub Groups</w:t>
            </w:r>
            <w:proofErr w:type="gramEnd"/>
          </w:p>
          <w:p w14:paraId="37FB8FB4" w14:textId="379D976E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40D5EFAF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1D483A09" w14:textId="77777777" w:rsidR="0099717F" w:rsidRPr="0099717F" w:rsidRDefault="0099717F" w:rsidP="0099717F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8357224" w14:textId="2AEC7B83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 xml:space="preserve">Regular reporting from EASC </w:t>
            </w:r>
            <w:proofErr w:type="gramStart"/>
            <w:r>
              <w:rPr>
                <w:rFonts w:ascii="Verdana" w:hAnsi="Verdana" w:cs="Calibri"/>
                <w:sz w:val="20"/>
                <w:szCs w:val="20"/>
              </w:rPr>
              <w:t>Sub Groups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to the EAS Joint Committee on progress</w:t>
            </w:r>
          </w:p>
          <w:p w14:paraId="41C54807" w14:textId="77777777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1EF15D19" w14:textId="2C8D3F61" w:rsidR="0099717F" w:rsidRDefault="0099717F" w:rsidP="0099717F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Forward look developed for all EASC Sub </w:t>
            </w:r>
            <w:proofErr w:type="gramStart"/>
            <w:r>
              <w:rPr>
                <w:rFonts w:ascii="Verdana" w:hAnsi="Verdana" w:cs="Calibri"/>
                <w:sz w:val="20"/>
                <w:szCs w:val="20"/>
              </w:rPr>
              <w:t>Groups  including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receiving progress on the deliverables within the plans</w:t>
            </w:r>
          </w:p>
          <w:p w14:paraId="71528F81" w14:textId="77777777" w:rsid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1C5D21F" w14:textId="2A6626CB" w:rsidR="00AC1D73" w:rsidRPr="0099717F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="00AC1D73"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FF0F6A2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Commissioning Intentions collaboratively developed and agreed </w:t>
            </w:r>
          </w:p>
          <w:p w14:paraId="1B7585B4" w14:textId="77777777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Commitment from the EASC for strategic commissioning cycles</w:t>
            </w:r>
          </w:p>
          <w:p w14:paraId="5D1ABDA3" w14:textId="4C429358" w:rsidR="0099717F" w:rsidRPr="005D6431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Ongoing work to refresh the EMS Commissioning Framework</w:t>
            </w:r>
            <w:r w:rsidRPr="0099717F">
              <w:rPr>
                <w:rFonts w:ascii="Verdana" w:hAnsi="Verdana" w:cstheme="minorBidi"/>
                <w:sz w:val="20"/>
                <w:szCs w:val="20"/>
              </w:rPr>
              <w:t xml:space="preserve"> </w:t>
            </w:r>
          </w:p>
          <w:p w14:paraId="311B6665" w14:textId="77777777" w:rsidR="005D6431" w:rsidRPr="0099717F" w:rsidRDefault="005D6431" w:rsidP="00370AF0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7E24E2AC" w14:textId="77777777" w:rsidR="0099717F" w:rsidRPr="002A2983" w:rsidRDefault="0099717F" w:rsidP="0099717F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65E9EFE7" w14:textId="41CED5F0" w:rsidR="0099717F" w:rsidRPr="00370AF0" w:rsidRDefault="0099717F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5AA55B04" w14:textId="624C13A1" w:rsidR="00AC1D73" w:rsidRPr="002A2983" w:rsidRDefault="00AC1D73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Performance Report </w:t>
            </w:r>
          </w:p>
          <w:p w14:paraId="49181174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 for the development of Commissioning Intentions and Commissioning Frameworks agreed</w:t>
            </w:r>
          </w:p>
          <w:p w14:paraId="0495D6BD" w14:textId="77777777" w:rsid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Intentions agreed for EMS, NEPTS and EMRTS monitored at each EASC Management Group (bi-monthly) meeting</w:t>
            </w:r>
          </w:p>
          <w:p w14:paraId="3564ECEB" w14:textId="035BB29B" w:rsidR="0099717F" w:rsidRPr="0099717F" w:rsidRDefault="0099717F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 xml:space="preserve">Commissioning Frameworks enacted for all commissioned services, currently working to refresh the EMS Commissioning Framework via the EASC MG                                                  </w:t>
            </w:r>
          </w:p>
          <w:p w14:paraId="2285BAD8" w14:textId="77777777" w:rsidR="0099717F" w:rsidRPr="0099717F" w:rsidRDefault="0099717F" w:rsidP="0099717F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615D6B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C1D73" w:rsidRPr="002A2983" w14:paraId="3C1B8CBD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09434291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45D5890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AC1D73" w:rsidRPr="002A2983" w14:paraId="05E7F751" w14:textId="77777777" w:rsidTr="002A2983">
        <w:tc>
          <w:tcPr>
            <w:tcW w:w="5228" w:type="dxa"/>
          </w:tcPr>
          <w:p w14:paraId="6FBBDE91" w14:textId="460E6F86" w:rsidR="00AC1D73" w:rsidRPr="002A2983" w:rsidRDefault="00AC1D7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FBA218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IMTP</w:t>
            </w:r>
          </w:p>
          <w:p w14:paraId="1C488D95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Cycle</w:t>
            </w:r>
          </w:p>
          <w:p w14:paraId="3045E613" w14:textId="7BB0E955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EASC Commissioning Intention</w:t>
            </w:r>
            <w:r>
              <w:rPr>
                <w:rFonts w:ascii="Verdana" w:hAnsi="Verdana" w:cs="Calibri"/>
                <w:sz w:val="20"/>
                <w:szCs w:val="20"/>
              </w:rPr>
              <w:t>s</w:t>
            </w:r>
          </w:p>
          <w:p w14:paraId="7853E894" w14:textId="77777777" w:rsidR="0099717F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 xml:space="preserve">Minutes of EASC </w:t>
            </w:r>
            <w:proofErr w:type="gramStart"/>
            <w:r w:rsidRPr="0099717F">
              <w:rPr>
                <w:rFonts w:ascii="Verdana" w:hAnsi="Verdana" w:cs="Calibri"/>
                <w:sz w:val="20"/>
                <w:szCs w:val="20"/>
              </w:rPr>
              <w:t>Sub Group</w:t>
            </w:r>
            <w:proofErr w:type="gramEnd"/>
            <w:r w:rsidRPr="0099717F">
              <w:rPr>
                <w:rFonts w:ascii="Verdana" w:hAnsi="Verdana" w:cs="Calibri"/>
                <w:sz w:val="20"/>
                <w:szCs w:val="20"/>
              </w:rPr>
              <w:t xml:space="preserve"> meetings monitoring progress against plans</w:t>
            </w:r>
          </w:p>
          <w:p w14:paraId="1F4DC76A" w14:textId="3CF27833" w:rsidR="0099717F" w:rsidRPr="00006424" w:rsidRDefault="0099717F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99717F">
              <w:rPr>
                <w:rFonts w:ascii="Verdana" w:hAnsi="Verdana" w:cs="Calibri"/>
                <w:sz w:val="20"/>
                <w:szCs w:val="20"/>
              </w:rPr>
              <w:t>Commissioning Frameworks</w:t>
            </w:r>
          </w:p>
        </w:tc>
      </w:tr>
    </w:tbl>
    <w:p w14:paraId="2F078EAE" w14:textId="77777777" w:rsidR="00AC1D73" w:rsidRPr="002A2983" w:rsidRDefault="00AC1D73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858CC" w:rsidRPr="002A2983" w14:paraId="32E31465" w14:textId="77777777" w:rsidTr="00AC1D73">
        <w:tc>
          <w:tcPr>
            <w:tcW w:w="5228" w:type="dxa"/>
            <w:shd w:val="clear" w:color="auto" w:fill="1F3864" w:themeFill="accent1" w:themeFillShade="80"/>
          </w:tcPr>
          <w:p w14:paraId="4FF98226" w14:textId="2503CAFD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202DCF3" w14:textId="77777777" w:rsidR="00D858CC" w:rsidRPr="002A2983" w:rsidRDefault="00D858CC" w:rsidP="00D858CC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D858CC" w:rsidRPr="002A2983" w14:paraId="49C2FF65" w14:textId="77777777" w:rsidTr="002A2983">
        <w:tc>
          <w:tcPr>
            <w:tcW w:w="5228" w:type="dxa"/>
          </w:tcPr>
          <w:p w14:paraId="4C92306C" w14:textId="77777777" w:rsidR="00D858CC" w:rsidRPr="002A2983" w:rsidRDefault="00D858CC" w:rsidP="00D858CC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EB36207" w14:textId="5F58DB6B" w:rsidR="00D858CC" w:rsidRPr="002A2983" w:rsidRDefault="00D858CC" w:rsidP="0099717F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1096CEC3" w14:textId="1BE7F2EE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B0429C3" w14:textId="2C5F5D38" w:rsidR="00D858CC" w:rsidRPr="002A2983" w:rsidRDefault="00D858CC" w:rsidP="00D858C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D759209" w14:textId="77777777" w:rsidR="00D317E1" w:rsidRPr="002A2983" w:rsidRDefault="00D317E1" w:rsidP="00AC1D73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AC1D73" w:rsidRPr="002A2983" w14:paraId="389A46E2" w14:textId="77777777" w:rsidTr="00AC1D73">
        <w:tc>
          <w:tcPr>
            <w:tcW w:w="10456" w:type="dxa"/>
            <w:gridSpan w:val="3"/>
            <w:shd w:val="clear" w:color="auto" w:fill="1F3864" w:themeFill="accent1" w:themeFillShade="80"/>
          </w:tcPr>
          <w:p w14:paraId="3FEB153B" w14:textId="6F5DD7BB" w:rsidR="00AC1D73" w:rsidRPr="002A2983" w:rsidRDefault="00BE4B80" w:rsidP="00D317E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</w:t>
            </w:r>
            <w:r w:rsidR="00D317E1">
              <w:rPr>
                <w:rFonts w:ascii="Verdana" w:hAnsi="Verdana" w:cstheme="minorHAnsi"/>
                <w:sz w:val="20"/>
                <w:szCs w:val="20"/>
              </w:rPr>
              <w:t xml:space="preserve">on the </w:t>
            </w:r>
            <w:r w:rsidR="00AC1D73"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AC1D73" w:rsidRPr="002A2983" w14:paraId="79ABC3C1" w14:textId="77777777" w:rsidTr="002A2983">
        <w:trPr>
          <w:trHeight w:val="155"/>
        </w:trPr>
        <w:tc>
          <w:tcPr>
            <w:tcW w:w="846" w:type="dxa"/>
          </w:tcPr>
          <w:p w14:paraId="119E2CC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27F473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23D9E826" w14:textId="77777777" w:rsidR="00AC1D73" w:rsidRPr="002A2983" w:rsidRDefault="00AC1D73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AC1D73" w:rsidRPr="002A2983" w14:paraId="363DF4F6" w14:textId="77777777" w:rsidTr="002A2983">
        <w:trPr>
          <w:trHeight w:val="154"/>
        </w:trPr>
        <w:tc>
          <w:tcPr>
            <w:tcW w:w="846" w:type="dxa"/>
          </w:tcPr>
          <w:p w14:paraId="4D81CE08" w14:textId="0162B453" w:rsidR="00AC1D73" w:rsidRPr="002A2983" w:rsidRDefault="0099717F" w:rsidP="002A298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4653</w:t>
            </w:r>
          </w:p>
        </w:tc>
        <w:tc>
          <w:tcPr>
            <w:tcW w:w="8363" w:type="dxa"/>
          </w:tcPr>
          <w:p w14:paraId="11FD8701" w14:textId="77777777" w:rsidR="0099717F" w:rsidRDefault="0099717F" w:rsidP="009971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by the whole system, policy makers, commissioners and providers to utilise EASC in matters which relate to its areas of responsibility during times of escalation</w:t>
            </w:r>
          </w:p>
          <w:p w14:paraId="07C9D9C2" w14:textId="03AAAF06" w:rsidR="00AC1D73" w:rsidRPr="002A2983" w:rsidRDefault="00AC1D73" w:rsidP="002A2983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65B39A93" w14:textId="42AC7605" w:rsidR="00AC1D73" w:rsidRPr="002A2983" w:rsidRDefault="0099717F" w:rsidP="002A2983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BEBCC19" w14:textId="7165BC0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748E1E5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415587AA" w14:textId="77777777" w:rsidR="00AC1D73" w:rsidRPr="002A2983" w:rsidRDefault="00AC1D73" w:rsidP="00AC1D73">
      <w:pPr>
        <w:rPr>
          <w:rFonts w:ascii="Verdana" w:hAnsi="Verdana" w:cstheme="minorHAnsi"/>
          <w:sz w:val="22"/>
          <w:szCs w:val="22"/>
        </w:rPr>
      </w:pPr>
    </w:p>
    <w:p w14:paraId="51A9EB76" w14:textId="6BA1F737" w:rsidR="00AC1D73" w:rsidRPr="002A2983" w:rsidRDefault="00236CD7" w:rsidP="00AC1D73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4B76F7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66EC7180" w14:textId="7EBAED3F" w:rsidR="00AC1D73" w:rsidRPr="002A2983" w:rsidRDefault="00AC1D73" w:rsidP="00AC1D73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ACB335E" w14:textId="77777777" w:rsidR="00AC1D73" w:rsidRDefault="00AC1D73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71E283AC" w14:textId="77777777" w:rsidR="005D6431" w:rsidRDefault="005D6431" w:rsidP="00AC1D73">
      <w:pPr>
        <w:tabs>
          <w:tab w:val="left" w:pos="8610"/>
        </w:tabs>
        <w:rPr>
          <w:rFonts w:ascii="Verdana" w:hAnsi="Verdana" w:cstheme="minorHAnsi"/>
          <w:sz w:val="22"/>
          <w:szCs w:val="22"/>
        </w:rPr>
      </w:pPr>
    </w:p>
    <w:p w14:paraId="19E25BD1" w14:textId="0333F8DA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BDE739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99F1704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59307489" w14:textId="048A13A6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Pr="00B01D0A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Meet the Ministerial direction to produce an EASC IMTP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vMerge w:val="restart"/>
            <w:shd w:val="clear" w:color="auto" w:fill="92D050"/>
          </w:tcPr>
          <w:p w14:paraId="32F38EC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B8339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5D6431" w:rsidRPr="002A2983" w14:paraId="4BB11903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742F063" w14:textId="1752E6A7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B01D0A">
              <w:rPr>
                <w:rFonts w:ascii="Verdana" w:eastAsiaTheme="minorEastAsia" w:hAnsi="Verdana" w:cstheme="minorBidi"/>
                <w:sz w:val="20"/>
                <w:szCs w:val="20"/>
              </w:rPr>
              <w:t>Failure to develop an agreed EASC IMTP for endorsement by the Joint Committee seeking approval from the Welsh Government</w:t>
            </w:r>
            <w:r>
              <w:rPr>
                <w:rFonts w:ascii="Verdana" w:eastAsiaTheme="minorEastAsia" w:hAnsi="Verdana" w:cstheme="minorBidi"/>
                <w:sz w:val="20"/>
                <w:szCs w:val="20"/>
              </w:rPr>
              <w:t xml:space="preserve"> (Risk 2)</w:t>
            </w:r>
          </w:p>
        </w:tc>
        <w:tc>
          <w:tcPr>
            <w:tcW w:w="1389" w:type="dxa"/>
            <w:vMerge/>
            <w:shd w:val="clear" w:color="auto" w:fill="92D050"/>
          </w:tcPr>
          <w:p w14:paraId="7E0CCA1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1386A3" w14:textId="77777777" w:rsidTr="005D6431">
        <w:tc>
          <w:tcPr>
            <w:tcW w:w="3485" w:type="dxa"/>
          </w:tcPr>
          <w:p w14:paraId="6419675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3D9DAFD2" w14:textId="733A21AA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There is no agreement for the EASC IMTP</w:t>
            </w:r>
          </w:p>
          <w:p w14:paraId="6BCEA3D8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17096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85DE38E" w14:textId="36F21CAC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Strategic Commissioning plan (commissioning intentions) would not be supported</w:t>
            </w:r>
          </w:p>
        </w:tc>
        <w:tc>
          <w:tcPr>
            <w:tcW w:w="3486" w:type="dxa"/>
            <w:gridSpan w:val="2"/>
          </w:tcPr>
          <w:p w14:paraId="04EF9428" w14:textId="344AB80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D6431">
              <w:rPr>
                <w:rFonts w:ascii="Verdana" w:hAnsi="Verdana" w:cs="Calibri"/>
                <w:sz w:val="20"/>
                <w:szCs w:val="20"/>
              </w:rPr>
              <w:t>Lack of clarity in the direction of the commissioned organisations (WAST and EMRTS)</w:t>
            </w:r>
          </w:p>
        </w:tc>
      </w:tr>
    </w:tbl>
    <w:p w14:paraId="7E48237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1DD2AD" w14:textId="77777777" w:rsidTr="005D6431">
        <w:trPr>
          <w:trHeight w:val="134"/>
        </w:trPr>
        <w:tc>
          <w:tcPr>
            <w:tcW w:w="1970" w:type="dxa"/>
          </w:tcPr>
          <w:p w14:paraId="1FC9822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1093A6A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B6D38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7813B21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A3D0B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58B6E9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557F30" wp14:editId="68FD20C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2" name="Arrow: Left-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85C4A7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rrow: Left-Right 2" o:spid="_x0000_s1026" type="#_x0000_t69" style="position:absolute;margin-left:36.5pt;margin-top:23.8pt;width:105.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7A9868E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027DF3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4ABD6F7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F62A2C4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560AF54B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D7132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20353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3FDD25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7B7A4A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1D7FC834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4A30410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83C07C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08FC591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4B0F3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37EF2C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8358C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9645E6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A86CD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618FE21" w14:textId="77777777" w:rsidTr="005D6431">
        <w:trPr>
          <w:trHeight w:val="132"/>
        </w:trPr>
        <w:tc>
          <w:tcPr>
            <w:tcW w:w="1970" w:type="dxa"/>
          </w:tcPr>
          <w:p w14:paraId="369B39D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7C060793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E5D8DE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7DA0875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FE6953A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28373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08005C13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0D8EB45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6CC68089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163DE77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2BF7C4B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108524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B42508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A1775A1" w14:textId="403AEA79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</w:t>
            </w:r>
            <w:r w:rsidR="00370AF0">
              <w:rPr>
                <w:rFonts w:ascii="Verdana" w:hAnsi="Verdana" w:cstheme="minorHAnsi"/>
                <w:sz w:val="20"/>
                <w:szCs w:val="20"/>
              </w:rPr>
              <w:t xml:space="preserve"> 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B7242C8" w14:textId="77777777" w:rsidTr="005D6431">
        <w:trPr>
          <w:trHeight w:val="79"/>
        </w:trPr>
        <w:tc>
          <w:tcPr>
            <w:tcW w:w="5228" w:type="dxa"/>
          </w:tcPr>
          <w:p w14:paraId="0748DE10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52919520" w14:textId="2F29A846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2022-2025 approved by EASC March 2022;</w:t>
            </w:r>
          </w:p>
          <w:p w14:paraId="3612C411" w14:textId="77777777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developed and submitted awaiting approval (June 2022)</w:t>
            </w:r>
          </w:p>
          <w:p w14:paraId="08F8990B" w14:textId="5E4C7C4B" w:rsidR="005D6431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(2020 to 2023) approved by EASC (January 2020)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EASC Annual Plan 2021-22 approved EASC 9 March 2021</w:t>
            </w:r>
          </w:p>
          <w:p w14:paraId="37493F7C" w14:textId="77777777" w:rsidR="00370AF0" w:rsidRPr="00370AF0" w:rsidRDefault="00370AF0" w:rsidP="005D6431">
            <w:pPr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413FECE" w14:textId="2015DEAC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</w:r>
            <w:r w:rsidR="00370AF0"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Quality and Delivery meeting held monthly to discuss Quality and performance matters (under review)</w:t>
            </w:r>
          </w:p>
          <w:p w14:paraId="4E230D6F" w14:textId="020C3DDC" w:rsidR="005D6431" w:rsidRPr="00370AF0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Detailed work to deliver EASC IMTP overseen by EASC Management Group</w:t>
            </w:r>
          </w:p>
          <w:p w14:paraId="31C74B0B" w14:textId="77777777" w:rsidR="005D6431" w:rsidRPr="00370AF0" w:rsidRDefault="005D6431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Forward look developed for all EASC Sub </w:t>
            </w:r>
            <w:proofErr w:type="gramStart"/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Groups  including</w:t>
            </w:r>
            <w:proofErr w:type="gramEnd"/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receiving progress on the deliverables within the plans</w:t>
            </w:r>
          </w:p>
          <w:p w14:paraId="4596B82B" w14:textId="462E8DC2" w:rsidR="005D6431" w:rsidRPr="00370AF0" w:rsidRDefault="00370AF0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CASC IQPD (Integrated Quality and Performance Delivery) meeting with Welsh Government bi-monthly;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CASC meetings with Welsh Government planning department;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422414ED" w14:textId="77777777" w:rsidR="005D6431" w:rsidRPr="00370AF0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5D15234F" w14:textId="5D367DA2" w:rsidR="00370AF0" w:rsidRPr="00370AF0" w:rsidRDefault="00370AF0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EASC IMTP 2022-25 submitted to Welsh Government (anticipating approval in June 2022) with bi-monthly updates in-year</w:t>
            </w:r>
          </w:p>
          <w:p w14:paraId="23BF4A64" w14:textId="77777777" w:rsidR="00370AF0" w:rsidRPr="00370AF0" w:rsidRDefault="00370AF0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DF96651" w14:textId="7B9F279A" w:rsidR="005D6431" w:rsidRPr="00370AF0" w:rsidRDefault="005D6431" w:rsidP="00370AF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Improvement Programmes</w:t>
            </w:r>
          </w:p>
          <w:p w14:paraId="43D7274A" w14:textId="77777777" w:rsidR="005D6431" w:rsidRPr="00370AF0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  <w:p w14:paraId="300B1102" w14:textId="7ABA80BA" w:rsidR="005D6431" w:rsidRPr="00370AF0" w:rsidRDefault="005D6431" w:rsidP="00370AF0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2BD8E84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Consistency between EASC IMTP with WAST IMTP and also with Health Boards;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Awaiting letter of support from the Welsh Government;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EASC Approval of the plan;</w:t>
            </w:r>
            <w:r>
              <w:rPr>
                <w:rFonts w:ascii="Verdana" w:hAnsi="Verdana" w:cs="Calibri"/>
                <w:sz w:val="20"/>
                <w:szCs w:val="20"/>
              </w:rPr>
              <w:br/>
              <w:t>Bi-monthly IMTP updates to EASC</w:t>
            </w:r>
          </w:p>
          <w:p w14:paraId="643B2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C04CFD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978C60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52C0E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204BD2C" w14:textId="77777777" w:rsidTr="005D6431">
        <w:tc>
          <w:tcPr>
            <w:tcW w:w="5228" w:type="dxa"/>
          </w:tcPr>
          <w:p w14:paraId="7A5680A4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1C93B54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Agreed timescales with EASC for the development of the draft IMTP, now submitted and awaiting WG response and included on the Forward Look and Annual Business Plan for the Committee - all completed and included in the commissioning intentions cycle for the IMTP</w:t>
            </w:r>
          </w:p>
          <w:p w14:paraId="0CCCA5E3" w14:textId="221ECF12" w:rsidR="005D6431" w:rsidRP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ADA144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25E581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49CD94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960670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A092B7" w14:textId="77777777" w:rsidTr="005D6431">
        <w:tc>
          <w:tcPr>
            <w:tcW w:w="5228" w:type="dxa"/>
          </w:tcPr>
          <w:p w14:paraId="507CC96A" w14:textId="40F66098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E47B96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B2938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8BAD5B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76354D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7DF9A11" w14:textId="77777777" w:rsidTr="005D6431">
        <w:trPr>
          <w:trHeight w:val="155"/>
        </w:trPr>
        <w:tc>
          <w:tcPr>
            <w:tcW w:w="846" w:type="dxa"/>
          </w:tcPr>
          <w:p w14:paraId="62A6D88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5CC97B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4E532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4EC4D8C" w14:textId="77777777" w:rsidTr="005D6431">
        <w:trPr>
          <w:trHeight w:val="154"/>
        </w:trPr>
        <w:tc>
          <w:tcPr>
            <w:tcW w:w="846" w:type="dxa"/>
          </w:tcPr>
          <w:p w14:paraId="08267491" w14:textId="1473FE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8B2345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178F70EF" w14:textId="5FE94E76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67F41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70ADB8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695DD4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2E57E9CE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DB14FF6" w14:textId="46E46BA1" w:rsidR="00370AF0" w:rsidRDefault="00370AF0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br w:type="page"/>
      </w:r>
    </w:p>
    <w:p w14:paraId="4401D31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36722161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03ED94E" w14:textId="2011442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</w:rPr>
              <w:br w:type="page"/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Effective Commissioning</w:t>
            </w:r>
          </w:p>
          <w:p w14:paraId="5623367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FEE393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1116E594" w14:textId="3B81E3AF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</w:tr>
      <w:tr w:rsidR="005D6431" w:rsidRPr="002A2983" w14:paraId="0FF94FC6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53774C12" w14:textId="14550996" w:rsidR="005D6431" w:rsidRPr="005D6431" w:rsidRDefault="005D6431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5D6431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5D6431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 (Risk No 3)</w:t>
            </w:r>
          </w:p>
        </w:tc>
        <w:tc>
          <w:tcPr>
            <w:tcW w:w="1389" w:type="dxa"/>
            <w:vMerge/>
            <w:shd w:val="clear" w:color="auto" w:fill="FFC000"/>
          </w:tcPr>
          <w:p w14:paraId="22AE33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0AD6287" w14:textId="77777777" w:rsidTr="005D6431">
        <w:tc>
          <w:tcPr>
            <w:tcW w:w="3485" w:type="dxa"/>
          </w:tcPr>
          <w:p w14:paraId="6A7615DA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2C5ECF81" w14:textId="2E51652F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sz w:val="20"/>
                <w:szCs w:val="20"/>
              </w:rPr>
              <w:t>The EASC fail to plan and secure services and maintain effective collaborative relationships with providers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E07E0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E11DB83" w14:textId="2323049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The purpose and effectiveness of the EAS Joint Committee would not be met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5E1EDA66" w14:textId="4A1D8893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D6431">
              <w:rPr>
                <w:rFonts w:ascii="Verdana" w:hAnsi="Verdana" w:cs="Calibri"/>
                <w:b/>
                <w:bCs/>
                <w:sz w:val="20"/>
                <w:szCs w:val="20"/>
              </w:rPr>
              <w:t>Resulting in:</w:t>
            </w:r>
            <w:r w:rsidRPr="005D6431">
              <w:rPr>
                <w:rFonts w:ascii="Verdana" w:hAnsi="Verdana" w:cs="Calibri"/>
                <w:sz w:val="20"/>
                <w:szCs w:val="20"/>
              </w:rPr>
              <w:t xml:space="preserve"> Potential Ministerial and Welsh Government intervention</w:t>
            </w:r>
          </w:p>
        </w:tc>
      </w:tr>
    </w:tbl>
    <w:p w14:paraId="76A9CF5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5A5DD9EC" w14:textId="77777777" w:rsidTr="005D6431">
        <w:trPr>
          <w:trHeight w:val="134"/>
        </w:trPr>
        <w:tc>
          <w:tcPr>
            <w:tcW w:w="1970" w:type="dxa"/>
          </w:tcPr>
          <w:p w14:paraId="6B838DC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0E2D10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087ABDC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67CE93B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B06B8CF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4BECE6C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656C23" wp14:editId="73007718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3" name="Arrow: Left-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51492E" id="Arrow: Left-Right 3" o:spid="_x0000_s1026" type="#_x0000_t69" style="position:absolute;margin-left:36.5pt;margin-top:23.8pt;width:105.5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05D88F3F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D7E22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AEE2FF5" w14:textId="7A7B988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2EB2A9E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72D3CAB" w14:textId="347568EE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3D7D2A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97447A7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FC1EE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63B6F65" w14:textId="4F765F2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C000"/>
          </w:tcPr>
          <w:p w14:paraId="112D54DB" w14:textId="53DAEF35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131CFCE6" w14:textId="7728E101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99" w:type="dxa"/>
            <w:vMerge/>
          </w:tcPr>
          <w:p w14:paraId="5A1EC4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43477FB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2CEDAFE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35830445" w14:textId="7E3629D5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7E4797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B8BA11B" w14:textId="4EEE4F39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</w:p>
        </w:tc>
        <w:tc>
          <w:tcPr>
            <w:tcW w:w="4699" w:type="dxa"/>
            <w:vMerge/>
          </w:tcPr>
          <w:p w14:paraId="56B044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A24A61C" w14:textId="77777777" w:rsidTr="005D6431">
        <w:trPr>
          <w:trHeight w:val="132"/>
        </w:trPr>
        <w:tc>
          <w:tcPr>
            <w:tcW w:w="1970" w:type="dxa"/>
          </w:tcPr>
          <w:p w14:paraId="28FB1A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444587BC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3A751E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B054CA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4B9CA7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55B4DC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AC3CFB2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65039190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4F44077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959F870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3C14057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B5A2BF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7CE204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9B9E384" w14:textId="5E8C094E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A1255B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4451A9F2" w14:textId="77777777" w:rsidTr="005D6431">
        <w:trPr>
          <w:trHeight w:val="79"/>
        </w:trPr>
        <w:tc>
          <w:tcPr>
            <w:tcW w:w="5228" w:type="dxa"/>
          </w:tcPr>
          <w:p w14:paraId="7D55D462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Strategies and Plans</w:t>
            </w:r>
          </w:p>
          <w:p w14:paraId="2D6A7674" w14:textId="5948706F" w:rsidR="005D6431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July 2021 Special meeting of EASC with Minister and clear expectations received</w:t>
            </w:r>
          </w:p>
          <w:p w14:paraId="55A0AE84" w14:textId="77777777" w:rsid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Minister meets with the Chair quarterly;</w:t>
            </w:r>
          </w:p>
          <w:p w14:paraId="0C79FD8D" w14:textId="01091CC0" w:rsidR="00370AF0" w:rsidRPr="00A1255B" w:rsidRDefault="00370AF0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Meet regularly with providers to ensure continued development of open and transparent relationship</w:t>
            </w:r>
          </w:p>
          <w:p w14:paraId="620D205F" w14:textId="77777777" w:rsidR="00370AF0" w:rsidRPr="00A1255B" w:rsidRDefault="00370AF0" w:rsidP="005D6431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</w:p>
          <w:p w14:paraId="684F0479" w14:textId="2C9FC4BD" w:rsidR="005D6431" w:rsidRPr="00A1255B" w:rsidRDefault="005D6431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color w:val="000000" w:themeColor="text1"/>
                <w:sz w:val="20"/>
                <w:szCs w:val="20"/>
              </w:rPr>
              <w:t>Governance Structures</w:t>
            </w: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br/>
              <w:t>Regular reporting to the EAS Joint Committee on progress</w:t>
            </w:r>
          </w:p>
          <w:p w14:paraId="3B9B9614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function of the EASC Joint committee</w:t>
            </w:r>
          </w:p>
          <w:p w14:paraId="3FA8B3AE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Independent Chair</w:t>
            </w:r>
          </w:p>
          <w:p w14:paraId="0086ABF1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Effective governance arrangements in place</w:t>
            </w:r>
          </w:p>
          <w:p w14:paraId="0BB79FB2" w14:textId="77777777" w:rsid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CASC and Welsh Government IQPD meetings (bimonthly)</w:t>
            </w:r>
          </w:p>
          <w:p w14:paraId="3A6B88F9" w14:textId="1E7624F1" w:rsidR="005D6431" w:rsidRPr="00A1255B" w:rsidRDefault="00A1255B" w:rsidP="00CC6E6A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Model Standing Orders agreed for EASC</w:t>
            </w:r>
          </w:p>
          <w:p w14:paraId="72EB0EB6" w14:textId="77777777" w:rsidR="005D6431" w:rsidRPr="00A1255B" w:rsidRDefault="005D6431" w:rsidP="005D6431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Commissioning Processes</w:t>
            </w:r>
          </w:p>
          <w:p w14:paraId="09AE8130" w14:textId="77777777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Agreed collaborative commissioning methodology</w:t>
            </w:r>
          </w:p>
          <w:p w14:paraId="501CB7DD" w14:textId="3573EAA6" w:rsidR="00A1255B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review and refine commissioning arrangements and refresh Commissioning Framework; </w:t>
            </w:r>
          </w:p>
          <w:p w14:paraId="26174F3A" w14:textId="77777777" w:rsidR="00A1255B" w:rsidRPr="00A1255B" w:rsidRDefault="00A1255B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119AD31" w14:textId="335384B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Improvement Programmes</w:t>
            </w:r>
          </w:p>
          <w:p w14:paraId="28D64265" w14:textId="49B5A27F" w:rsidR="00413434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621A844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7DE4817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Welsh Government</w:t>
            </w:r>
          </w:p>
          <w:p w14:paraId="0E2812D2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Committee members</w:t>
            </w:r>
          </w:p>
          <w:p w14:paraId="2DA8BD8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0714254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Strategic Commissioning intentions and Commissioning Frameworks</w:t>
            </w:r>
          </w:p>
          <w:p w14:paraId="1651266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Continued engagement with the commissioning process and EASC Governance</w:t>
            </w:r>
          </w:p>
          <w:p w14:paraId="1F402FED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with monthly update to the Minister and review</w:t>
            </w:r>
          </w:p>
          <w:p w14:paraId="13515F8A" w14:textId="77C01706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Chairs appraisal letter with Minister</w:t>
            </w:r>
          </w:p>
          <w:p w14:paraId="12C35AA8" w14:textId="77777777" w:rsidR="00413434" w:rsidRPr="0099717F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47B2B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A7D10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BF18A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C516A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773AEE8" w14:textId="77777777" w:rsidTr="005D6431">
        <w:tc>
          <w:tcPr>
            <w:tcW w:w="5228" w:type="dxa"/>
          </w:tcPr>
          <w:p w14:paraId="5AEDE5A5" w14:textId="77777777" w:rsidR="005D6431" w:rsidRPr="00A1255B" w:rsidRDefault="005D6431" w:rsidP="00A1255B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48DDF556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Commissioning framework and monitoring at EASC and its </w:t>
            </w:r>
            <w:proofErr w:type="gramStart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sub groups</w:t>
            </w:r>
            <w:proofErr w:type="gramEnd"/>
          </w:p>
          <w:p w14:paraId="3465993D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B3080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Monitoring of EASC IMTP at EASC and </w:t>
            </w:r>
            <w:proofErr w:type="gramStart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sub</w:t>
            </w:r>
            <w:r w:rsid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groups</w:t>
            </w:r>
            <w:proofErr w:type="gramEnd"/>
          </w:p>
          <w:p w14:paraId="7E22C92C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Review and refine governance arrangements</w:t>
            </w:r>
          </w:p>
          <w:p w14:paraId="0C8B37A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Maintaining close working and collaborative relationships during unprecedented system pressures</w:t>
            </w:r>
          </w:p>
          <w:p w14:paraId="6C334F3C" w14:textId="64BC0C84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EASC action plan for Ministerial priorities and monthly monitoring return commitment;</w:t>
            </w:r>
          </w:p>
        </w:tc>
      </w:tr>
    </w:tbl>
    <w:p w14:paraId="7C09A25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2BB9515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18A6D0C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2A554F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02FCAA0" w14:textId="77777777" w:rsidTr="005D6431">
        <w:tc>
          <w:tcPr>
            <w:tcW w:w="5228" w:type="dxa"/>
          </w:tcPr>
          <w:p w14:paraId="7CAC377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D825D1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47D0D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FD69FC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C875BB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A68316D" w14:textId="77777777" w:rsidTr="005D6431">
        <w:trPr>
          <w:trHeight w:val="155"/>
        </w:trPr>
        <w:tc>
          <w:tcPr>
            <w:tcW w:w="846" w:type="dxa"/>
          </w:tcPr>
          <w:p w14:paraId="27BD3B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21B03B9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00EA5F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3A808D72" w14:textId="77777777" w:rsidTr="005D6431">
        <w:trPr>
          <w:trHeight w:val="154"/>
        </w:trPr>
        <w:tc>
          <w:tcPr>
            <w:tcW w:w="846" w:type="dxa"/>
          </w:tcPr>
          <w:p w14:paraId="4A3CF2EC" w14:textId="417F34B4" w:rsidR="005D6431" w:rsidRPr="002A2983" w:rsidRDefault="00370AF0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5005</w:t>
            </w:r>
          </w:p>
        </w:tc>
        <w:tc>
          <w:tcPr>
            <w:tcW w:w="8363" w:type="dxa"/>
          </w:tcPr>
          <w:p w14:paraId="799CE409" w14:textId="77777777" w:rsidR="00370AF0" w:rsidRDefault="00370AF0" w:rsidP="00370AF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7A6EB4E8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41F2950" w14:textId="67FB75B5" w:rsidR="005D6431" w:rsidRPr="002A2983" w:rsidRDefault="00370AF0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370AF0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70BF2EC5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1722C0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410217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9E0EE75" w14:textId="1D390626" w:rsidR="005D6431" w:rsidRDefault="00236CD7" w:rsidP="005D6431">
      <w:pPr>
        <w:rPr>
          <w:rStyle w:val="Hyperlink"/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2FADA809" w14:textId="34143F02" w:rsidR="00A1255B" w:rsidRDefault="00A1255B">
      <w:pPr>
        <w:rPr>
          <w:rStyle w:val="Hyperlink"/>
          <w:rFonts w:cstheme="minorHAnsi"/>
          <w:sz w:val="22"/>
          <w:szCs w:val="22"/>
        </w:rPr>
      </w:pPr>
      <w:r>
        <w:rPr>
          <w:rStyle w:val="Hyperlink"/>
          <w:rFonts w:cstheme="minorHAnsi"/>
          <w:sz w:val="22"/>
          <w:szCs w:val="22"/>
        </w:rPr>
        <w:br w:type="page"/>
      </w:r>
    </w:p>
    <w:p w14:paraId="07C1EC1F" w14:textId="77777777" w:rsidR="00A1255B" w:rsidRPr="002A2983" w:rsidRDefault="00A1255B" w:rsidP="005D6431">
      <w:pPr>
        <w:rPr>
          <w:rFonts w:ascii="Verdana" w:hAnsi="Verdana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65F8B6AD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08E008C7" w14:textId="3C57D48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BD7E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21B852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374B7C9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5D6431" w:rsidRPr="002A2983" w14:paraId="5656F3B3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184FFAA" w14:textId="4E27F240" w:rsidR="005D6431" w:rsidRPr="00257CF8" w:rsidRDefault="005D6431" w:rsidP="00413434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413434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="00413434" w:rsidRP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Failure to respond to requirements identified within commissioned work related to the ambulance services</w:t>
            </w:r>
            <w:r w:rsidR="00413434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413434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4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shd w:val="clear" w:color="auto" w:fill="FFC000"/>
          </w:tcPr>
          <w:p w14:paraId="3650D70E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521B604" w14:textId="77777777" w:rsidTr="005D6431">
        <w:tc>
          <w:tcPr>
            <w:tcW w:w="3485" w:type="dxa"/>
          </w:tcPr>
          <w:p w14:paraId="62746C29" w14:textId="540D4226" w:rsidR="005D6431" w:rsidRPr="002A2983" w:rsidRDefault="00413434" w:rsidP="00413434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Work commissioned is failed to be acted upon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</w:tc>
        <w:tc>
          <w:tcPr>
            <w:tcW w:w="3485" w:type="dxa"/>
          </w:tcPr>
          <w:p w14:paraId="18721826" w14:textId="66962FE0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risks and issues identified will not be acted upon and implemented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6C153867" w14:textId="42ADCCB4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a missed opportunity to improve services for patients</w:t>
            </w:r>
          </w:p>
        </w:tc>
      </w:tr>
    </w:tbl>
    <w:p w14:paraId="79506ED2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1CA74A2" w14:textId="77777777" w:rsidTr="005D6431">
        <w:trPr>
          <w:trHeight w:val="134"/>
        </w:trPr>
        <w:tc>
          <w:tcPr>
            <w:tcW w:w="1970" w:type="dxa"/>
          </w:tcPr>
          <w:p w14:paraId="1DB8776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48C9BA3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DF94C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F9EFF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1277F2F6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1EB0702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49270B" wp14:editId="4445EA3D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6" name="Arrow: Left-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C0D45" id="Arrow: Left-Right 6" o:spid="_x0000_s1026" type="#_x0000_t69" style="position:absolute;margin-left:36.5pt;margin-top:23.8pt;width:105.5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7B1F671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E9521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7FF94F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302F31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334A302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55E3B8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7B71C4F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EC1BEA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9BC17F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6FF0059E" w14:textId="126710E5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661462A7" w14:textId="73852823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37197C0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C0EDA8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6C5FC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47E74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23C743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0443117D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1C02A2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E4C687B" w14:textId="77777777" w:rsidTr="005D6431">
        <w:trPr>
          <w:trHeight w:val="132"/>
        </w:trPr>
        <w:tc>
          <w:tcPr>
            <w:tcW w:w="1970" w:type="dxa"/>
          </w:tcPr>
          <w:p w14:paraId="50E274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1A8E4FAA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092E44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4513E14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C772626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4BC767C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BE5D17B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AA2236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93486A6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F1E678C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1FF53C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BF1741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B3EAAB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2E277CF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0E3AAF80" w14:textId="77777777" w:rsidTr="005D6431">
        <w:trPr>
          <w:trHeight w:val="79"/>
        </w:trPr>
        <w:tc>
          <w:tcPr>
            <w:tcW w:w="5228" w:type="dxa"/>
          </w:tcPr>
          <w:p w14:paraId="38FF227F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3198B712" w14:textId="3531D2A0" w:rsidR="00A1255B" w:rsidRPr="00A1255B" w:rsidRDefault="00A1255B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for EASC and all </w:t>
            </w:r>
            <w:proofErr w:type="gramStart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sub groups</w:t>
            </w:r>
            <w:proofErr w:type="gramEnd"/>
          </w:p>
          <w:p w14:paraId="284B9D84" w14:textId="536A236F" w:rsidR="005D6431" w:rsidRPr="00A1255B" w:rsidRDefault="00A1255B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Development of action plans which are received, endorsed and approved by the EASC for action</w:t>
            </w:r>
          </w:p>
          <w:p w14:paraId="77E69A4E" w14:textId="77777777" w:rsidR="005D6431" w:rsidRPr="00A1255B" w:rsidRDefault="005D6431" w:rsidP="00CC6E6A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Calibri"/>
                <w:sz w:val="20"/>
                <w:szCs w:val="20"/>
              </w:rPr>
            </w:pPr>
            <w:r w:rsidRPr="00A1255B"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64BA9BDE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0116A60" w14:textId="77777777" w:rsidR="00A1255B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2C44AF65" w14:textId="43A1E743" w:rsidR="00A1255B" w:rsidRPr="00A1255B" w:rsidRDefault="00A1255B" w:rsidP="00CC6E6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Forward plan (Annual Business Plan)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for EASC and all </w:t>
            </w:r>
            <w:proofErr w:type="gramStart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sub groups</w:t>
            </w:r>
            <w:proofErr w:type="gramEnd"/>
          </w:p>
          <w:p w14:paraId="330647EE" w14:textId="3DD8410F" w:rsidR="005D6431" w:rsidRPr="00A1255B" w:rsidRDefault="00A1255B" w:rsidP="00CC6E6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Regular review of Ambulance Quality Indicators;</w:t>
            </w:r>
          </w:p>
          <w:p w14:paraId="130232D5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3242904A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Commissioning intentions - including measurement across the system</w:t>
            </w:r>
          </w:p>
          <w:p w14:paraId="336C8C02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request for system wide measures</w:t>
            </w:r>
          </w:p>
          <w:p w14:paraId="07177D37" w14:textId="77777777" w:rsidR="00A1255B" w:rsidRPr="00A1255B" w:rsidRDefault="00A1255B" w:rsidP="00CC6E6A">
            <w:pPr>
              <w:pStyle w:val="ListParagraph"/>
              <w:numPr>
                <w:ilvl w:val="0"/>
                <w:numId w:val="9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Refresh of Commissioning Frameworks</w:t>
            </w:r>
          </w:p>
          <w:p w14:paraId="798EA48E" w14:textId="77777777" w:rsidR="00A1255B" w:rsidRDefault="00A1255B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047F5759" w14:textId="2BE133D8" w:rsidR="005D6431" w:rsidRPr="00A1255B" w:rsidRDefault="005D6431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3AF1C12" w14:textId="36368E41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</w:tc>
        <w:tc>
          <w:tcPr>
            <w:tcW w:w="5228" w:type="dxa"/>
          </w:tcPr>
          <w:p w14:paraId="7376E18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Amber Review</w:t>
            </w:r>
          </w:p>
          <w:p w14:paraId="794F0F2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ORH Report D&amp;C EMS</w:t>
            </w:r>
          </w:p>
          <w:p w14:paraId="53D4E516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EMS Framework   - review by April 2021</w:t>
            </w:r>
          </w:p>
          <w:p w14:paraId="3C459D49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McClelland Review of Welsh Ambulance Services (2013)</w:t>
            </w:r>
          </w:p>
          <w:p w14:paraId="7EF8AD3C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Internal and external audit</w:t>
            </w:r>
          </w:p>
          <w:p w14:paraId="4B35BC74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CASC IQPD meeting with Welsh Government</w:t>
            </w:r>
          </w:p>
          <w:p w14:paraId="3C4A65CA" w14:textId="77777777" w:rsid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Annual Governance Statement</w:t>
            </w:r>
          </w:p>
          <w:p w14:paraId="597EF10E" w14:textId="6DE9C57E" w:rsidR="00413434" w:rsidRPr="00A1255B" w:rsidRDefault="00413434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</w:t>
            </w:r>
          </w:p>
          <w:p w14:paraId="2FF2BC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70931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C6B7A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24822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05D1FE01" w14:textId="77777777" w:rsidTr="005D6431">
        <w:tc>
          <w:tcPr>
            <w:tcW w:w="5228" w:type="dxa"/>
          </w:tcPr>
          <w:p w14:paraId="4DC7037D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0ABF19C9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Governance and planning for EASC and all </w:t>
            </w:r>
            <w:proofErr w:type="gramStart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sub groups</w:t>
            </w:r>
            <w:proofErr w:type="gramEnd"/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and supporting meetings</w:t>
            </w:r>
          </w:p>
          <w:p w14:paraId="6224CF5B" w14:textId="77777777" w:rsidR="00A1255B" w:rsidRDefault="00A1255B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r</w:t>
            </w:r>
            <w:r w:rsidR="00413434"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eview of the commissioning framework</w:t>
            </w:r>
          </w:p>
          <w:p w14:paraId="321CE524" w14:textId="1B6739E5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Commissioner action plan and monthly monitoring return commitment</w:t>
            </w:r>
          </w:p>
          <w:p w14:paraId="5416B2B0" w14:textId="17E94F7E" w:rsidR="00413434" w:rsidRP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640A2DB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79AC87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58814D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094CD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228FB813" w14:textId="77777777" w:rsidTr="005D6431">
        <w:tc>
          <w:tcPr>
            <w:tcW w:w="5228" w:type="dxa"/>
          </w:tcPr>
          <w:p w14:paraId="03B11D70" w14:textId="3933D15B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3CC311D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7E95845E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D0D996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90417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2E9AFF0B" w14:textId="77777777" w:rsidTr="005D6431">
        <w:trPr>
          <w:trHeight w:val="155"/>
        </w:trPr>
        <w:tc>
          <w:tcPr>
            <w:tcW w:w="846" w:type="dxa"/>
          </w:tcPr>
          <w:p w14:paraId="4DC39F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4DBED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42D080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61EA766" w14:textId="77777777" w:rsidTr="005D6431">
        <w:trPr>
          <w:trHeight w:val="154"/>
        </w:trPr>
        <w:tc>
          <w:tcPr>
            <w:tcW w:w="846" w:type="dxa"/>
          </w:tcPr>
          <w:p w14:paraId="0B370970" w14:textId="37969603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5006</w:t>
            </w:r>
          </w:p>
        </w:tc>
        <w:tc>
          <w:tcPr>
            <w:tcW w:w="8363" w:type="dxa"/>
          </w:tcPr>
          <w:p w14:paraId="06481C7C" w14:textId="77777777" w:rsidR="00A1255B" w:rsidRPr="00A1255B" w:rsidRDefault="00A1255B" w:rsidP="00A1255B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ePCR</w:t>
            </w:r>
            <w:proofErr w:type="spellEnd"/>
            <w:r w:rsidRPr="00A125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)</w:t>
            </w:r>
          </w:p>
          <w:p w14:paraId="7D42ABF6" w14:textId="77777777" w:rsidR="005D6431" w:rsidRPr="00A1255B" w:rsidRDefault="005D6431" w:rsidP="005D6431">
            <w:pPr>
              <w:rPr>
                <w:rFonts w:ascii="Verdana" w:eastAsiaTheme="minorHAnsi" w:hAnsi="Verdana" w:cs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1CBE50C" w14:textId="3D050D12" w:rsidR="005D6431" w:rsidRPr="00A1255B" w:rsidRDefault="00A1255B" w:rsidP="005D6431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1255B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</w:tr>
    </w:tbl>
    <w:p w14:paraId="6108A3B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237D5B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B328285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7BC5E228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182216C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0DC388E" w14:textId="1A819954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8E3DEFD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413434" w:rsidRPr="002A2983" w14:paraId="43538049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B727515" w14:textId="76E38332" w:rsidR="00413434" w:rsidRDefault="00413434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Ministerial Direction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0263C5" w14:textId="77777777" w:rsidR="00413434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FF00"/>
          </w:tcPr>
          <w:p w14:paraId="33BA5ECC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FD396F9" w14:textId="257B5801" w:rsidR="00413434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13434" w:rsidRPr="002A2983" w14:paraId="67BF98E1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01B4CE8F" w14:textId="07EBE6F9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the agreed Chair's objectives with the Minister</w:t>
            </w:r>
          </w:p>
          <w:p w14:paraId="756D4257" w14:textId="0C47FCF6" w:rsidR="00413434" w:rsidRPr="00257CF8" w:rsidRDefault="00413434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5)</w:t>
            </w:r>
          </w:p>
        </w:tc>
        <w:tc>
          <w:tcPr>
            <w:tcW w:w="1389" w:type="dxa"/>
            <w:vMerge/>
            <w:shd w:val="clear" w:color="auto" w:fill="FFFF00"/>
          </w:tcPr>
          <w:p w14:paraId="7B96EAEE" w14:textId="77777777" w:rsidR="00413434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06EC2E" w14:textId="77777777" w:rsidTr="005D6431">
        <w:tc>
          <w:tcPr>
            <w:tcW w:w="3485" w:type="dxa"/>
          </w:tcPr>
          <w:p w14:paraId="6B821F47" w14:textId="14C6CFBA" w:rsidR="005D6431" w:rsidRPr="00257CF8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agreed Chair's objectives with the Minister are not delivered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9F6E246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F537E7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DF19AE" w14:textId="0126CD8F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Then the confidence of the Minister will be potentially compromised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2"/>
          </w:tcPr>
          <w:p w14:paraId="1DE8E787" w14:textId="4CA2AC4C" w:rsidR="005D6431" w:rsidRPr="002A2983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The Minister not being assured that necessary progress has been made in the commissioning of ambulance services and the wider connections to unscheduled care services in Wales</w:t>
            </w:r>
          </w:p>
        </w:tc>
      </w:tr>
    </w:tbl>
    <w:p w14:paraId="239F54C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117A4CBB" w14:textId="77777777" w:rsidTr="005D6431">
        <w:trPr>
          <w:trHeight w:val="134"/>
        </w:trPr>
        <w:tc>
          <w:tcPr>
            <w:tcW w:w="1970" w:type="dxa"/>
          </w:tcPr>
          <w:p w14:paraId="328486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11865B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4001E22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34E14D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5823CB3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705F42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2C0A6F" wp14:editId="3CC8BF05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7" name="Arrow: Left-Righ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360FB" id="Arrow: Left-Right 7" o:spid="_x0000_s1026" type="#_x0000_t69" style="position:absolute;margin-left:36.5pt;margin-top:23.8pt;width:105.5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" adj="1843" fillcolor="yellow" strokecolor="yellow" strokeweight="1pt"/>
                  </w:pict>
                </mc:Fallback>
              </mc:AlternateContent>
            </w:r>
          </w:p>
        </w:tc>
      </w:tr>
      <w:tr w:rsidR="005D6431" w:rsidRPr="002A2983" w14:paraId="7A5E7FC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BDE64F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3DD553EB" w14:textId="27E3ECEC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3C012A93" w14:textId="4CF8D77B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13CB18D4" w14:textId="2BC800A5" w:rsidR="005D6431" w:rsidRPr="00257CF8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718445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612D5B3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657CFC7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FF00"/>
          </w:tcPr>
          <w:p w14:paraId="41CAD5D7" w14:textId="655ED454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FF00"/>
          </w:tcPr>
          <w:p w14:paraId="1D7A7D10" w14:textId="02467DD6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FF00"/>
          </w:tcPr>
          <w:p w14:paraId="7F1C8E20" w14:textId="342CDA8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854E2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B43603A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7B9D17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48B5F6A" w14:textId="3C6AE9A1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01D836CF" w14:textId="2B4C37A9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5EBB59BF" w14:textId="6DC126BA" w:rsidR="005D6431" w:rsidRPr="002A2983" w:rsidRDefault="00413434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546ED73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FA11BC1" w14:textId="77777777" w:rsidTr="005D6431">
        <w:trPr>
          <w:trHeight w:val="132"/>
        </w:trPr>
        <w:tc>
          <w:tcPr>
            <w:tcW w:w="1970" w:type="dxa"/>
          </w:tcPr>
          <w:p w14:paraId="22CF65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979278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7ED249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2B29AB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04BA00B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28E67C5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2D3D7E0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2B18E3F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74EEDD5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0AAD2AB2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6047945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79389BC1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13DA3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5A6C0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6F0EB1B1" w14:textId="77777777" w:rsidTr="005D6431">
        <w:trPr>
          <w:trHeight w:val="79"/>
        </w:trPr>
        <w:tc>
          <w:tcPr>
            <w:tcW w:w="5228" w:type="dxa"/>
          </w:tcPr>
          <w:p w14:paraId="0BBC2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C6C2359" w14:textId="7EC1FAF9" w:rsidR="005D6431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>Cross reference to the work to deliver the Six Goals for Urgent and Emergency Care Programme and particularly Goal 4</w:t>
            </w:r>
          </w:p>
          <w:p w14:paraId="72C6195E" w14:textId="77777777" w:rsidR="00A1255B" w:rsidRPr="0099717F" w:rsidRDefault="00A1255B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5B88C7C" w14:textId="77777777" w:rsidR="00A1255B" w:rsidRPr="00A1255B" w:rsidRDefault="005D6431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49530228" w14:textId="72E92836" w:rsidR="00A1255B" w:rsidRPr="00A1255B" w:rsidRDefault="00A1255B" w:rsidP="00CC6E6A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Regular meetings with the EASC team to discuss any issues as well as quality issues and the development of improved reporting arrangements                                                                                                             </w:t>
            </w:r>
          </w:p>
          <w:p w14:paraId="71E0A791" w14:textId="1086A661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289646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B3726FA" w14:textId="4A38A67C" w:rsidR="005D6431" w:rsidRPr="00A1255B" w:rsidRDefault="00A1255B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Regular meetings with the Minister</w:t>
            </w:r>
          </w:p>
          <w:p w14:paraId="7A57CEDE" w14:textId="77777777" w:rsidR="00A1255B" w:rsidRPr="0099717F" w:rsidRDefault="00A1255B" w:rsidP="00A1255B">
            <w:pPr>
              <w:pStyle w:val="ListParagraph"/>
              <w:ind w:left="360"/>
              <w:rPr>
                <w:rFonts w:ascii="Verdana" w:hAnsi="Verdana" w:cstheme="minorHAnsi"/>
                <w:sz w:val="20"/>
                <w:szCs w:val="20"/>
              </w:rPr>
            </w:pPr>
          </w:p>
          <w:p w14:paraId="0DDF3EF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87EF37A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EBA75BC" w14:textId="77777777" w:rsidR="005D6431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94F6B2F" w14:textId="32CD72D0" w:rsidR="00413434" w:rsidRPr="0099717F" w:rsidRDefault="00413434" w:rsidP="00A1255B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9B32B01" w14:textId="77777777" w:rsidR="00413434" w:rsidRDefault="00413434" w:rsidP="004134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Minister's response following Chair's appraisal                                                           Six Goals for Urgent and Emergency Care Programme delivery particularly Goal 4</w:t>
            </w:r>
          </w:p>
          <w:p w14:paraId="2382E16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30CF7A90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1C3BBC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D0696A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20562BBD" w14:textId="77777777" w:rsidTr="005D6431">
        <w:tc>
          <w:tcPr>
            <w:tcW w:w="5228" w:type="dxa"/>
          </w:tcPr>
          <w:p w14:paraId="229DA8C7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66112E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support for commissioning           </w:t>
            </w:r>
          </w:p>
          <w:p w14:paraId="676E51A8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Commissioning intentions                          </w:t>
            </w:r>
          </w:p>
          <w:p w14:paraId="3FD64CD1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Refresh Commissioning Frameworks                                                           </w:t>
            </w:r>
          </w:p>
          <w:p w14:paraId="13A41AF0" w14:textId="77777777" w:rsid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IMTP                                                                  </w:t>
            </w:r>
          </w:p>
          <w:p w14:paraId="4494FB62" w14:textId="11A21FA1" w:rsidR="00413434" w:rsidRPr="00A1255B" w:rsidRDefault="00413434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1255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'Focus on' sessions at EASC to discuss wider system issues </w:t>
            </w:r>
          </w:p>
          <w:p w14:paraId="0763F261" w14:textId="3E18DAB2" w:rsidR="00413434" w:rsidRPr="00006424" w:rsidRDefault="00413434" w:rsidP="00413434">
            <w:pPr>
              <w:pStyle w:val="ListParagraph"/>
              <w:ind w:left="36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4D8A3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6B5E8D3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2604C43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FE8F2C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3D247C0" w14:textId="77777777" w:rsidTr="005D6431">
        <w:tc>
          <w:tcPr>
            <w:tcW w:w="5228" w:type="dxa"/>
          </w:tcPr>
          <w:p w14:paraId="4BB1B32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7B32CA7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668E154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3D2AA0A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6517965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09362874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54EFA91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5E6BE2D" w14:textId="77777777" w:rsidTr="005D6431">
        <w:trPr>
          <w:trHeight w:val="155"/>
        </w:trPr>
        <w:tc>
          <w:tcPr>
            <w:tcW w:w="846" w:type="dxa"/>
          </w:tcPr>
          <w:p w14:paraId="7DBAA8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7CECB4A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1FDBFF8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72281D72" w14:textId="77777777" w:rsidTr="005D6431">
        <w:trPr>
          <w:trHeight w:val="154"/>
        </w:trPr>
        <w:tc>
          <w:tcPr>
            <w:tcW w:w="846" w:type="dxa"/>
          </w:tcPr>
          <w:p w14:paraId="101A9FEA" w14:textId="307BDC04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FA7B40B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FB30733" w14:textId="19AA2C8D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7FE8A2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B072887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CAA908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677111C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00D8547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1F84665F" w14:textId="58EE87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1E22874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70D9AE93" w14:textId="77777777" w:rsidTr="00413434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35580661" w14:textId="130F5635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</w:t>
            </w:r>
            <w:r w:rsidR="00413434">
              <w:rPr>
                <w:rFonts w:ascii="Verdana" w:hAnsi="Verdana" w:cstheme="minorHAnsi"/>
                <w:b/>
                <w:bCs/>
                <w:sz w:val="20"/>
                <w:szCs w:val="20"/>
              </w:rPr>
              <w:t>ecuring Safe Ambulance Services</w:t>
            </w:r>
          </w:p>
          <w:p w14:paraId="0CF9961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5E001545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43CF040" w14:textId="2BA88972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3BEA7D4A" w14:textId="77777777" w:rsidTr="00413434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A0B29BF" w14:textId="0889017A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="00D50703" w:rsidRP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Failure to achieve agreed performance standard for category red calls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494D7767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20B139A" w14:textId="77777777" w:rsidTr="005D6431">
        <w:tc>
          <w:tcPr>
            <w:tcW w:w="3485" w:type="dxa"/>
          </w:tcPr>
          <w:p w14:paraId="08609AF0" w14:textId="62C88EE0" w:rsidR="00413434" w:rsidRDefault="00413434" w:rsidP="0041343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red performance level is less than 65% for each health board area and across Wales as a whole on a monthly basis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</w:p>
          <w:p w14:paraId="68516FA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497E32D" w14:textId="431E0BA1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</w:t>
            </w:r>
            <w:r>
              <w:rPr>
                <w:rFonts w:ascii="Verdana" w:hAnsi="Verdana" w:cs="Calibri"/>
                <w:sz w:val="20"/>
                <w:szCs w:val="20"/>
              </w:rPr>
              <w:br w:type="pag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3486" w:type="dxa"/>
            <w:gridSpan w:val="2"/>
          </w:tcPr>
          <w:p w14:paraId="21F2FE1B" w14:textId="48CE0F8B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Resulting in</w:t>
            </w:r>
            <w:r>
              <w:rPr>
                <w:rFonts w:ascii="Verdana" w:hAnsi="Verdana" w:cs="Calibri"/>
                <w:sz w:val="20"/>
                <w:szCs w:val="20"/>
              </w:rPr>
              <w:t>: Unsatisfactory service for the people of Wales (or within specific health board areas)</w:t>
            </w:r>
          </w:p>
        </w:tc>
      </w:tr>
    </w:tbl>
    <w:p w14:paraId="7DFB9A7D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7927A1E6" w14:textId="77777777" w:rsidTr="005D6431">
        <w:trPr>
          <w:trHeight w:val="134"/>
        </w:trPr>
        <w:tc>
          <w:tcPr>
            <w:tcW w:w="1970" w:type="dxa"/>
          </w:tcPr>
          <w:p w14:paraId="3862994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39A04B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58A05F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2B12C7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0A6AB855" w14:textId="05E33878" w:rsidR="005D6431" w:rsidRDefault="00413434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F9FF6C" wp14:editId="6C60D14C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10795</wp:posOffset>
                      </wp:positionV>
                      <wp:extent cx="177801" cy="1012825"/>
                      <wp:effectExtent l="19050" t="19050" r="31750" b="15875"/>
                      <wp:wrapNone/>
                      <wp:docPr id="16" name="Arrow: Up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56D1D8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6" o:spid="_x0000_s1026" type="#_x0000_t68" style="position:absolute;margin-left:80.25pt;margin-top:.85pt;width:14pt;height:79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B2E455C" w14:textId="0183103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28F7F27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007AFFB3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09B03558" w14:textId="235D3C74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7FB371A" w14:textId="4A45B558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7DC664" w14:textId="25A35E3B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73308F57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434960D" w14:textId="77777777" w:rsidTr="00413434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4B1DB4CB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4DADA95C" w14:textId="11F2971D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1A47118E" w14:textId="52BDA6F7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337933FA" w14:textId="0827523E" w:rsidR="005D6431" w:rsidRPr="002A2983" w:rsidRDefault="00413434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4BCBCAE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64D3058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06D542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D42376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05559F1" w14:textId="5EF33072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5684A5E" w14:textId="3F514149" w:rsidR="005D6431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CF9CD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5D779D6" w14:textId="77777777" w:rsidTr="005D6431">
        <w:trPr>
          <w:trHeight w:val="132"/>
        </w:trPr>
        <w:tc>
          <w:tcPr>
            <w:tcW w:w="1970" w:type="dxa"/>
          </w:tcPr>
          <w:p w14:paraId="5A44641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0CC03161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44330F1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6A10A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7CC296C0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0E0EF2D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6E875089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5829929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DE90684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7FABCC1E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01E4DB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8FE539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597689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3B11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5B116E0A" w14:textId="77777777" w:rsidTr="005D6431">
        <w:trPr>
          <w:trHeight w:val="79"/>
        </w:trPr>
        <w:tc>
          <w:tcPr>
            <w:tcW w:w="5228" w:type="dxa"/>
          </w:tcPr>
          <w:p w14:paraId="6FDAA312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4E134AFF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The necessary resources secured in the EASC IMTP                               </w:t>
            </w:r>
          </w:p>
          <w:p w14:paraId="1EC02969" w14:textId="52967B32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performance monitoring on a daily basis and month to date position                                                                                              </w:t>
            </w:r>
          </w:p>
          <w:p w14:paraId="4E61A691" w14:textId="77777777" w:rsidR="00CC6E6A" w:rsidRDefault="00CC6E6A" w:rsidP="00CC6E6A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F56624B" w14:textId="36E3708D" w:rsidR="00CC6E6A" w:rsidRPr="00CC6E6A" w:rsidRDefault="005D6431" w:rsidP="00CC6E6A">
            <w:p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E6BE8C5" w14:textId="5318F406" w:rsidR="005D6431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monthly Quality and Delivery Meeting with the Welsh Ambulance Services NHS Trust                                                                                                                                                </w:t>
            </w:r>
          </w:p>
          <w:p w14:paraId="0CB0C4DA" w14:textId="77777777" w:rsidR="00CC6E6A" w:rsidRPr="00CC6E6A" w:rsidRDefault="00CC6E6A" w:rsidP="00CC6E6A">
            <w:pPr>
              <w:pStyle w:val="ListParagraph"/>
              <w:numPr>
                <w:ilvl w:val="0"/>
                <w:numId w:val="12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gramStart"/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Bi monthly</w:t>
            </w:r>
            <w:proofErr w:type="gramEnd"/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CASC IQPD meetings with Welsh Government                                                                             </w:t>
            </w:r>
          </w:p>
          <w:p w14:paraId="0CCDD11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DA4A9F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64D77C9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0BC70E6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341A77A3" w14:textId="08CFA368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766C7A2F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3A985256" w14:textId="77777777" w:rsidR="005D6431" w:rsidRPr="0099717F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1AC6C80F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Quality Indicators                             </w:t>
            </w:r>
          </w:p>
          <w:p w14:paraId="2A4A84FC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4A0CBC3F" w14:textId="77777777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2E89B0C6" w14:textId="734F737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Specific targeted actions as required                         </w:t>
            </w:r>
          </w:p>
          <w:p w14:paraId="11E09A09" w14:textId="48BC2B11" w:rsid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Commissioner Ambulance Availability Taskforce            </w:t>
            </w:r>
          </w:p>
          <w:p w14:paraId="143DDB00" w14:textId="659EA303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Demand and Capacity Review                                    </w:t>
            </w:r>
          </w:p>
          <w:p w14:paraId="4631EC9F" w14:textId="77777777" w:rsidR="00CC6E6A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EASC Action Plan including monthly submission and review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br w:type="page"/>
            </w:r>
          </w:p>
          <w:p w14:paraId="311B6552" w14:textId="4838DE7D" w:rsidR="00D50703" w:rsidRPr="00CC6E6A" w:rsidRDefault="00D50703" w:rsidP="00CC6E6A">
            <w:pPr>
              <w:pStyle w:val="ListParagraph"/>
              <w:numPr>
                <w:ilvl w:val="0"/>
                <w:numId w:val="13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</w:t>
            </w:r>
            <w:r w:rsidR="00CC6E6A"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liaison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with Chief Operating Officers</w:t>
            </w:r>
          </w:p>
          <w:p w14:paraId="15939D9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6F75379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6B75A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31FD33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F0645AF" w14:textId="77777777" w:rsidTr="005D6431">
        <w:tc>
          <w:tcPr>
            <w:tcW w:w="5228" w:type="dxa"/>
          </w:tcPr>
          <w:p w14:paraId="094A4F62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6A957C64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IMTP and WAST IMTP                                                                             </w:t>
            </w:r>
          </w:p>
          <w:p w14:paraId="274B6CD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Implementation of the commissioning intentions through the commissioning agreement                                                                              </w:t>
            </w:r>
          </w:p>
          <w:p w14:paraId="7245083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</w:t>
            </w:r>
          </w:p>
          <w:p w14:paraId="1DD71325" w14:textId="5D5818AA" w:rsidR="00D50703" w:rsidRPr="00D50703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WAST performance improvement plan</w:t>
            </w:r>
          </w:p>
        </w:tc>
      </w:tr>
    </w:tbl>
    <w:p w14:paraId="0EAC433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2DF850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19B3308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A01672A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7926C173" w14:textId="77777777" w:rsidTr="005D6431">
        <w:tc>
          <w:tcPr>
            <w:tcW w:w="5228" w:type="dxa"/>
          </w:tcPr>
          <w:p w14:paraId="33FE7F5C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4568B9E6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5DB07F59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57126E8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5ED85083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2499BB0C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B95959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324A5D1E" w14:textId="77777777" w:rsidTr="005D6431">
        <w:trPr>
          <w:trHeight w:val="155"/>
        </w:trPr>
        <w:tc>
          <w:tcPr>
            <w:tcW w:w="846" w:type="dxa"/>
          </w:tcPr>
          <w:p w14:paraId="38A97D5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593B80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AB6CFA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EEA2DC9" w14:textId="77777777" w:rsidTr="005D6431">
        <w:trPr>
          <w:trHeight w:val="154"/>
        </w:trPr>
        <w:tc>
          <w:tcPr>
            <w:tcW w:w="846" w:type="dxa"/>
          </w:tcPr>
          <w:p w14:paraId="69E31AFE" w14:textId="2E3B1598" w:rsidR="005D6431" w:rsidRPr="002A2983" w:rsidRDefault="00A1255B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4507</w:t>
            </w:r>
          </w:p>
        </w:tc>
        <w:tc>
          <w:tcPr>
            <w:tcW w:w="8363" w:type="dxa"/>
          </w:tcPr>
          <w:p w14:paraId="7EB3D96D" w14:textId="77777777" w:rsidR="00A1255B" w:rsidRDefault="00A1255B" w:rsidP="00A12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amber category calls</w:t>
            </w:r>
          </w:p>
          <w:p w14:paraId="4154591C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5BEB5A0B" w14:textId="6660128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28EB776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C5055CD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0F879D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766AAA2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78ACE2E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072C189" w14:textId="6C36C64D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C6261DA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5D6431" w:rsidRPr="002A2983" w14:paraId="2654B941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7D778832" w14:textId="420C44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 w:rsid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Securing Safe Ambulance Services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B0E7D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0000"/>
          </w:tcPr>
          <w:p w14:paraId="36BBF34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6371F86F" w14:textId="329B0CAA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</w:tr>
      <w:tr w:rsidR="005D6431" w:rsidRPr="002A2983" w14:paraId="20C204CB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1B53C0EA" w14:textId="7E605570" w:rsidR="005D6431" w:rsidRPr="00257CF8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257CF8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Failure to produce an agreed Strategic Commissioning plan and commissioning intentions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 xml:space="preserve"> (Risk No </w:t>
            </w:r>
            <w:r w:rsidR="00D50703"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89" w:type="dxa"/>
            <w:vMerge/>
            <w:shd w:val="clear" w:color="auto" w:fill="FF0000"/>
          </w:tcPr>
          <w:p w14:paraId="771CA3B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9B8370F" w14:textId="77777777" w:rsidTr="005D6431">
        <w:tc>
          <w:tcPr>
            <w:tcW w:w="3485" w:type="dxa"/>
          </w:tcPr>
          <w:p w14:paraId="5F3BCD60" w14:textId="61E8DEDF" w:rsid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The average time for amber performance calls does not reduce year on year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7FAF96B1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0E34F7FE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211A902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445C842" w14:textId="53CCA04F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The core target will be missed.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86" w:type="dxa"/>
            <w:gridSpan w:val="2"/>
          </w:tcPr>
          <w:p w14:paraId="24206465" w14:textId="5D13F802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unsatisfactory service for the people of Wales (or within specific health board areas).</w:t>
            </w:r>
          </w:p>
        </w:tc>
      </w:tr>
    </w:tbl>
    <w:p w14:paraId="7B24EF0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17BA37D" w14:textId="77777777" w:rsidTr="005D6431">
        <w:trPr>
          <w:trHeight w:val="134"/>
        </w:trPr>
        <w:tc>
          <w:tcPr>
            <w:tcW w:w="1970" w:type="dxa"/>
          </w:tcPr>
          <w:p w14:paraId="52F38CD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646E89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F999C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4307F09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2A6814B" w14:textId="3B5174F0" w:rsidR="005D6431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B262AB" wp14:editId="7752542D">
                      <wp:simplePos x="0" y="0"/>
                      <wp:positionH relativeFrom="column">
                        <wp:posOffset>1240696</wp:posOffset>
                      </wp:positionH>
                      <wp:positionV relativeFrom="paragraph">
                        <wp:posOffset>64243</wp:posOffset>
                      </wp:positionV>
                      <wp:extent cx="177801" cy="1012825"/>
                      <wp:effectExtent l="19050" t="19050" r="31750" b="15875"/>
                      <wp:wrapNone/>
                      <wp:docPr id="17" name="Arrow: U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1" cy="1012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B6A462" id="Arrow: Up 17" o:spid="_x0000_s1026" type="#_x0000_t68" style="position:absolute;margin-left:97.7pt;margin-top:5.05pt;width:14pt;height:7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" adj="1896" fillcolor="red" strokecolor="red" strokeweight="1pt"/>
                  </w:pict>
                </mc:Fallback>
              </mc:AlternateContent>
            </w:r>
            <w:r w:rsidR="005D6431"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68BACDF2" w14:textId="15B77D5F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56E2B5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F3BE5CC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7EBB8D3" w14:textId="3837332A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91E37D7" w14:textId="387898A7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7510DFF" w14:textId="5D4C4D6F" w:rsidR="00D50703" w:rsidRPr="00257CF8" w:rsidRDefault="00D50703" w:rsidP="00D50703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6B92AFC6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9BD77B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E81EF3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0000"/>
          </w:tcPr>
          <w:p w14:paraId="79C3E560" w14:textId="79C17DB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4" w:type="dxa"/>
            <w:shd w:val="clear" w:color="auto" w:fill="FF0000"/>
          </w:tcPr>
          <w:p w14:paraId="6B439B7E" w14:textId="47058CF5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15" w:type="dxa"/>
            <w:shd w:val="clear" w:color="auto" w:fill="FF0000"/>
          </w:tcPr>
          <w:p w14:paraId="1BB12849" w14:textId="36B5D1AE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99" w:type="dxa"/>
            <w:vMerge/>
          </w:tcPr>
          <w:p w14:paraId="7663479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50703" w:rsidRPr="002A2983" w14:paraId="787B93D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4A69300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156259F1" w14:textId="1960B926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9213E73" w14:textId="09198485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0B65C20F" w14:textId="46DE0D9B" w:rsidR="00D50703" w:rsidRPr="002A2983" w:rsidRDefault="00D50703" w:rsidP="00D5070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59D26BBA" w14:textId="77777777" w:rsidR="00D50703" w:rsidRPr="002A298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2113CE" w14:textId="77777777" w:rsidTr="005D6431">
        <w:trPr>
          <w:trHeight w:val="132"/>
        </w:trPr>
        <w:tc>
          <w:tcPr>
            <w:tcW w:w="1970" w:type="dxa"/>
          </w:tcPr>
          <w:p w14:paraId="37E36DB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AF48110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01080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F0189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55E1178E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68F653F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CFF5FC4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C09B31F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1B29B30F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C71799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37518DA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460E05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EB4558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741DA4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36AF4D28" w14:textId="77777777" w:rsidTr="005D6431">
        <w:trPr>
          <w:trHeight w:val="79"/>
        </w:trPr>
        <w:tc>
          <w:tcPr>
            <w:tcW w:w="5228" w:type="dxa"/>
          </w:tcPr>
          <w:p w14:paraId="038C3DB5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5EE32136" w14:textId="26E9C8E5" w:rsidR="005D6431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The necessary resources secured in the EASC IMTP/ Annual Plan</w:t>
            </w:r>
            <w:r w:rsidRPr="0099717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1CCCED6" w14:textId="77777777" w:rsidR="00CC6E6A" w:rsidRPr="0099717F" w:rsidRDefault="00CC6E6A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40CAEA8" w14:textId="77777777" w:rsidR="00CC6E6A" w:rsidRPr="00CC6E6A" w:rsidRDefault="005D6431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F97B264" w14:textId="01701AE1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performance monitoring on a daily basis and month to date position</w:t>
            </w:r>
          </w:p>
          <w:p w14:paraId="49488AC3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meetings with WAST</w:t>
            </w:r>
          </w:p>
          <w:p w14:paraId="50D1B926" w14:textId="77777777" w:rsidR="00CC6E6A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proofErr w:type="gramStart"/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Bi monthly</w:t>
            </w:r>
            <w:proofErr w:type="gramEnd"/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CASC Quality and Delivery meeting with Welsh Government</w:t>
            </w:r>
          </w:p>
          <w:p w14:paraId="69B0FEEC" w14:textId="18B8B7CE" w:rsidR="005D6431" w:rsidRPr="00CC6E6A" w:rsidRDefault="00CC6E6A" w:rsidP="00CC6E6A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Calibri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monthly Quality and Delivery Meeting with the Welsh Ambulance Services NHS Trust</w:t>
            </w:r>
          </w:p>
          <w:p w14:paraId="463083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E3FB736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D3FAA5" w14:textId="2139CC71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Commissioner element of EMS Demand and Capacity plan for additional staff supported</w:t>
            </w:r>
          </w:p>
          <w:p w14:paraId="2B5EECD3" w14:textId="77777777" w:rsidR="00CC6E6A" w:rsidRDefault="00CC6E6A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2F01E3C" w14:textId="14D430C0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30C4C89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084F9502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4DDD3E6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Ambulance Quality Indicators                             </w:t>
            </w:r>
          </w:p>
          <w:p w14:paraId="5E9897B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Daily weekly and monthly performance reports                       </w:t>
            </w:r>
          </w:p>
          <w:p w14:paraId="156BCE16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Remedial Action plans (if required)                      </w:t>
            </w:r>
          </w:p>
          <w:p w14:paraId="6AC82B29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Specific targeted actions as required                         </w:t>
            </w:r>
          </w:p>
          <w:p w14:paraId="7907ABE2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Commissioner Ambulance Availability Taskforce           </w:t>
            </w:r>
          </w:p>
          <w:p w14:paraId="331B64BF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 Implementation of the Demand and Capacity Review           </w:t>
            </w:r>
          </w:p>
          <w:p w14:paraId="12CBC5C7" w14:textId="77777777" w:rsid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 xml:space="preserve">EASC Action Plan for Minister including monthly submission and review                           </w:t>
            </w:r>
          </w:p>
          <w:p w14:paraId="52A247F4" w14:textId="3CF4B4E0" w:rsidR="005D6431" w:rsidRPr="00CC6E6A" w:rsidRDefault="00D50703" w:rsidP="00CC6E6A">
            <w:pPr>
              <w:pStyle w:val="ListParagraph"/>
              <w:numPr>
                <w:ilvl w:val="0"/>
                <w:numId w:val="15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sz w:val="20"/>
                <w:szCs w:val="20"/>
              </w:rPr>
              <w:t>CASC liaison with Chief Operating Officers</w:t>
            </w:r>
          </w:p>
        </w:tc>
      </w:tr>
      <w:tr w:rsidR="005D6431" w:rsidRPr="002A2983" w14:paraId="33F55F2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7E2FD87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C910EE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76BD8639" w14:textId="77777777" w:rsidTr="005D6431">
        <w:tc>
          <w:tcPr>
            <w:tcW w:w="5228" w:type="dxa"/>
          </w:tcPr>
          <w:p w14:paraId="67502D9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F3F813F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Delivery of EASC Annual Plan and WAST IMTP                                                                              Implementation of the commissioning </w:t>
            </w: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intentions through the commissioning agreement                                                                        </w:t>
            </w:r>
          </w:p>
          <w:p w14:paraId="03E1EC99" w14:textId="204900FC" w:rsidR="00CC6E6A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Role of the EASC Management Group to provide oversight on operational performance                                                                 </w:t>
            </w:r>
          </w:p>
          <w:p w14:paraId="3946C8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Development of WAST performance improvement plan                        </w:t>
            </w:r>
          </w:p>
          <w:p w14:paraId="3DB187C6" w14:textId="2BB77D18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Development of weekly dashboard of management information to capture progress</w:t>
            </w:r>
          </w:p>
          <w:p w14:paraId="735AA01E" w14:textId="382A2411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D3252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56214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244368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4DECED8D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3704327" w14:textId="77777777" w:rsidTr="005D6431">
        <w:tc>
          <w:tcPr>
            <w:tcW w:w="5228" w:type="dxa"/>
          </w:tcPr>
          <w:p w14:paraId="6EB9BAB5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663C98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3DBE013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3D410BD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CCE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65CA882E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402BA7A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6562D1BC" w14:textId="77777777" w:rsidTr="005D6431">
        <w:trPr>
          <w:trHeight w:val="155"/>
        </w:trPr>
        <w:tc>
          <w:tcPr>
            <w:tcW w:w="846" w:type="dxa"/>
          </w:tcPr>
          <w:p w14:paraId="25D72B7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AAC785C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592375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04D939C3" w14:textId="77777777" w:rsidTr="005D6431">
        <w:trPr>
          <w:trHeight w:val="154"/>
        </w:trPr>
        <w:tc>
          <w:tcPr>
            <w:tcW w:w="846" w:type="dxa"/>
          </w:tcPr>
          <w:p w14:paraId="1B15092B" w14:textId="38622EFE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4506</w:t>
            </w:r>
          </w:p>
        </w:tc>
        <w:tc>
          <w:tcPr>
            <w:tcW w:w="8363" w:type="dxa"/>
          </w:tcPr>
          <w:p w14:paraId="29C34E8A" w14:textId="77777777" w:rsidR="00CC6E6A" w:rsidRDefault="00CC6E6A" w:rsidP="00CC6E6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achieve agreed performance standard for category red calls</w:t>
            </w:r>
          </w:p>
          <w:p w14:paraId="4BC2E635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0F066EE6" w14:textId="1E4CCABA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</w:tbl>
    <w:p w14:paraId="1C8996E7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56EE412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A3083AB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2381DFF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DE3A88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09FF83BE" w14:textId="35508EA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7CBDA8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0607A785" w14:textId="77777777" w:rsidTr="00D50703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A6DCA78" w14:textId="77777777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Set the Strategic Commissioning plan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D2B25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1B6D0435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40472FF5" w14:textId="6BA877AF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50703" w:rsidRPr="002A2983" w14:paraId="38F788E8" w14:textId="77777777" w:rsidTr="00D50703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6EB240CD" w14:textId="212B7BF8" w:rsidR="00D50703" w:rsidRPr="00257CF8" w:rsidRDefault="00D50703" w:rsidP="00D50703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D50703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by the whole system, policy makers, commissioners and providers to utilise EASC in matters which relate to its areas of responsibility during times of escalation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8)</w:t>
            </w:r>
          </w:p>
        </w:tc>
        <w:tc>
          <w:tcPr>
            <w:tcW w:w="1389" w:type="dxa"/>
            <w:vMerge/>
            <w:shd w:val="clear" w:color="auto" w:fill="FFC000"/>
          </w:tcPr>
          <w:p w14:paraId="476CEE1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A891F58" w14:textId="77777777" w:rsidTr="005D6431">
        <w:tc>
          <w:tcPr>
            <w:tcW w:w="3485" w:type="dxa"/>
          </w:tcPr>
          <w:p w14:paraId="0B4BF2DE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7BB0E62B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sz w:val="20"/>
                <w:szCs w:val="20"/>
              </w:rPr>
              <w:t>There is a failure to produce and agree a strategic commissioning plan and commissioning intentions</w:t>
            </w:r>
          </w:p>
          <w:p w14:paraId="03C3912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D7EE993" w14:textId="1E5A4215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The commissioned providers would not be clear regarding expectations for the quality, effectiveness and efficiency of services within an agreed financial plan.</w:t>
            </w:r>
          </w:p>
        </w:tc>
        <w:tc>
          <w:tcPr>
            <w:tcW w:w="3486" w:type="dxa"/>
            <w:gridSpan w:val="2"/>
          </w:tcPr>
          <w:p w14:paraId="68D3A5B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Resulting in:</w:t>
            </w:r>
            <w:r w:rsidRPr="00257CF8">
              <w:rPr>
                <w:rFonts w:ascii="Verdana" w:hAnsi="Verdana" w:cstheme="minorHAnsi"/>
                <w:sz w:val="20"/>
                <w:szCs w:val="20"/>
              </w:rPr>
              <w:t xml:space="preserve"> Lack of clarity in the direction of the commissioned organisations (WAST and EMRTS)</w:t>
            </w:r>
          </w:p>
        </w:tc>
      </w:tr>
    </w:tbl>
    <w:p w14:paraId="19843FD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0148D8C2" w14:textId="77777777" w:rsidTr="005D6431">
        <w:trPr>
          <w:trHeight w:val="134"/>
        </w:trPr>
        <w:tc>
          <w:tcPr>
            <w:tcW w:w="1970" w:type="dxa"/>
          </w:tcPr>
          <w:p w14:paraId="0192294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5F451F5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79CF40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EECCD5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D8DAA1D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3EC406E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53140C4" wp14:editId="7799BFAA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3" name="Arrow: Left-Righ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A5308" id="Arrow: Left-Right 13" o:spid="_x0000_s1026" type="#_x0000_t69" style="position:absolute;margin-left:36.5pt;margin-top:23.8pt;width:105.5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" adj="1843" fillcolor="#ffc000" strokecolor="#ffc000" strokeweight="1pt"/>
                  </w:pict>
                </mc:Fallback>
              </mc:AlternateContent>
            </w:r>
          </w:p>
        </w:tc>
      </w:tr>
      <w:tr w:rsidR="005D6431" w:rsidRPr="002A2983" w14:paraId="6352209E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2B036F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1D3A3758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5D69E915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431FBAB9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334B1AD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13ACD97" w14:textId="77777777" w:rsidTr="00D50703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0BA3E2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63EFB94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FFC000"/>
          </w:tcPr>
          <w:p w14:paraId="7EA2F74F" w14:textId="7909D5AC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FFC000"/>
          </w:tcPr>
          <w:p w14:paraId="4CF685D6" w14:textId="6E108E79" w:rsidR="005D6431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99" w:type="dxa"/>
            <w:vMerge/>
          </w:tcPr>
          <w:p w14:paraId="2879519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6394319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7EDF0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5E268B49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07BA46A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1035A4C1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74FE2E0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54AD0476" w14:textId="77777777" w:rsidTr="005D6431">
        <w:trPr>
          <w:trHeight w:val="132"/>
        </w:trPr>
        <w:tc>
          <w:tcPr>
            <w:tcW w:w="1970" w:type="dxa"/>
          </w:tcPr>
          <w:p w14:paraId="6DCFED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5CD8068B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667FEC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910A5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3A1B41E7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3346A5E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3856E017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77DF9809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57D88EA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9E4659F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42BC1D26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395A4A1A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5B719A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1C6066F3" w14:textId="11E33E31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Assurances reported to </w:t>
            </w:r>
            <w:r w:rsidR="00CC6E6A">
              <w:rPr>
                <w:rFonts w:ascii="Verdana" w:hAnsi="Verdana" w:cstheme="minorHAnsi"/>
                <w:sz w:val="20"/>
                <w:szCs w:val="20"/>
              </w:rPr>
              <w:t>C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ommittee</w:t>
            </w:r>
          </w:p>
        </w:tc>
      </w:tr>
      <w:tr w:rsidR="005D6431" w:rsidRPr="002A2983" w14:paraId="19398BCC" w14:textId="77777777" w:rsidTr="005D6431">
        <w:trPr>
          <w:trHeight w:val="79"/>
        </w:trPr>
        <w:tc>
          <w:tcPr>
            <w:tcW w:w="5228" w:type="dxa"/>
          </w:tcPr>
          <w:p w14:paraId="57D98868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27A166B6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75EE0BC9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144D470" w14:textId="77777777" w:rsidR="00CC6E6A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020A2E10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Accountable officers are members of EASC                                                                                    </w:t>
            </w:r>
          </w:p>
          <w:p w14:paraId="638F6BF7" w14:textId="77777777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and commitment from all EASC members                                                                                               </w:t>
            </w:r>
          </w:p>
          <w:p w14:paraId="0733B553" w14:textId="50623B72" w:rsidR="00CC6E6A" w:rsidRPr="00CC6E6A" w:rsidRDefault="00CC6E6A" w:rsidP="00CC6E6A">
            <w:pPr>
              <w:pStyle w:val="ListParagraph"/>
              <w:numPr>
                <w:ilvl w:val="0"/>
                <w:numId w:val="16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Model Standing Orders agreed and reviewed annually                                                                                             </w:t>
            </w:r>
          </w:p>
          <w:p w14:paraId="76999FA1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7AFD62F0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Sharing information on service developments                                                            </w:t>
            </w:r>
          </w:p>
          <w:p w14:paraId="5AFF6935" w14:textId="77777777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Alignment to the 6 Goals for Urgent and Emergency Care Policy Steering Board                                                                                                                                                                        </w:t>
            </w:r>
          </w:p>
          <w:p w14:paraId="1208B324" w14:textId="566AD1CC" w:rsidR="00CC6E6A" w:rsidRPr="00CC6E6A" w:rsidRDefault="00CC6E6A" w:rsidP="00CC6E6A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Commissioning Frameworks reviewed</w:t>
            </w:r>
          </w:p>
          <w:p w14:paraId="6944CE57" w14:textId="747044B4" w:rsidR="005D6431" w:rsidRPr="00CC6E6A" w:rsidRDefault="005D6431" w:rsidP="00CC6E6A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FACDD43" w14:textId="605ADB76" w:rsidR="005D6431" w:rsidRPr="00D50703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18A21DB4" w14:textId="77777777" w:rsidR="00D50703" w:rsidRPr="00D50703" w:rsidRDefault="00D50703" w:rsidP="00D50703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75B11E44" w14:textId="77777777" w:rsidR="005D6431" w:rsidRPr="0099717F" w:rsidRDefault="005D6431" w:rsidP="005D6431">
            <w:pPr>
              <w:pStyle w:val="ListParagraph"/>
              <w:ind w:left="360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3F6FEA9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Memorandum of understanding                          </w:t>
            </w:r>
          </w:p>
          <w:p w14:paraId="3B132086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Independent Chair                               </w:t>
            </w:r>
          </w:p>
          <w:p w14:paraId="3A0C761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Governance arrangements                   </w:t>
            </w:r>
          </w:p>
          <w:p w14:paraId="54F99BFE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Commitment to collaborative nature of working                         </w:t>
            </w:r>
          </w:p>
          <w:p w14:paraId="33E04F3A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External audit                             </w:t>
            </w:r>
          </w:p>
          <w:p w14:paraId="6BB63C64" w14:textId="77777777" w:rsid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Welsh Government and Commissioner support for EASC                 </w:t>
            </w:r>
          </w:p>
          <w:p w14:paraId="23A4ADF3" w14:textId="3F4C4314" w:rsidR="00D50703" w:rsidRPr="00CC6E6A" w:rsidRDefault="00D50703" w:rsidP="00CC6E6A">
            <w:pPr>
              <w:pStyle w:val="ListParagraph"/>
              <w:numPr>
                <w:ilvl w:val="0"/>
                <w:numId w:val="17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Standing orders and Standing Financial Instructions                       </w:t>
            </w:r>
          </w:p>
          <w:p w14:paraId="75C81E2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B1DB29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FB4CB7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5EEF44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1A0ADDBC" w14:textId="77777777" w:rsidTr="005D6431">
        <w:tc>
          <w:tcPr>
            <w:tcW w:w="5228" w:type="dxa"/>
          </w:tcPr>
          <w:p w14:paraId="5D59152F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6002FC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Collaborative commissioning agreement                    </w:t>
            </w:r>
          </w:p>
          <w:p w14:paraId="6CAFD160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EASC Management group representing all organisations                                                                                 </w:t>
            </w:r>
          </w:p>
          <w:p w14:paraId="176BBCAC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Aligning EASC IMTP with WAST and Health board IMTPs                                                                                                  </w:t>
            </w:r>
          </w:p>
          <w:p w14:paraId="6210C2A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meeting with Welsh Government planners                                                                                                                                                                                                         </w:t>
            </w:r>
          </w:p>
          <w:p w14:paraId="5F3B676E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CASC IQPD meeting with Welsh Government                                                                                                                                                                                            </w:t>
            </w:r>
          </w:p>
          <w:p w14:paraId="4DB23582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CASC Quality and Delivery meeting with WAST                                                                                                                 </w:t>
            </w:r>
          </w:p>
          <w:p w14:paraId="6102AA21" w14:textId="77777777" w:rsid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Chair of EASC and CASC meetings with Health Boards                                                                                    </w:t>
            </w:r>
          </w:p>
          <w:p w14:paraId="0AC3E3BC" w14:textId="48BBA055" w:rsidR="00D50703" w:rsidRPr="00CC6E6A" w:rsidRDefault="00D50703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C6E6A">
              <w:rPr>
                <w:rFonts w:ascii="Verdana" w:hAnsi="Verdana" w:cs="Calibri"/>
                <w:color w:val="000000"/>
                <w:sz w:val="20"/>
                <w:szCs w:val="20"/>
              </w:rPr>
              <w:t>CASC Member of NHS Leadership Board</w:t>
            </w:r>
          </w:p>
          <w:p w14:paraId="58218C29" w14:textId="75B897B2" w:rsidR="00D50703" w:rsidRPr="00D50703" w:rsidRDefault="00D50703" w:rsidP="00D50703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DE92ACC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1FD42CF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651BA21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7026E961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47578CDC" w14:textId="77777777" w:rsidTr="005D6431">
        <w:tc>
          <w:tcPr>
            <w:tcW w:w="5228" w:type="dxa"/>
          </w:tcPr>
          <w:p w14:paraId="29CCF9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  <w:t>Six Goals of Urgent and Emergency Care</w:t>
            </w:r>
          </w:p>
          <w:p w14:paraId="37880AA8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11. Percentage of total conveyances taken to a service other than a Type One Emergency Department </w:t>
            </w:r>
          </w:p>
          <w:p w14:paraId="790D91A4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18992CC7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04C3A11A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31C20A75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6008195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09BF55EE" w14:textId="77777777" w:rsidTr="005D6431">
        <w:trPr>
          <w:trHeight w:val="155"/>
        </w:trPr>
        <w:tc>
          <w:tcPr>
            <w:tcW w:w="846" w:type="dxa"/>
          </w:tcPr>
          <w:p w14:paraId="7C18062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40B0728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4C26DB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2649AB19" w14:textId="77777777" w:rsidTr="005D6431">
        <w:trPr>
          <w:trHeight w:val="154"/>
        </w:trPr>
        <w:tc>
          <w:tcPr>
            <w:tcW w:w="846" w:type="dxa"/>
          </w:tcPr>
          <w:p w14:paraId="0C50472F" w14:textId="3BEE59C8" w:rsidR="005D6431" w:rsidRPr="002A2983" w:rsidRDefault="00CC6E6A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4260</w:t>
            </w:r>
          </w:p>
        </w:tc>
        <w:tc>
          <w:tcPr>
            <w:tcW w:w="8363" w:type="dxa"/>
          </w:tcPr>
          <w:p w14:paraId="03650438" w14:textId="77777777" w:rsidR="00CC6E6A" w:rsidRDefault="00CC6E6A" w:rsidP="00CC6E6A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Failure to produce an agreed Strategic Commissioning plan and commissioning intentions</w:t>
            </w:r>
          </w:p>
          <w:p w14:paraId="469EA749" w14:textId="4B841FFB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4F846CAB" w14:textId="43A16E91" w:rsidR="005D6431" w:rsidRPr="002A2983" w:rsidRDefault="00CC6E6A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CC6E6A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7335A2C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BB30EE0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4F4E8C01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135DDA1B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12850C30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7A7672D1" w14:textId="4284C9F2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D50703" w:rsidRPr="002A2983" w14:paraId="297BFD2A" w14:textId="77777777" w:rsidTr="005D6431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2D1FAFC4" w14:textId="5D42087A" w:rsidR="00D50703" w:rsidRDefault="00D50703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Effective Commissioning 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A6C526" w14:textId="77777777" w:rsidR="00D50703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92D050"/>
          </w:tcPr>
          <w:p w14:paraId="1FE61F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5A55D291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50703" w:rsidRPr="002A2983" w14:paraId="4727D71C" w14:textId="77777777" w:rsidTr="005D6431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70FAEEF6" w14:textId="77777777" w:rsidR="00D50703" w:rsidRPr="00257CF8" w:rsidRDefault="00D50703" w:rsidP="005D6431">
            <w:pP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</w:p>
          <w:p w14:paraId="29F3C871" w14:textId="77777777" w:rsidR="00D50703" w:rsidRDefault="00D50703" w:rsidP="00D5070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take appropriate commissioning actions to support the provider in their management of patient safety and to minimise clinical risk during times of escalation</w:t>
            </w:r>
          </w:p>
          <w:p w14:paraId="14ABEABC" w14:textId="113914EF" w:rsidR="00D50703" w:rsidRPr="00257CF8" w:rsidRDefault="00D50703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9)</w:t>
            </w:r>
          </w:p>
        </w:tc>
        <w:tc>
          <w:tcPr>
            <w:tcW w:w="1389" w:type="dxa"/>
            <w:vMerge/>
            <w:shd w:val="clear" w:color="auto" w:fill="92D050"/>
          </w:tcPr>
          <w:p w14:paraId="2258E3CC" w14:textId="77777777" w:rsidR="00D50703" w:rsidRPr="002A2983" w:rsidRDefault="00D50703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0B613A38" w14:textId="77777777" w:rsidTr="005D6431">
        <w:tc>
          <w:tcPr>
            <w:tcW w:w="3485" w:type="dxa"/>
          </w:tcPr>
          <w:p w14:paraId="5E742A62" w14:textId="77777777" w:rsidR="005D6431" w:rsidRDefault="005D6431" w:rsidP="005D6431">
            <w:pPr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 xml:space="preserve">If </w:t>
            </w:r>
          </w:p>
          <w:p w14:paraId="62BE7F78" w14:textId="05825B9D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P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>atient safety and minimise clinical risks</w:t>
            </w:r>
          </w:p>
          <w:p w14:paraId="412CFEE0" w14:textId="77777777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D0038C0" w14:textId="77777777" w:rsidR="005D6431" w:rsidRPr="002A2983" w:rsidRDefault="005D6431" w:rsidP="00D50703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3BA7F266" w14:textId="77777777" w:rsidR="00D50703" w:rsidRPr="00D50703" w:rsidRDefault="00D50703" w:rsidP="00D50703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Then:</w:t>
            </w:r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Patients are more likely to come to harm</w:t>
            </w:r>
          </w:p>
          <w:p w14:paraId="10120E7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1FC2B332" w14:textId="03905BCD" w:rsidR="005D6431" w:rsidRPr="002A2983" w:rsidRDefault="00D50703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 w:rsidRPr="00D50703">
              <w:rPr>
                <w:rFonts w:ascii="Verdana" w:hAnsi="Verdana" w:cstheme="minorHAnsi"/>
                <w:b/>
                <w:bCs/>
                <w:sz w:val="20"/>
                <w:szCs w:val="20"/>
              </w:rPr>
              <w:t>in:</w:t>
            </w:r>
            <w:proofErr w:type="gramEnd"/>
            <w:r w:rsidRPr="00D50703">
              <w:rPr>
                <w:rFonts w:ascii="Verdana" w:hAnsi="Verdana" w:cstheme="minorHAnsi"/>
                <w:sz w:val="20"/>
                <w:szCs w:val="20"/>
              </w:rPr>
              <w:t xml:space="preserve"> poorer patient outcomes and patient experience, increased SAIs, litigation and reputational damage</w:t>
            </w:r>
          </w:p>
        </w:tc>
      </w:tr>
    </w:tbl>
    <w:p w14:paraId="2C031A89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2A9C9D65" w14:textId="77777777" w:rsidTr="005D6431">
        <w:trPr>
          <w:trHeight w:val="134"/>
        </w:trPr>
        <w:tc>
          <w:tcPr>
            <w:tcW w:w="1970" w:type="dxa"/>
          </w:tcPr>
          <w:p w14:paraId="0E1DC95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27C20B1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5A2F335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5FD151D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7C3E9380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07AD9E3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6B59D34" wp14:editId="405CAEC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4" name="Arrow: Left-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B6AF2" id="Arrow: Left-Right 14" o:spid="_x0000_s1026" type="#_x0000_t69" style="position:absolute;margin-left:36.5pt;margin-top:23.8pt;width:105.5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tfoQIAAMIFAAAOAAAAZHJzL2Uyb0RvYy54bWysVN9PGzEMfp+0/yHKO9z1K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j8ELX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5D6431" w:rsidRPr="002A2983" w14:paraId="226FC290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54F029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5323E91F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23B32AEC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2B825F5A" w14:textId="77777777" w:rsidR="005D6431" w:rsidRPr="00257CF8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57CF8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4390BB5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C8F495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3487CC8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92D050"/>
          </w:tcPr>
          <w:p w14:paraId="58BD418F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92D050"/>
          </w:tcPr>
          <w:p w14:paraId="6F88FCD6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92D050"/>
          </w:tcPr>
          <w:p w14:paraId="7558A18A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643A187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2081D4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F5BB4D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2C34BB13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7DF99932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14:paraId="6B771670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99" w:type="dxa"/>
            <w:vMerge/>
          </w:tcPr>
          <w:p w14:paraId="52A4A98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1EF9EA21" w14:textId="77777777" w:rsidTr="005D6431">
        <w:trPr>
          <w:trHeight w:val="132"/>
        </w:trPr>
        <w:tc>
          <w:tcPr>
            <w:tcW w:w="1970" w:type="dxa"/>
          </w:tcPr>
          <w:p w14:paraId="5C57C49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2E1ED876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7062F264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497BAF1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2D2739F8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BEBB046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1BD67008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0C94AD77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3ECF5771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335A6025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54E7A05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E64CDC2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54FFA4E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6E668763" w14:textId="1D58127B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committee</w:t>
            </w:r>
          </w:p>
        </w:tc>
      </w:tr>
      <w:tr w:rsidR="005D6431" w:rsidRPr="002A2983" w14:paraId="74B9789F" w14:textId="77777777" w:rsidTr="005D6431">
        <w:trPr>
          <w:trHeight w:val="79"/>
        </w:trPr>
        <w:tc>
          <w:tcPr>
            <w:tcW w:w="5228" w:type="dxa"/>
          </w:tcPr>
          <w:p w14:paraId="2C3681C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124DF4C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53B4F520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602C9D3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224F70E3" w14:textId="77777777" w:rsidR="008D0482" w:rsidRPr="008D0482" w:rsidRDefault="005D6431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7ACACEB5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Committee</w:t>
            </w:r>
          </w:p>
          <w:p w14:paraId="3E202D9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Discussion at EASC Management Group</w:t>
            </w:r>
          </w:p>
          <w:p w14:paraId="2E795918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CASC and WAST Quality &amp; Delivery meeting</w:t>
            </w:r>
          </w:p>
          <w:p w14:paraId="5ADBAA12" w14:textId="5A9F1AA8" w:rsidR="008D0482" w:rsidRP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Agree red lines for handover delays to improve ambulance availability</w:t>
            </w:r>
          </w:p>
          <w:p w14:paraId="1EDA9C77" w14:textId="381866A8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43B14FAE" w14:textId="462C58DC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4367C8FD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Sought clarification from WAST re Equality Impact Assessment</w:t>
            </w:r>
          </w:p>
          <w:p w14:paraId="2E59BB00" w14:textId="77777777" w:rsidR="008D0482" w:rsidRPr="0099717F" w:rsidRDefault="008D0482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6B84064E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42F2C2E4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762B75AC" w14:textId="18D71F5E" w:rsidR="008D0482" w:rsidRPr="0099717F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054DF0CF" w14:textId="77777777" w:rsidR="008D0482" w:rsidRDefault="008D0482" w:rsidP="008D0482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WAST Equality Impact Assessment (to be completed)</w:t>
            </w:r>
          </w:p>
          <w:p w14:paraId="7FDB36E9" w14:textId="77777777" w:rsidR="008D0482" w:rsidRDefault="008D0482" w:rsidP="00177DF9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Commitment to collaborative nature of working and implementation of system-wide escalation policy</w:t>
            </w:r>
          </w:p>
          <w:p w14:paraId="339A237F" w14:textId="55A396C0" w:rsidR="008D0482" w:rsidRPr="008D0482" w:rsidRDefault="008D0482" w:rsidP="00177DF9">
            <w:pPr>
              <w:pStyle w:val="ListParagraph"/>
              <w:numPr>
                <w:ilvl w:val="0"/>
                <w:numId w:val="18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Ongoing discussions around system-wide escalation</w:t>
            </w:r>
          </w:p>
          <w:p w14:paraId="3CCF7AFD" w14:textId="77777777" w:rsidR="005D6431" w:rsidRPr="0099717F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7EAE03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B0C1F55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A5561E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89A85D0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611B925F" w14:textId="77777777" w:rsidTr="005D6431">
        <w:tc>
          <w:tcPr>
            <w:tcW w:w="5228" w:type="dxa"/>
          </w:tcPr>
          <w:p w14:paraId="0B1ABE26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5F73EDDA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Joint escalation plan developed and approved at NHS Leadership Board</w:t>
            </w:r>
          </w:p>
          <w:p w14:paraId="12DE14E4" w14:textId="77777777" w:rsid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Commissioning Operational Delivery Unit to avoid unilateral WAST decision-making</w:t>
            </w:r>
          </w:p>
          <w:p w14:paraId="3791EB76" w14:textId="1B72817B" w:rsidR="008D0482" w:rsidRPr="008D0482" w:rsidRDefault="008D0482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necessary funding to WAST</w:t>
            </w:r>
          </w:p>
          <w:p w14:paraId="7D2A76C6" w14:textId="0F0C46D9" w:rsidR="005D6431" w:rsidRPr="008D0482" w:rsidRDefault="005D6431" w:rsidP="008D04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9CB3DDF" w14:textId="1BC67DD7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28D6697D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5E0C9D3F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5117B6B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0AB85E76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0E59B960" w14:textId="77777777" w:rsidTr="005D6431">
        <w:tc>
          <w:tcPr>
            <w:tcW w:w="5228" w:type="dxa"/>
          </w:tcPr>
          <w:p w14:paraId="0FA40DE5" w14:textId="0FED4040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23B5BE7E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232943EF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CD355D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011FFA2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54E57E04" w14:textId="77777777" w:rsidTr="005D6431">
        <w:trPr>
          <w:trHeight w:val="155"/>
        </w:trPr>
        <w:tc>
          <w:tcPr>
            <w:tcW w:w="846" w:type="dxa"/>
          </w:tcPr>
          <w:p w14:paraId="5585004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6A68CB1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5144BBCD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470A0882" w14:textId="77777777" w:rsidTr="005D6431">
        <w:trPr>
          <w:trHeight w:val="154"/>
        </w:trPr>
        <w:tc>
          <w:tcPr>
            <w:tcW w:w="846" w:type="dxa"/>
          </w:tcPr>
          <w:p w14:paraId="0320316E" w14:textId="3AA77C12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4503</w:t>
            </w:r>
          </w:p>
        </w:tc>
        <w:tc>
          <w:tcPr>
            <w:tcW w:w="8363" w:type="dxa"/>
          </w:tcPr>
          <w:p w14:paraId="10C4EB39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deliver the Ministerial direction that EASC effectively plans, commissions and secures services within its remit; and failure to maintain collaborative relationship with providers</w:t>
            </w:r>
          </w:p>
          <w:p w14:paraId="0F81793F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751523C4" w14:textId="33F7F21D" w:rsidR="005D6431" w:rsidRPr="002A2983" w:rsidRDefault="008D0482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66F52D7A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66DEA1BF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5F002F8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63AE8AC1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A0E03D4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3EA9EECC" w14:textId="7FF617C8" w:rsidR="005D6431" w:rsidRDefault="005D643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EFB5390" w14:textId="77777777" w:rsidR="005D6431" w:rsidRDefault="005D6431" w:rsidP="005D6431">
      <w:pPr>
        <w:pStyle w:val="NoSpacing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097"/>
        <w:gridCol w:w="1389"/>
      </w:tblGrid>
      <w:tr w:rsidR="00EF5D3C" w:rsidRPr="002A2983" w14:paraId="435171AB" w14:textId="77777777" w:rsidTr="00EF5D3C">
        <w:trPr>
          <w:trHeight w:val="120"/>
        </w:trPr>
        <w:tc>
          <w:tcPr>
            <w:tcW w:w="9067" w:type="dxa"/>
            <w:gridSpan w:val="3"/>
            <w:shd w:val="clear" w:color="auto" w:fill="1F3864" w:themeFill="accent1" w:themeFillShade="80"/>
          </w:tcPr>
          <w:p w14:paraId="183ACE2C" w14:textId="0FD67356" w:rsidR="00EF5D3C" w:rsidRDefault="00EF5D3C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Strategic </w:t>
            </w:r>
            <w:r>
              <w:rPr>
                <w:rFonts w:ascii="Verdana" w:hAnsi="Verdana" w:cstheme="minorHAnsi"/>
                <w:sz w:val="20"/>
                <w:szCs w:val="20"/>
              </w:rPr>
              <w:t>Goal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 xml:space="preserve">: </w:t>
            </w: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Outcome measurement</w:t>
            </w: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041B18" w14:textId="77777777" w:rsidR="00EF5D3C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FFC000"/>
          </w:tcPr>
          <w:p w14:paraId="6F902887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score</w:t>
            </w:r>
          </w:p>
          <w:p w14:paraId="086FC7D2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EF5D3C" w:rsidRPr="002A2983" w14:paraId="7ED45FA3" w14:textId="77777777" w:rsidTr="00EF5D3C">
        <w:trPr>
          <w:trHeight w:val="119"/>
        </w:trPr>
        <w:tc>
          <w:tcPr>
            <w:tcW w:w="9067" w:type="dxa"/>
            <w:gridSpan w:val="3"/>
            <w:shd w:val="clear" w:color="auto" w:fill="BF8F00" w:themeFill="accent4" w:themeFillShade="BF"/>
          </w:tcPr>
          <w:p w14:paraId="268297AC" w14:textId="7426850D" w:rsidR="00EF5D3C" w:rsidRPr="00257CF8" w:rsidRDefault="00EF5D3C" w:rsidP="00EF5D3C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color w:val="FFFFFF" w:themeColor="background1"/>
                <w:sz w:val="20"/>
                <w:szCs w:val="20"/>
              </w:rPr>
              <w:t xml:space="preserve">Strategic Risk: </w:t>
            </w:r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Failure to receive timely and quality assured information for publication as a result of the transition to new information systems (ECNS, </w:t>
            </w:r>
            <w:proofErr w:type="spellStart"/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>ePCR</w:t>
            </w:r>
            <w:proofErr w:type="spellEnd"/>
            <w:r w:rsidRPr="00EF5D3C">
              <w:rPr>
                <w:rFonts w:ascii="Verdana" w:hAnsi="Verdana" w:cs="Calibri"/>
                <w:color w:val="FFFFFF" w:themeColor="background1"/>
                <w:sz w:val="20"/>
                <w:szCs w:val="20"/>
              </w:rPr>
              <w:t xml:space="preserve">) </w:t>
            </w:r>
            <w:r>
              <w:rPr>
                <w:rFonts w:ascii="Verdana" w:eastAsiaTheme="minorEastAsia" w:hAnsi="Verdana" w:cstheme="minorBidi"/>
                <w:color w:val="FFFFFF" w:themeColor="background1"/>
                <w:sz w:val="20"/>
                <w:szCs w:val="20"/>
              </w:rPr>
              <w:t>(Risk No 10)</w:t>
            </w:r>
          </w:p>
        </w:tc>
        <w:tc>
          <w:tcPr>
            <w:tcW w:w="1389" w:type="dxa"/>
            <w:vMerge/>
            <w:shd w:val="clear" w:color="auto" w:fill="FFC000"/>
          </w:tcPr>
          <w:p w14:paraId="7B016032" w14:textId="77777777" w:rsidR="00EF5D3C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30A7995" w14:textId="77777777" w:rsidTr="005D6431">
        <w:tc>
          <w:tcPr>
            <w:tcW w:w="3485" w:type="dxa"/>
          </w:tcPr>
          <w:p w14:paraId="312C0E93" w14:textId="45FAD6CC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Verdana" w:hAnsi="Verdana" w:cs="Calibri"/>
                <w:sz w:val="20"/>
                <w:szCs w:val="20"/>
              </w:rPr>
              <w:t>: Timely and quality assured data is not provided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</w:p>
          <w:p w14:paraId="219AB6C2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761E29A" w14:textId="77777777" w:rsidR="005D6431" w:rsidRPr="00257CF8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113F1B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30F1C76" w14:textId="307F6F59" w:rsid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Then: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EASC will be unable to publish data or assure itself of the quality of service provision</w:t>
            </w:r>
            <w:r>
              <w:rPr>
                <w:rFonts w:ascii="Verdana" w:hAnsi="Verdana" w:cs="Calibri"/>
                <w:sz w:val="20"/>
                <w:szCs w:val="20"/>
              </w:rPr>
              <w:br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br/>
            </w:r>
          </w:p>
          <w:p w14:paraId="4BEBABB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B277043" w14:textId="637733CF" w:rsidR="005D6431" w:rsidRPr="002A2983" w:rsidRDefault="00EF5D3C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Resulting </w:t>
            </w:r>
            <w:proofErr w:type="gramStart"/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  <w:proofErr w:type="gramEnd"/>
            <w:r>
              <w:rPr>
                <w:rFonts w:ascii="Verdana" w:hAnsi="Verdana" w:cs="Calibri"/>
                <w:sz w:val="20"/>
                <w:szCs w:val="20"/>
              </w:rPr>
              <w:t xml:space="preserve"> a lack of consistency and public confidence, duplication of services and resources, poor governance and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non compliance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with reporting requirements set out in the commissioning framework</w:t>
            </w:r>
          </w:p>
        </w:tc>
      </w:tr>
    </w:tbl>
    <w:p w14:paraId="63E7084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1548"/>
        <w:gridCol w:w="1224"/>
        <w:gridCol w:w="1015"/>
        <w:gridCol w:w="4699"/>
      </w:tblGrid>
      <w:tr w:rsidR="005D6431" w:rsidRPr="002A2983" w14:paraId="66B38621" w14:textId="77777777" w:rsidTr="005D6431">
        <w:trPr>
          <w:trHeight w:val="134"/>
        </w:trPr>
        <w:tc>
          <w:tcPr>
            <w:tcW w:w="1970" w:type="dxa"/>
          </w:tcPr>
          <w:p w14:paraId="31360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BF8F00" w:themeFill="accent4" w:themeFillShade="BF"/>
          </w:tcPr>
          <w:p w14:paraId="003CD88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Consequence</w:t>
            </w:r>
          </w:p>
        </w:tc>
        <w:tc>
          <w:tcPr>
            <w:tcW w:w="1224" w:type="dxa"/>
            <w:shd w:val="clear" w:color="auto" w:fill="BF8F00" w:themeFill="accent4" w:themeFillShade="BF"/>
          </w:tcPr>
          <w:p w14:paraId="394B224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Likelihood</w:t>
            </w:r>
          </w:p>
        </w:tc>
        <w:tc>
          <w:tcPr>
            <w:tcW w:w="1015" w:type="dxa"/>
            <w:shd w:val="clear" w:color="auto" w:fill="BF8F00" w:themeFill="accent4" w:themeFillShade="BF"/>
          </w:tcPr>
          <w:p w14:paraId="126E23C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Score</w:t>
            </w:r>
          </w:p>
        </w:tc>
        <w:tc>
          <w:tcPr>
            <w:tcW w:w="4699" w:type="dxa"/>
            <w:vMerge w:val="restart"/>
          </w:tcPr>
          <w:p w14:paraId="2660784B" w14:textId="77777777" w:rsidR="005D6431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Trend</w:t>
            </w:r>
          </w:p>
          <w:p w14:paraId="5DF3A2A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57BC78" wp14:editId="50E62747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302260</wp:posOffset>
                      </wp:positionV>
                      <wp:extent cx="1339850" cy="228600"/>
                      <wp:effectExtent l="19050" t="19050" r="12700" b="38100"/>
                      <wp:wrapNone/>
                      <wp:docPr id="15" name="Arrow: Left-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22860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D5C37" id="Arrow: Left-Right 15" o:spid="_x0000_s1026" type="#_x0000_t69" style="position:absolute;margin-left:36.5pt;margin-top:23.8pt;width:105.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" adj="1843" fillcolor="#92d050" strokecolor="#92d050" strokeweight="1pt"/>
                  </w:pict>
                </mc:Fallback>
              </mc:AlternateContent>
            </w:r>
          </w:p>
        </w:tc>
      </w:tr>
      <w:tr w:rsidR="00EF5D3C" w:rsidRPr="002A2983" w14:paraId="26CB330D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102D994D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Inherent</w:t>
            </w:r>
          </w:p>
        </w:tc>
        <w:tc>
          <w:tcPr>
            <w:tcW w:w="1548" w:type="dxa"/>
            <w:shd w:val="clear" w:color="auto" w:fill="auto"/>
          </w:tcPr>
          <w:p w14:paraId="405ED55F" w14:textId="39E35C39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112C7269" w14:textId="12704E0D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712DD1E6" w14:textId="318EC50C" w:rsidR="00EF5D3C" w:rsidRPr="00257CF8" w:rsidRDefault="00EF5D3C" w:rsidP="00EF5D3C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05DA67C2" w14:textId="77777777" w:rsidR="00EF5D3C" w:rsidRPr="002A2983" w:rsidRDefault="00EF5D3C" w:rsidP="00EF5D3C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27CF444" w14:textId="77777777" w:rsidTr="00EF5D3C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5C724EB1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548" w:type="dxa"/>
            <w:shd w:val="clear" w:color="auto" w:fill="FFC000"/>
          </w:tcPr>
          <w:p w14:paraId="2841B564" w14:textId="1FC7E8BE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FFC000"/>
          </w:tcPr>
          <w:p w14:paraId="7BD8960A" w14:textId="3C830E81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FFC000"/>
          </w:tcPr>
          <w:p w14:paraId="3F01003C" w14:textId="451143FB" w:rsidR="005D6431" w:rsidRPr="002A2983" w:rsidRDefault="00EF5D3C" w:rsidP="005D6431">
            <w:pPr>
              <w:jc w:val="center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99" w:type="dxa"/>
            <w:vMerge/>
          </w:tcPr>
          <w:p w14:paraId="2472C85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63E95E76" w14:textId="77777777" w:rsidTr="005D6431">
        <w:trPr>
          <w:trHeight w:val="132"/>
        </w:trPr>
        <w:tc>
          <w:tcPr>
            <w:tcW w:w="1970" w:type="dxa"/>
            <w:shd w:val="clear" w:color="auto" w:fill="BF8F00" w:themeFill="accent4" w:themeFillShade="BF"/>
          </w:tcPr>
          <w:p w14:paraId="6EB3D12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Target</w:t>
            </w:r>
          </w:p>
        </w:tc>
        <w:tc>
          <w:tcPr>
            <w:tcW w:w="1548" w:type="dxa"/>
            <w:shd w:val="clear" w:color="auto" w:fill="auto"/>
          </w:tcPr>
          <w:p w14:paraId="036BE06C" w14:textId="3827A896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5C8D507F" w14:textId="6C8EEF2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14:paraId="3455F9FE" w14:textId="2392455B" w:rsidR="005D6431" w:rsidRPr="002A2983" w:rsidRDefault="00EF5D3C" w:rsidP="005D6431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99" w:type="dxa"/>
            <w:vMerge/>
          </w:tcPr>
          <w:p w14:paraId="616467A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7D611A2F" w14:textId="77777777" w:rsidTr="005D6431">
        <w:trPr>
          <w:trHeight w:val="132"/>
        </w:trPr>
        <w:tc>
          <w:tcPr>
            <w:tcW w:w="1970" w:type="dxa"/>
          </w:tcPr>
          <w:p w14:paraId="0AD9CB2F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Appetite</w:t>
            </w:r>
          </w:p>
        </w:tc>
        <w:tc>
          <w:tcPr>
            <w:tcW w:w="3787" w:type="dxa"/>
            <w:gridSpan w:val="3"/>
          </w:tcPr>
          <w:p w14:paraId="60547648" w14:textId="77777777" w:rsidR="005D6431" w:rsidRPr="002A2983" w:rsidRDefault="005D6431" w:rsidP="005D6431">
            <w:pPr>
              <w:rPr>
                <w:rFonts w:ascii="Verdana" w:hAnsi="Verdana" w:cstheme="minorBidi"/>
                <w:i/>
                <w:iCs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b/>
                <w:bCs/>
                <w:sz w:val="20"/>
                <w:szCs w:val="20"/>
              </w:rPr>
              <w:t xml:space="preserve">Cautious </w:t>
            </w:r>
            <w:r w:rsidRPr="002A2983">
              <w:rPr>
                <w:rFonts w:ascii="Verdana" w:hAnsi="Verdana" w:cstheme="minorBidi"/>
                <w:i/>
                <w:iCs/>
                <w:sz w:val="20"/>
                <w:szCs w:val="20"/>
              </w:rPr>
              <w:t>(quality and safety; trust and confidence; legal and regulatory)</w:t>
            </w:r>
          </w:p>
        </w:tc>
        <w:tc>
          <w:tcPr>
            <w:tcW w:w="4699" w:type="dxa"/>
            <w:vMerge/>
          </w:tcPr>
          <w:p w14:paraId="234A8871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13673B0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673"/>
        <w:gridCol w:w="2280"/>
        <w:gridCol w:w="2948"/>
      </w:tblGrid>
      <w:tr w:rsidR="005D6431" w:rsidRPr="002A2983" w14:paraId="0E70C3B9" w14:textId="77777777" w:rsidTr="005D6431">
        <w:tc>
          <w:tcPr>
            <w:tcW w:w="1555" w:type="dxa"/>
            <w:shd w:val="clear" w:color="auto" w:fill="BF8F00" w:themeFill="accent4" w:themeFillShade="BF"/>
          </w:tcPr>
          <w:p w14:paraId="7100EF17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Lead</w:t>
            </w:r>
          </w:p>
        </w:tc>
        <w:tc>
          <w:tcPr>
            <w:tcW w:w="3673" w:type="dxa"/>
          </w:tcPr>
          <w:p w14:paraId="4BE1427C" w14:textId="77777777" w:rsidR="005D6431" w:rsidRPr="00C45659" w:rsidRDefault="005D6431" w:rsidP="00CC6E6A">
            <w:pPr>
              <w:pStyle w:val="ListParagraph"/>
              <w:numPr>
                <w:ilvl w:val="0"/>
                <w:numId w:val="5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Chief Ambulance Services Commissioner</w:t>
            </w:r>
          </w:p>
        </w:tc>
        <w:tc>
          <w:tcPr>
            <w:tcW w:w="2280" w:type="dxa"/>
            <w:shd w:val="clear" w:color="auto" w:fill="BF8F00" w:themeFill="accent4" w:themeFillShade="BF"/>
          </w:tcPr>
          <w:p w14:paraId="1BC07613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Assurance committee</w:t>
            </w:r>
          </w:p>
        </w:tc>
        <w:tc>
          <w:tcPr>
            <w:tcW w:w="2948" w:type="dxa"/>
          </w:tcPr>
          <w:p w14:paraId="417E8760" w14:textId="77777777" w:rsidR="005D6431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Emergency Ambulance Services Committee</w:t>
            </w:r>
          </w:p>
          <w:p w14:paraId="2E1C4ADD" w14:textId="77777777" w:rsidR="005D6431" w:rsidRPr="00C45659" w:rsidRDefault="005D6431" w:rsidP="00CC6E6A">
            <w:pPr>
              <w:pStyle w:val="ListParagraph"/>
              <w:numPr>
                <w:ilvl w:val="0"/>
                <w:numId w:val="4"/>
              </w:num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CTMUHB Audit and Risk Committee (for assurance) </w:t>
            </w:r>
          </w:p>
        </w:tc>
      </w:tr>
    </w:tbl>
    <w:p w14:paraId="171155F8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685DB77E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0F1BC2B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Controls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708D199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Assurances reported to Board and committees</w:t>
            </w:r>
          </w:p>
        </w:tc>
      </w:tr>
      <w:tr w:rsidR="005D6431" w:rsidRPr="002A2983" w14:paraId="117E8482" w14:textId="77777777" w:rsidTr="005D6431">
        <w:trPr>
          <w:trHeight w:val="79"/>
        </w:trPr>
        <w:tc>
          <w:tcPr>
            <w:tcW w:w="5228" w:type="dxa"/>
          </w:tcPr>
          <w:p w14:paraId="6E553F9A" w14:textId="77777777" w:rsidR="005D6431" w:rsidRPr="002A2983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b/>
                <w:bCs/>
                <w:sz w:val="20"/>
                <w:szCs w:val="20"/>
              </w:rPr>
              <w:t>Strategies and Plans</w:t>
            </w:r>
          </w:p>
          <w:p w14:paraId="6132FA2C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7BB44CBD" w14:textId="77777777" w:rsidR="005D6431" w:rsidRDefault="005D6431" w:rsidP="005D6431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EASC IMTP developed and submitted awaiting approval (June 2022)</w:t>
            </w:r>
          </w:p>
          <w:p w14:paraId="4EF0D7EF" w14:textId="77777777" w:rsidR="005D6431" w:rsidRPr="0099717F" w:rsidRDefault="005D6431" w:rsidP="005D6431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312F9D7" w14:textId="77777777" w:rsidR="008D0482" w:rsidRPr="008D0482" w:rsidRDefault="005D6431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b/>
                <w:bCs/>
                <w:sz w:val="20"/>
                <w:szCs w:val="20"/>
              </w:rPr>
              <w:t>Governance Structures</w:t>
            </w:r>
          </w:p>
          <w:p w14:paraId="348E7387" w14:textId="77777777" w:rsid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Regular meetings with the project team to discuss any issues as well as with the clinical audit team around the development of reporting arrangements</w:t>
            </w:r>
          </w:p>
          <w:p w14:paraId="1CE0C1EC" w14:textId="555B8F1F" w:rsidR="008D0482" w:rsidRPr="008D0482" w:rsidRDefault="008D0482" w:rsidP="008D048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Weekly dashboard of management information developed and shared</w:t>
            </w:r>
          </w:p>
          <w:p w14:paraId="1C4D1D6B" w14:textId="757C2D4F" w:rsidR="005D6431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556E4199" w14:textId="77777777" w:rsidR="005D6431" w:rsidRPr="0099717F" w:rsidRDefault="005D6431" w:rsidP="005D6431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</w:rPr>
              <w:t>Commissioning</w:t>
            </w:r>
            <w:r w:rsidRPr="0099717F">
              <w:rPr>
                <w:rFonts w:ascii="Verdana" w:hAnsi="Verdana" w:cstheme="minorHAnsi"/>
                <w:b/>
                <w:bCs/>
                <w:sz w:val="20"/>
                <w:szCs w:val="20"/>
              </w:rPr>
              <w:t xml:space="preserve"> Processes</w:t>
            </w:r>
          </w:p>
          <w:p w14:paraId="2833DE2C" w14:textId="77777777" w:rsidR="008D0482" w:rsidRPr="008D0482" w:rsidRDefault="005D6431" w:rsidP="008D0482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Commis</w:t>
            </w:r>
          </w:p>
          <w:p w14:paraId="6B5399CE" w14:textId="77777777" w:rsidR="008D0482" w:rsidRDefault="008D0482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  <w:p w14:paraId="2177C1EA" w14:textId="6C6149A8" w:rsidR="005D6431" w:rsidRPr="008D0482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sz w:val="20"/>
                <w:szCs w:val="20"/>
              </w:rPr>
              <w:t>Improvement Programmes</w:t>
            </w:r>
          </w:p>
          <w:p w14:paraId="0A56EB61" w14:textId="77777777" w:rsidR="005D6431" w:rsidRPr="0099717F" w:rsidRDefault="005D6431" w:rsidP="00CC6E6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To be confirmed</w:t>
            </w:r>
          </w:p>
          <w:p w14:paraId="439092A6" w14:textId="77777777" w:rsidR="005D6431" w:rsidRPr="0099717F" w:rsidRDefault="005D6431" w:rsidP="008D0482">
            <w:pPr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8" w:type="dxa"/>
          </w:tcPr>
          <w:p w14:paraId="6C6CB447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Ambulance Quality Indicators                            </w:t>
            </w:r>
          </w:p>
          <w:p w14:paraId="23389363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Daily weekly and monthly performance reports                       </w:t>
            </w:r>
          </w:p>
          <w:p w14:paraId="24610579" w14:textId="77777777" w:rsid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Remedial Action plans (if required)                      </w:t>
            </w:r>
          </w:p>
          <w:p w14:paraId="7F25565B" w14:textId="4C7AF6F5" w:rsidR="00EF5D3C" w:rsidRPr="008D0482" w:rsidRDefault="00EF5D3C" w:rsidP="008D0482">
            <w:pPr>
              <w:pStyle w:val="ListParagraph"/>
              <w:numPr>
                <w:ilvl w:val="0"/>
                <w:numId w:val="20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Specific targeted actions as required</w:t>
            </w:r>
          </w:p>
          <w:p w14:paraId="50C0DA2B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D6431" w:rsidRPr="002A2983" w14:paraId="25F151F7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3DAE1D62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Gaps in Controls and Assurances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5BAA0E3E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Actions and mitigations</w:t>
            </w:r>
          </w:p>
        </w:tc>
      </w:tr>
      <w:tr w:rsidR="005D6431" w:rsidRPr="002A2983" w14:paraId="578687CF" w14:textId="77777777" w:rsidTr="005D6431">
        <w:tc>
          <w:tcPr>
            <w:tcW w:w="5228" w:type="dxa"/>
          </w:tcPr>
          <w:p w14:paraId="35E24AB8" w14:textId="77777777" w:rsidR="005D6431" w:rsidRPr="002A2983" w:rsidRDefault="005D6431" w:rsidP="00CC6E6A">
            <w:pPr>
              <w:pStyle w:val="ListParagraph"/>
              <w:numPr>
                <w:ilvl w:val="0"/>
                <w:numId w:val="1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5228" w:type="dxa"/>
          </w:tcPr>
          <w:p w14:paraId="7D7CE9D9" w14:textId="77777777" w:rsidR="00EF5D3C" w:rsidRPr="008D0482" w:rsidRDefault="00EF5D3C" w:rsidP="008D0482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Provide oversight on operational performance</w:t>
            </w:r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 xml:space="preserve">Implementation plans for new information systems (ECNS, </w:t>
            </w:r>
            <w:proofErr w:type="spellStart"/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ePCR</w:t>
            </w:r>
            <w:proofErr w:type="spellEnd"/>
            <w:r w:rsidRPr="008D0482"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  <w:p w14:paraId="40A6BBFC" w14:textId="6AAD8047" w:rsidR="00EF5D3C" w:rsidRPr="00EF5D3C" w:rsidRDefault="00EF5D3C" w:rsidP="00EF5D3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5F14FD85" w14:textId="1477FFF4" w:rsidR="005D6431" w:rsidRDefault="005D6431" w:rsidP="005D6431">
      <w:pPr>
        <w:rPr>
          <w:rFonts w:ascii="Verdana" w:hAnsi="Verdana" w:cstheme="minorHAnsi"/>
          <w:sz w:val="20"/>
          <w:szCs w:val="20"/>
        </w:rPr>
      </w:pPr>
    </w:p>
    <w:p w14:paraId="5AA2F188" w14:textId="77777777" w:rsidR="008D0482" w:rsidRPr="002A2983" w:rsidRDefault="008D0482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D6431" w:rsidRPr="002A2983" w14:paraId="402D1284" w14:textId="77777777" w:rsidTr="005D6431">
        <w:tc>
          <w:tcPr>
            <w:tcW w:w="5228" w:type="dxa"/>
            <w:shd w:val="clear" w:color="auto" w:fill="1F3864" w:themeFill="accent1" w:themeFillShade="80"/>
          </w:tcPr>
          <w:p w14:paraId="434EB1AE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>
              <w:rPr>
                <w:rFonts w:ascii="Verdana" w:hAnsi="Verdana" w:cstheme="minorBidi"/>
                <w:sz w:val="20"/>
                <w:szCs w:val="20"/>
              </w:rPr>
              <w:lastRenderedPageBreak/>
              <w:t>Linked National Priority Measures</w:t>
            </w:r>
          </w:p>
        </w:tc>
        <w:tc>
          <w:tcPr>
            <w:tcW w:w="5228" w:type="dxa"/>
            <w:shd w:val="clear" w:color="auto" w:fill="1F3864" w:themeFill="accent1" w:themeFillShade="80"/>
          </w:tcPr>
          <w:p w14:paraId="3D033C4C" w14:textId="77777777" w:rsidR="005D6431" w:rsidRPr="002A2983" w:rsidRDefault="005D6431" w:rsidP="005D6431">
            <w:pPr>
              <w:rPr>
                <w:rFonts w:ascii="Verdana" w:hAnsi="Verdana" w:cstheme="minorBidi"/>
                <w:sz w:val="20"/>
                <w:szCs w:val="20"/>
              </w:rPr>
            </w:pPr>
            <w:r w:rsidRPr="002A2983">
              <w:rPr>
                <w:rFonts w:ascii="Verdana" w:hAnsi="Verdana" w:cstheme="minorBidi"/>
                <w:sz w:val="20"/>
                <w:szCs w:val="20"/>
              </w:rPr>
              <w:t>Current Performance - Highlights</w:t>
            </w:r>
          </w:p>
        </w:tc>
      </w:tr>
      <w:tr w:rsidR="005D6431" w:rsidRPr="002A2983" w14:paraId="317DC827" w14:textId="77777777" w:rsidTr="005D6431">
        <w:tc>
          <w:tcPr>
            <w:tcW w:w="5228" w:type="dxa"/>
          </w:tcPr>
          <w:p w14:paraId="034B2B63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2A298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75CC163B" w14:textId="77777777" w:rsidR="005D6431" w:rsidRPr="002A2983" w:rsidRDefault="005D6431" w:rsidP="005D643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</w:tbl>
    <w:p w14:paraId="41744E2B" w14:textId="77777777" w:rsidR="005D6431" w:rsidRPr="002A2983" w:rsidRDefault="005D6431" w:rsidP="005D6431">
      <w:pPr>
        <w:rPr>
          <w:rFonts w:ascii="Verdana" w:hAnsi="Verdana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363"/>
        <w:gridCol w:w="1247"/>
      </w:tblGrid>
      <w:tr w:rsidR="005D6431" w:rsidRPr="002A2983" w14:paraId="42AB57B8" w14:textId="77777777" w:rsidTr="005D6431">
        <w:tc>
          <w:tcPr>
            <w:tcW w:w="10456" w:type="dxa"/>
            <w:gridSpan w:val="3"/>
            <w:shd w:val="clear" w:color="auto" w:fill="1F3864" w:themeFill="accent1" w:themeFillShade="80"/>
          </w:tcPr>
          <w:p w14:paraId="25E7A4D5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Associated Risks on the </w:t>
            </w:r>
            <w:r w:rsidRPr="002A2983">
              <w:rPr>
                <w:rFonts w:ascii="Verdana" w:hAnsi="Verdana" w:cstheme="minorHAnsi"/>
                <w:sz w:val="20"/>
                <w:szCs w:val="20"/>
              </w:rPr>
              <w:t>Organisational Risk Register</w:t>
            </w:r>
          </w:p>
        </w:tc>
      </w:tr>
      <w:tr w:rsidR="005D6431" w:rsidRPr="002A2983" w14:paraId="7D8CDA09" w14:textId="77777777" w:rsidTr="005D6431">
        <w:trPr>
          <w:trHeight w:val="155"/>
        </w:trPr>
        <w:tc>
          <w:tcPr>
            <w:tcW w:w="846" w:type="dxa"/>
          </w:tcPr>
          <w:p w14:paraId="42510D9A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Risk no.</w:t>
            </w:r>
          </w:p>
        </w:tc>
        <w:tc>
          <w:tcPr>
            <w:tcW w:w="8363" w:type="dxa"/>
          </w:tcPr>
          <w:p w14:paraId="3A83AC08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Description</w:t>
            </w:r>
          </w:p>
        </w:tc>
        <w:tc>
          <w:tcPr>
            <w:tcW w:w="1247" w:type="dxa"/>
          </w:tcPr>
          <w:p w14:paraId="686B75A3" w14:textId="77777777" w:rsidR="005D6431" w:rsidRPr="002A2983" w:rsidRDefault="005D6431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2A2983">
              <w:rPr>
                <w:rFonts w:ascii="Verdana" w:hAnsi="Verdana" w:cstheme="minorHAnsi"/>
                <w:sz w:val="20"/>
                <w:szCs w:val="20"/>
              </w:rPr>
              <w:t>Current score</w:t>
            </w:r>
          </w:p>
        </w:tc>
      </w:tr>
      <w:tr w:rsidR="005D6431" w:rsidRPr="002A2983" w14:paraId="6996CBEA" w14:textId="77777777" w:rsidTr="005D6431">
        <w:trPr>
          <w:trHeight w:val="154"/>
        </w:trPr>
        <w:tc>
          <w:tcPr>
            <w:tcW w:w="846" w:type="dxa"/>
          </w:tcPr>
          <w:p w14:paraId="1F9573B9" w14:textId="5AE02E83" w:rsidR="005D6431" w:rsidRPr="002A2983" w:rsidRDefault="008D0482" w:rsidP="005D6431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4504</w:t>
            </w:r>
          </w:p>
        </w:tc>
        <w:tc>
          <w:tcPr>
            <w:tcW w:w="8363" w:type="dxa"/>
          </w:tcPr>
          <w:p w14:paraId="2295EC25" w14:textId="77777777" w:rsidR="008D0482" w:rsidRDefault="008D0482" w:rsidP="008D04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Failure to respond to requirements identified within commissioned work related to the ambulance services</w:t>
            </w:r>
          </w:p>
          <w:p w14:paraId="69530447" w14:textId="77777777" w:rsidR="005D6431" w:rsidRPr="002A2983" w:rsidRDefault="005D6431" w:rsidP="005D6431">
            <w:pPr>
              <w:rPr>
                <w:rFonts w:ascii="Verdana" w:eastAsiaTheme="minorHAnsi" w:hAnsi="Verdana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30D80078" w14:textId="77777777" w:rsidR="005D6431" w:rsidRPr="002A2983" w:rsidRDefault="005D6431" w:rsidP="005D6431">
            <w:pPr>
              <w:jc w:val="center"/>
              <w:rPr>
                <w:rFonts w:ascii="Verdana" w:hAnsi="Verdana" w:cstheme="minorHAnsi"/>
                <w:b/>
                <w:bCs/>
                <w:color w:val="FF0000"/>
                <w:sz w:val="20"/>
                <w:szCs w:val="20"/>
              </w:rPr>
            </w:pPr>
            <w:r w:rsidRPr="008D0482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5919C56B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4CB78BE9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387F5504" w14:textId="77777777" w:rsidR="005D6431" w:rsidRPr="002A2983" w:rsidRDefault="005D6431" w:rsidP="005D6431">
      <w:pPr>
        <w:rPr>
          <w:rFonts w:ascii="Verdana" w:hAnsi="Verdana" w:cstheme="minorHAnsi"/>
          <w:sz w:val="22"/>
          <w:szCs w:val="22"/>
        </w:rPr>
      </w:pPr>
    </w:p>
    <w:p w14:paraId="07ED5F76" w14:textId="77777777" w:rsidR="005D6431" w:rsidRPr="002A2983" w:rsidRDefault="00236CD7" w:rsidP="005D6431">
      <w:pPr>
        <w:rPr>
          <w:rFonts w:ascii="Verdana" w:hAnsi="Verdana" w:cstheme="minorHAnsi"/>
          <w:sz w:val="22"/>
          <w:szCs w:val="22"/>
        </w:rPr>
      </w:pPr>
      <w:hyperlink w:anchor="SummarySection" w:history="1">
        <w:r w:rsidR="005D6431" w:rsidRPr="004B76F7">
          <w:rPr>
            <w:rStyle w:val="Hyperlink"/>
            <w:rFonts w:ascii="Verdana" w:hAnsi="Verdana" w:cstheme="minorHAnsi"/>
            <w:sz w:val="22"/>
            <w:szCs w:val="22"/>
          </w:rPr>
          <w:t>Click here to go back to the summary Section</w:t>
        </w:r>
      </w:hyperlink>
    </w:p>
    <w:p w14:paraId="3873DFA6" w14:textId="77777777" w:rsidR="005D6431" w:rsidRPr="002A2983" w:rsidRDefault="005D6431" w:rsidP="005D6431">
      <w:pPr>
        <w:tabs>
          <w:tab w:val="left" w:pos="4590"/>
        </w:tabs>
        <w:rPr>
          <w:rFonts w:ascii="Verdana" w:hAnsi="Verdana" w:cstheme="minorHAnsi"/>
          <w:sz w:val="22"/>
          <w:szCs w:val="22"/>
        </w:rPr>
      </w:pPr>
    </w:p>
    <w:p w14:paraId="5E703490" w14:textId="287DA6E9" w:rsidR="00782A5C" w:rsidRPr="0099717F" w:rsidRDefault="00782A5C" w:rsidP="0099717F">
      <w:pPr>
        <w:rPr>
          <w:rFonts w:ascii="Verdana" w:hAnsi="Verdana" w:cstheme="minorHAnsi"/>
          <w:sz w:val="22"/>
          <w:szCs w:val="22"/>
        </w:rPr>
      </w:pPr>
    </w:p>
    <w:sectPr w:rsidR="00782A5C" w:rsidRPr="0099717F" w:rsidSect="006A1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E0D8C" w14:textId="77777777" w:rsidR="00236CD7" w:rsidRDefault="00236CD7" w:rsidP="00C35454">
      <w:r>
        <w:separator/>
      </w:r>
    </w:p>
  </w:endnote>
  <w:endnote w:type="continuationSeparator" w:id="0">
    <w:p w14:paraId="22BF2228" w14:textId="77777777" w:rsidR="00236CD7" w:rsidRDefault="00236CD7" w:rsidP="00C3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</w:rPr>
      <w:id w:val="1644001699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E13A24E" w14:textId="06CC0B0A" w:rsidR="00236CD7" w:rsidRPr="004C269B" w:rsidRDefault="00236CD7">
            <w:pPr>
              <w:pStyle w:val="Footer"/>
              <w:rPr>
                <w:rFonts w:ascii="Verdana" w:hAnsi="Verdana" w:cstheme="minorHAnsi"/>
                <w:sz w:val="16"/>
              </w:rPr>
            </w:pPr>
            <w:r>
              <w:rPr>
                <w:rFonts w:ascii="Verdana" w:hAnsi="Verdana" w:cstheme="minorHAnsi"/>
                <w:sz w:val="16"/>
              </w:rPr>
              <w:t>EASC</w:t>
            </w:r>
            <w:r w:rsidRPr="004C269B">
              <w:rPr>
                <w:rFonts w:ascii="Verdana" w:hAnsi="Verdana" w:cstheme="minorHAnsi"/>
                <w:sz w:val="16"/>
              </w:rPr>
              <w:t xml:space="preserve"> Assurance Framework Report</w:t>
            </w:r>
            <w:r>
              <w:rPr>
                <w:rFonts w:ascii="Verdana" w:hAnsi="Verdana" w:cstheme="minorHAnsi"/>
                <w:sz w:val="16"/>
              </w:rPr>
              <w:t xml:space="preserve"> – Final Draft </w:t>
            </w:r>
            <w:r w:rsidR="00370AF0">
              <w:rPr>
                <w:rFonts w:ascii="Verdana" w:hAnsi="Verdana" w:cstheme="minorHAnsi"/>
                <w:sz w:val="16"/>
              </w:rPr>
              <w:t>12 July</w:t>
            </w:r>
            <w:r>
              <w:rPr>
                <w:rFonts w:ascii="Verdana" w:hAnsi="Verdana" w:cstheme="minorHAnsi"/>
                <w:sz w:val="16"/>
              </w:rPr>
              <w:t xml:space="preserve"> 2022</w:t>
            </w:r>
          </w:p>
          <w:p w14:paraId="27C652BD" w14:textId="436C2E24" w:rsidR="00236CD7" w:rsidRPr="004C269B" w:rsidRDefault="00236CD7">
            <w:pPr>
              <w:pStyle w:val="Footer"/>
              <w:rPr>
                <w:rFonts w:ascii="Verdana" w:hAnsi="Verdana"/>
                <w:sz w:val="20"/>
              </w:rPr>
            </w:pPr>
            <w:r w:rsidRPr="004C269B">
              <w:rPr>
                <w:rFonts w:ascii="Verdana" w:hAnsi="Verdana" w:cstheme="minorHAnsi"/>
                <w:sz w:val="16"/>
              </w:rPr>
              <w:t xml:space="preserve">Page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PAGE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13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  <w:r w:rsidRPr="004C269B">
              <w:rPr>
                <w:rFonts w:ascii="Verdana" w:hAnsi="Verdana" w:cstheme="minorHAnsi"/>
                <w:sz w:val="16"/>
              </w:rPr>
              <w:t xml:space="preserve"> of </w:t>
            </w:r>
            <w:r w:rsidRPr="004C269B">
              <w:rPr>
                <w:rFonts w:ascii="Verdana" w:hAnsi="Verdana" w:cstheme="minorHAnsi"/>
                <w:sz w:val="16"/>
              </w:rPr>
              <w:fldChar w:fldCharType="begin"/>
            </w:r>
            <w:r w:rsidRPr="004C269B">
              <w:rPr>
                <w:rFonts w:ascii="Verdana" w:hAnsi="Verdana" w:cstheme="minorHAnsi"/>
                <w:sz w:val="16"/>
              </w:rPr>
              <w:instrText xml:space="preserve"> NUMPAGES  </w:instrText>
            </w:r>
            <w:r w:rsidRPr="004C269B">
              <w:rPr>
                <w:rFonts w:ascii="Verdana" w:hAnsi="Verdana" w:cstheme="minorHAnsi"/>
                <w:sz w:val="16"/>
              </w:rPr>
              <w:fldChar w:fldCharType="separate"/>
            </w:r>
            <w:r>
              <w:rPr>
                <w:rFonts w:ascii="Verdana" w:hAnsi="Verdana" w:cstheme="minorHAnsi"/>
                <w:noProof/>
                <w:sz w:val="16"/>
              </w:rPr>
              <w:t>22</w:t>
            </w:r>
            <w:r w:rsidRPr="004C269B">
              <w:rPr>
                <w:rFonts w:ascii="Verdana" w:hAnsi="Verdana" w:cstheme="minorHAnsi"/>
                <w:sz w:val="16"/>
              </w:rPr>
              <w:fldChar w:fldCharType="end"/>
            </w:r>
          </w:p>
        </w:sdtContent>
      </w:sdt>
    </w:sdtContent>
  </w:sdt>
  <w:p w14:paraId="4285E60B" w14:textId="0C70D66C" w:rsidR="00236CD7" w:rsidRPr="00AC1D73" w:rsidRDefault="00236CD7">
    <w:pPr>
      <w:pStyle w:val="Footer"/>
      <w:rPr>
        <w:rFonts w:ascii="Verdana" w:hAnsi="Verdana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0E2C7" w14:textId="77777777" w:rsidR="00236CD7" w:rsidRDefault="00236CD7" w:rsidP="00C35454">
      <w:r>
        <w:separator/>
      </w:r>
    </w:p>
  </w:footnote>
  <w:footnote w:type="continuationSeparator" w:id="0">
    <w:p w14:paraId="6A2FBB42" w14:textId="77777777" w:rsidR="00236CD7" w:rsidRDefault="00236CD7" w:rsidP="00C3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0DBC" w14:textId="7E2464BA" w:rsidR="00236CD7" w:rsidRPr="004C269B" w:rsidRDefault="00236CD7" w:rsidP="00C35454">
    <w:pPr>
      <w:pStyle w:val="Header"/>
      <w:jc w:val="center"/>
      <w:rPr>
        <w:sz w:val="20"/>
      </w:rPr>
    </w:pPr>
    <w:sdt>
      <w:sdtPr>
        <w:rPr>
          <w:sz w:val="20"/>
        </w:rPr>
        <w:id w:val="1441883283"/>
        <w:docPartObj>
          <w:docPartGallery w:val="Watermarks"/>
          <w:docPartUnique/>
        </w:docPartObj>
      </w:sdtPr>
      <w:sdtContent>
        <w:r>
          <w:rPr>
            <w:noProof/>
            <w:sz w:val="20"/>
          </w:rPr>
          <w:pict w14:anchorId="0214EC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B63039">
      <w:rPr>
        <w:noProof/>
      </w:rPr>
      <w:drawing>
        <wp:inline distT="0" distB="0" distL="0" distR="0" wp14:anchorId="6BFFEC24" wp14:editId="54130C3A">
          <wp:extent cx="2152650" cy="629224"/>
          <wp:effectExtent l="0" t="0" r="0" b="0"/>
          <wp:docPr id="47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806" cy="632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4F8E"/>
    <w:multiLevelType w:val="hybridMultilevel"/>
    <w:tmpl w:val="70281F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01E3D"/>
    <w:multiLevelType w:val="hybridMultilevel"/>
    <w:tmpl w:val="893AE53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4412B"/>
    <w:multiLevelType w:val="hybridMultilevel"/>
    <w:tmpl w:val="CBF62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F74CB"/>
    <w:multiLevelType w:val="hybridMultilevel"/>
    <w:tmpl w:val="D81EA92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4283"/>
    <w:multiLevelType w:val="hybridMultilevel"/>
    <w:tmpl w:val="C972B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D45CF"/>
    <w:multiLevelType w:val="hybridMultilevel"/>
    <w:tmpl w:val="C178A9C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67F6"/>
    <w:multiLevelType w:val="hybridMultilevel"/>
    <w:tmpl w:val="087282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93CDE"/>
    <w:multiLevelType w:val="hybridMultilevel"/>
    <w:tmpl w:val="29809CA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4DDE"/>
    <w:multiLevelType w:val="hybridMultilevel"/>
    <w:tmpl w:val="01F8C5F8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64344"/>
    <w:multiLevelType w:val="hybridMultilevel"/>
    <w:tmpl w:val="36C4657C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74E4"/>
    <w:multiLevelType w:val="hybridMultilevel"/>
    <w:tmpl w:val="5FE09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11785E"/>
    <w:multiLevelType w:val="hybridMultilevel"/>
    <w:tmpl w:val="FFD06686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E0C45"/>
    <w:multiLevelType w:val="hybridMultilevel"/>
    <w:tmpl w:val="D2E0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F6F"/>
    <w:multiLevelType w:val="hybridMultilevel"/>
    <w:tmpl w:val="39500020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74E9"/>
    <w:multiLevelType w:val="hybridMultilevel"/>
    <w:tmpl w:val="DFF435C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0F76"/>
    <w:multiLevelType w:val="hybridMultilevel"/>
    <w:tmpl w:val="C2EC7B7E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9445A"/>
    <w:multiLevelType w:val="hybridMultilevel"/>
    <w:tmpl w:val="7236F0F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7E0E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C5E40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7818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963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2BEA4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E41F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E8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2743C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482719"/>
    <w:multiLevelType w:val="hybridMultilevel"/>
    <w:tmpl w:val="2AD22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003064"/>
    <w:multiLevelType w:val="hybridMultilevel"/>
    <w:tmpl w:val="E8F6DA3A"/>
    <w:lvl w:ilvl="0" w:tplc="89888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A239A"/>
    <w:multiLevelType w:val="hybridMultilevel"/>
    <w:tmpl w:val="FAA40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0"/>
  </w:num>
  <w:num w:numId="5">
    <w:abstractNumId w:val="12"/>
  </w:num>
  <w:num w:numId="6">
    <w:abstractNumId w:val="6"/>
  </w:num>
  <w:num w:numId="7">
    <w:abstractNumId w:val="19"/>
  </w:num>
  <w:num w:numId="8">
    <w:abstractNumId w:val="8"/>
  </w:num>
  <w:num w:numId="9">
    <w:abstractNumId w:val="0"/>
  </w:num>
  <w:num w:numId="10">
    <w:abstractNumId w:val="4"/>
  </w:num>
  <w:num w:numId="11">
    <w:abstractNumId w:val="7"/>
  </w:num>
  <w:num w:numId="12">
    <w:abstractNumId w:val="18"/>
  </w:num>
  <w:num w:numId="13">
    <w:abstractNumId w:val="3"/>
  </w:num>
  <w:num w:numId="14">
    <w:abstractNumId w:val="14"/>
  </w:num>
  <w:num w:numId="15">
    <w:abstractNumId w:val="11"/>
  </w:num>
  <w:num w:numId="16">
    <w:abstractNumId w:val="15"/>
  </w:num>
  <w:num w:numId="17">
    <w:abstractNumId w:val="5"/>
  </w:num>
  <w:num w:numId="18">
    <w:abstractNumId w:val="9"/>
  </w:num>
  <w:num w:numId="19">
    <w:abstractNumId w:val="13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4E"/>
    <w:rsid w:val="00006424"/>
    <w:rsid w:val="00012E94"/>
    <w:rsid w:val="00066950"/>
    <w:rsid w:val="000772E7"/>
    <w:rsid w:val="00082234"/>
    <w:rsid w:val="000B0D3C"/>
    <w:rsid w:val="000B46FC"/>
    <w:rsid w:val="000D7FD8"/>
    <w:rsid w:val="000E0511"/>
    <w:rsid w:val="000E2075"/>
    <w:rsid w:val="000F1826"/>
    <w:rsid w:val="000F7714"/>
    <w:rsid w:val="00115A1D"/>
    <w:rsid w:val="00116CC3"/>
    <w:rsid w:val="0011B3F6"/>
    <w:rsid w:val="0013384F"/>
    <w:rsid w:val="0013571F"/>
    <w:rsid w:val="001401E1"/>
    <w:rsid w:val="001747E3"/>
    <w:rsid w:val="001D12CC"/>
    <w:rsid w:val="001E1DF6"/>
    <w:rsid w:val="001E7471"/>
    <w:rsid w:val="001F54A4"/>
    <w:rsid w:val="00213B90"/>
    <w:rsid w:val="00214CAC"/>
    <w:rsid w:val="00236CD7"/>
    <w:rsid w:val="00242535"/>
    <w:rsid w:val="002458DF"/>
    <w:rsid w:val="00245B3C"/>
    <w:rsid w:val="00246B9A"/>
    <w:rsid w:val="0025402C"/>
    <w:rsid w:val="00257CF8"/>
    <w:rsid w:val="00292AB2"/>
    <w:rsid w:val="002A2983"/>
    <w:rsid w:val="002E39A6"/>
    <w:rsid w:val="002F71C2"/>
    <w:rsid w:val="00303A72"/>
    <w:rsid w:val="00313E84"/>
    <w:rsid w:val="003158EE"/>
    <w:rsid w:val="00320410"/>
    <w:rsid w:val="00337991"/>
    <w:rsid w:val="00370AF0"/>
    <w:rsid w:val="003725A4"/>
    <w:rsid w:val="00385EA7"/>
    <w:rsid w:val="00397225"/>
    <w:rsid w:val="003C6F2A"/>
    <w:rsid w:val="00413434"/>
    <w:rsid w:val="00415796"/>
    <w:rsid w:val="00427BD7"/>
    <w:rsid w:val="00430523"/>
    <w:rsid w:val="00443D84"/>
    <w:rsid w:val="0044495C"/>
    <w:rsid w:val="0044C985"/>
    <w:rsid w:val="0046442B"/>
    <w:rsid w:val="00483C1C"/>
    <w:rsid w:val="004A6278"/>
    <w:rsid w:val="004B76F7"/>
    <w:rsid w:val="004C269B"/>
    <w:rsid w:val="004C5E10"/>
    <w:rsid w:val="004D4F65"/>
    <w:rsid w:val="004F0012"/>
    <w:rsid w:val="00532366"/>
    <w:rsid w:val="00542E98"/>
    <w:rsid w:val="00590816"/>
    <w:rsid w:val="005D6431"/>
    <w:rsid w:val="005E7712"/>
    <w:rsid w:val="00612C01"/>
    <w:rsid w:val="00627591"/>
    <w:rsid w:val="006308E9"/>
    <w:rsid w:val="006578AE"/>
    <w:rsid w:val="00683305"/>
    <w:rsid w:val="006A1D4E"/>
    <w:rsid w:val="006A2DB0"/>
    <w:rsid w:val="006E0189"/>
    <w:rsid w:val="00714A78"/>
    <w:rsid w:val="00726F77"/>
    <w:rsid w:val="00750415"/>
    <w:rsid w:val="00770B7D"/>
    <w:rsid w:val="0077639A"/>
    <w:rsid w:val="00782A5C"/>
    <w:rsid w:val="007C45D8"/>
    <w:rsid w:val="007D1804"/>
    <w:rsid w:val="007E399D"/>
    <w:rsid w:val="007E6064"/>
    <w:rsid w:val="00821255"/>
    <w:rsid w:val="00821604"/>
    <w:rsid w:val="00871B77"/>
    <w:rsid w:val="008B161D"/>
    <w:rsid w:val="008D0482"/>
    <w:rsid w:val="008F636D"/>
    <w:rsid w:val="008F6765"/>
    <w:rsid w:val="008F6E5B"/>
    <w:rsid w:val="00911FA9"/>
    <w:rsid w:val="00920A77"/>
    <w:rsid w:val="00944AA3"/>
    <w:rsid w:val="0099717F"/>
    <w:rsid w:val="009B3DBD"/>
    <w:rsid w:val="00A1255B"/>
    <w:rsid w:val="00A314F6"/>
    <w:rsid w:val="00A37AD5"/>
    <w:rsid w:val="00A4049E"/>
    <w:rsid w:val="00A410B3"/>
    <w:rsid w:val="00A51FC2"/>
    <w:rsid w:val="00A527C3"/>
    <w:rsid w:val="00A60A88"/>
    <w:rsid w:val="00A672E7"/>
    <w:rsid w:val="00A74446"/>
    <w:rsid w:val="00AA27CB"/>
    <w:rsid w:val="00AA4071"/>
    <w:rsid w:val="00AC1D73"/>
    <w:rsid w:val="00B01D0A"/>
    <w:rsid w:val="00B02D6F"/>
    <w:rsid w:val="00B1517F"/>
    <w:rsid w:val="00B70549"/>
    <w:rsid w:val="00BA174B"/>
    <w:rsid w:val="00BA4F99"/>
    <w:rsid w:val="00BA50A1"/>
    <w:rsid w:val="00BA76F0"/>
    <w:rsid w:val="00BE4B80"/>
    <w:rsid w:val="00BF7012"/>
    <w:rsid w:val="00C0582E"/>
    <w:rsid w:val="00C262C5"/>
    <w:rsid w:val="00C318EF"/>
    <w:rsid w:val="00C3398E"/>
    <w:rsid w:val="00C35454"/>
    <w:rsid w:val="00C35FE5"/>
    <w:rsid w:val="00C45659"/>
    <w:rsid w:val="00C6140F"/>
    <w:rsid w:val="00C65247"/>
    <w:rsid w:val="00CA3A27"/>
    <w:rsid w:val="00CC6E6A"/>
    <w:rsid w:val="00CE40EC"/>
    <w:rsid w:val="00D2083C"/>
    <w:rsid w:val="00D317E1"/>
    <w:rsid w:val="00D32E79"/>
    <w:rsid w:val="00D42256"/>
    <w:rsid w:val="00D50703"/>
    <w:rsid w:val="00D74AB2"/>
    <w:rsid w:val="00D764B9"/>
    <w:rsid w:val="00D858CC"/>
    <w:rsid w:val="00DA5671"/>
    <w:rsid w:val="00DD6E86"/>
    <w:rsid w:val="00E41926"/>
    <w:rsid w:val="00E44DAF"/>
    <w:rsid w:val="00E910BC"/>
    <w:rsid w:val="00EA061E"/>
    <w:rsid w:val="00EB151D"/>
    <w:rsid w:val="00EB61BE"/>
    <w:rsid w:val="00EE460E"/>
    <w:rsid w:val="00EF5D3C"/>
    <w:rsid w:val="00F0270C"/>
    <w:rsid w:val="00F169F7"/>
    <w:rsid w:val="00F3751B"/>
    <w:rsid w:val="00F63254"/>
    <w:rsid w:val="00F72C9D"/>
    <w:rsid w:val="00F7343B"/>
    <w:rsid w:val="00F91766"/>
    <w:rsid w:val="00F94A6A"/>
    <w:rsid w:val="00FB414F"/>
    <w:rsid w:val="00FC706D"/>
    <w:rsid w:val="00FE058A"/>
    <w:rsid w:val="00FE649D"/>
    <w:rsid w:val="00FE8B9D"/>
    <w:rsid w:val="00FF3C36"/>
    <w:rsid w:val="01036538"/>
    <w:rsid w:val="0121C2DC"/>
    <w:rsid w:val="012969A2"/>
    <w:rsid w:val="012A6D37"/>
    <w:rsid w:val="016AF193"/>
    <w:rsid w:val="01879400"/>
    <w:rsid w:val="0191509B"/>
    <w:rsid w:val="01C641B6"/>
    <w:rsid w:val="01E56A50"/>
    <w:rsid w:val="02033B64"/>
    <w:rsid w:val="023296C6"/>
    <w:rsid w:val="024B6A36"/>
    <w:rsid w:val="024CAD1D"/>
    <w:rsid w:val="0260B15D"/>
    <w:rsid w:val="026208EF"/>
    <w:rsid w:val="026FD115"/>
    <w:rsid w:val="028B5B8D"/>
    <w:rsid w:val="0298B2CD"/>
    <w:rsid w:val="02B13F84"/>
    <w:rsid w:val="02B5D2C3"/>
    <w:rsid w:val="030DA41D"/>
    <w:rsid w:val="034BBD30"/>
    <w:rsid w:val="034C993D"/>
    <w:rsid w:val="034D0D44"/>
    <w:rsid w:val="0367F6A9"/>
    <w:rsid w:val="0369D8BC"/>
    <w:rsid w:val="037782E5"/>
    <w:rsid w:val="0395963B"/>
    <w:rsid w:val="03A65A38"/>
    <w:rsid w:val="03BD0A21"/>
    <w:rsid w:val="03DBF662"/>
    <w:rsid w:val="0407D193"/>
    <w:rsid w:val="0410475C"/>
    <w:rsid w:val="043F2609"/>
    <w:rsid w:val="044BF124"/>
    <w:rsid w:val="045C1445"/>
    <w:rsid w:val="04A1EAE6"/>
    <w:rsid w:val="04C73DF3"/>
    <w:rsid w:val="04C774E1"/>
    <w:rsid w:val="04D5633C"/>
    <w:rsid w:val="04F6FE10"/>
    <w:rsid w:val="05165BCD"/>
    <w:rsid w:val="053795B1"/>
    <w:rsid w:val="053994C6"/>
    <w:rsid w:val="054103D4"/>
    <w:rsid w:val="0550DA15"/>
    <w:rsid w:val="0581424D"/>
    <w:rsid w:val="05AB928F"/>
    <w:rsid w:val="05D85D34"/>
    <w:rsid w:val="05DCA6CB"/>
    <w:rsid w:val="05E28DE3"/>
    <w:rsid w:val="05E88912"/>
    <w:rsid w:val="05F9C79B"/>
    <w:rsid w:val="060BF1FA"/>
    <w:rsid w:val="060E5F12"/>
    <w:rsid w:val="06116E56"/>
    <w:rsid w:val="06144CE4"/>
    <w:rsid w:val="061D1318"/>
    <w:rsid w:val="06690137"/>
    <w:rsid w:val="0686811C"/>
    <w:rsid w:val="069C4804"/>
    <w:rsid w:val="06A92225"/>
    <w:rsid w:val="06DA34A8"/>
    <w:rsid w:val="070144CD"/>
    <w:rsid w:val="076556B3"/>
    <w:rsid w:val="077108AE"/>
    <w:rsid w:val="079CDA80"/>
    <w:rsid w:val="07AF2248"/>
    <w:rsid w:val="07B83789"/>
    <w:rsid w:val="08387F8A"/>
    <w:rsid w:val="0844F286"/>
    <w:rsid w:val="087A731B"/>
    <w:rsid w:val="08C20F4B"/>
    <w:rsid w:val="08D00577"/>
    <w:rsid w:val="08E3B87F"/>
    <w:rsid w:val="09382F77"/>
    <w:rsid w:val="0938AAE1"/>
    <w:rsid w:val="0972A77D"/>
    <w:rsid w:val="09AFA27B"/>
    <w:rsid w:val="09D59D39"/>
    <w:rsid w:val="0A251BE3"/>
    <w:rsid w:val="0A29CC10"/>
    <w:rsid w:val="0A68482C"/>
    <w:rsid w:val="0A70EEB1"/>
    <w:rsid w:val="0AB87212"/>
    <w:rsid w:val="0ABB41D2"/>
    <w:rsid w:val="0ABC0D86"/>
    <w:rsid w:val="0ACEBFF3"/>
    <w:rsid w:val="0B049761"/>
    <w:rsid w:val="0B11035E"/>
    <w:rsid w:val="0B3BF9A0"/>
    <w:rsid w:val="0B7E74BC"/>
    <w:rsid w:val="0BC0EC44"/>
    <w:rsid w:val="0BD8070E"/>
    <w:rsid w:val="0BDB0F54"/>
    <w:rsid w:val="0BE33E80"/>
    <w:rsid w:val="0BF9786A"/>
    <w:rsid w:val="0C0A6D36"/>
    <w:rsid w:val="0C353DB3"/>
    <w:rsid w:val="0C4F1F76"/>
    <w:rsid w:val="0C5107BB"/>
    <w:rsid w:val="0C5547AE"/>
    <w:rsid w:val="0C6CC7C5"/>
    <w:rsid w:val="0C83A97C"/>
    <w:rsid w:val="0CACD3BF"/>
    <w:rsid w:val="0CB3DE8C"/>
    <w:rsid w:val="0CB46E20"/>
    <w:rsid w:val="0CB8685E"/>
    <w:rsid w:val="0CBD651A"/>
    <w:rsid w:val="0CD51B38"/>
    <w:rsid w:val="0CF64A4F"/>
    <w:rsid w:val="0D20B651"/>
    <w:rsid w:val="0D21D6EE"/>
    <w:rsid w:val="0D9B27CF"/>
    <w:rsid w:val="0DB74F3A"/>
    <w:rsid w:val="0DB85636"/>
    <w:rsid w:val="0DBACCFE"/>
    <w:rsid w:val="0DE3E3DF"/>
    <w:rsid w:val="0DF23250"/>
    <w:rsid w:val="0DF9CFB0"/>
    <w:rsid w:val="0E089826"/>
    <w:rsid w:val="0E46FF76"/>
    <w:rsid w:val="0E6D7444"/>
    <w:rsid w:val="0EE9B49F"/>
    <w:rsid w:val="0F28A5AF"/>
    <w:rsid w:val="0F3D9603"/>
    <w:rsid w:val="0F6A69A6"/>
    <w:rsid w:val="0F6B223D"/>
    <w:rsid w:val="0F82A89D"/>
    <w:rsid w:val="0F8EA3CB"/>
    <w:rsid w:val="0F99A7C0"/>
    <w:rsid w:val="0FA8B36E"/>
    <w:rsid w:val="0FAA9246"/>
    <w:rsid w:val="0FC66604"/>
    <w:rsid w:val="0FCCFAA6"/>
    <w:rsid w:val="10215009"/>
    <w:rsid w:val="1022E925"/>
    <w:rsid w:val="102C1587"/>
    <w:rsid w:val="1030C032"/>
    <w:rsid w:val="10782DF4"/>
    <w:rsid w:val="107B1FDA"/>
    <w:rsid w:val="107CAD93"/>
    <w:rsid w:val="108A9B3F"/>
    <w:rsid w:val="10B88131"/>
    <w:rsid w:val="10DF65DE"/>
    <w:rsid w:val="111B84A1"/>
    <w:rsid w:val="111FAC0B"/>
    <w:rsid w:val="112E0F12"/>
    <w:rsid w:val="115E69E7"/>
    <w:rsid w:val="116840DD"/>
    <w:rsid w:val="118DC759"/>
    <w:rsid w:val="11919A55"/>
    <w:rsid w:val="11A3E305"/>
    <w:rsid w:val="11A5F2C3"/>
    <w:rsid w:val="11DB6F8A"/>
    <w:rsid w:val="11DF1498"/>
    <w:rsid w:val="11F012E8"/>
    <w:rsid w:val="121A4F1E"/>
    <w:rsid w:val="1287C5DF"/>
    <w:rsid w:val="12A15D9F"/>
    <w:rsid w:val="12A54305"/>
    <w:rsid w:val="12A80308"/>
    <w:rsid w:val="12AB60D5"/>
    <w:rsid w:val="12ADC878"/>
    <w:rsid w:val="12B076A1"/>
    <w:rsid w:val="12B9D38C"/>
    <w:rsid w:val="12D8CA5B"/>
    <w:rsid w:val="12DBADBE"/>
    <w:rsid w:val="12E38A0D"/>
    <w:rsid w:val="12F1B069"/>
    <w:rsid w:val="134D7EAE"/>
    <w:rsid w:val="135FF6E5"/>
    <w:rsid w:val="13651D8A"/>
    <w:rsid w:val="137D916F"/>
    <w:rsid w:val="13C76EDC"/>
    <w:rsid w:val="13D749A9"/>
    <w:rsid w:val="13FED69B"/>
    <w:rsid w:val="1403BA2A"/>
    <w:rsid w:val="145D53ED"/>
    <w:rsid w:val="14617F15"/>
    <w:rsid w:val="14DF68B2"/>
    <w:rsid w:val="1500EDEB"/>
    <w:rsid w:val="15090AA6"/>
    <w:rsid w:val="152BC5D0"/>
    <w:rsid w:val="1535BAC2"/>
    <w:rsid w:val="153B1B0C"/>
    <w:rsid w:val="1546059D"/>
    <w:rsid w:val="1550B079"/>
    <w:rsid w:val="15569EAB"/>
    <w:rsid w:val="155A636C"/>
    <w:rsid w:val="15607942"/>
    <w:rsid w:val="1587DB72"/>
    <w:rsid w:val="15C93CA5"/>
    <w:rsid w:val="15CC97B3"/>
    <w:rsid w:val="15D9BED7"/>
    <w:rsid w:val="15EEF5C4"/>
    <w:rsid w:val="16132474"/>
    <w:rsid w:val="163E390B"/>
    <w:rsid w:val="164B20AD"/>
    <w:rsid w:val="1683C060"/>
    <w:rsid w:val="16D21C59"/>
    <w:rsid w:val="17138678"/>
    <w:rsid w:val="174C8DCC"/>
    <w:rsid w:val="17857FA3"/>
    <w:rsid w:val="1793BA62"/>
    <w:rsid w:val="17989DFA"/>
    <w:rsid w:val="17BB86EA"/>
    <w:rsid w:val="185B7182"/>
    <w:rsid w:val="18796217"/>
    <w:rsid w:val="1893AFA0"/>
    <w:rsid w:val="18AB8C05"/>
    <w:rsid w:val="18B90D63"/>
    <w:rsid w:val="18BB2E9D"/>
    <w:rsid w:val="18C89ED4"/>
    <w:rsid w:val="19346E5B"/>
    <w:rsid w:val="193E1C0A"/>
    <w:rsid w:val="193F60BF"/>
    <w:rsid w:val="19695058"/>
    <w:rsid w:val="196A5E85"/>
    <w:rsid w:val="19793937"/>
    <w:rsid w:val="19926194"/>
    <w:rsid w:val="19B0DDA3"/>
    <w:rsid w:val="19CFD0F9"/>
    <w:rsid w:val="19E4694F"/>
    <w:rsid w:val="19FBF565"/>
    <w:rsid w:val="1A7DB4F6"/>
    <w:rsid w:val="1A9C347C"/>
    <w:rsid w:val="1AADB056"/>
    <w:rsid w:val="1AB2E8FD"/>
    <w:rsid w:val="1AB672BA"/>
    <w:rsid w:val="1AB94B2A"/>
    <w:rsid w:val="1AD9C261"/>
    <w:rsid w:val="1B1D7F4E"/>
    <w:rsid w:val="1B665967"/>
    <w:rsid w:val="1B7FDBDB"/>
    <w:rsid w:val="1BDE2F2E"/>
    <w:rsid w:val="1BE5BBA3"/>
    <w:rsid w:val="1C001D14"/>
    <w:rsid w:val="1C0B6AE2"/>
    <w:rsid w:val="1C2D84EF"/>
    <w:rsid w:val="1C6391D8"/>
    <w:rsid w:val="1C6D26D3"/>
    <w:rsid w:val="1C89A550"/>
    <w:rsid w:val="1C938B14"/>
    <w:rsid w:val="1CA16E34"/>
    <w:rsid w:val="1CC243E8"/>
    <w:rsid w:val="1CC26B2D"/>
    <w:rsid w:val="1D0E3A33"/>
    <w:rsid w:val="1D15A3F5"/>
    <w:rsid w:val="1D25036E"/>
    <w:rsid w:val="1D360810"/>
    <w:rsid w:val="1D60D4ED"/>
    <w:rsid w:val="1D7ACDF5"/>
    <w:rsid w:val="1DA90AA3"/>
    <w:rsid w:val="1DC17508"/>
    <w:rsid w:val="1DEE137C"/>
    <w:rsid w:val="1E0365F6"/>
    <w:rsid w:val="1E116323"/>
    <w:rsid w:val="1E266C73"/>
    <w:rsid w:val="1E35CC1E"/>
    <w:rsid w:val="1E46D040"/>
    <w:rsid w:val="1E61FE3D"/>
    <w:rsid w:val="1EB01390"/>
    <w:rsid w:val="1EE963B4"/>
    <w:rsid w:val="1F37BDD6"/>
    <w:rsid w:val="1F9DC57C"/>
    <w:rsid w:val="1FA7ACAF"/>
    <w:rsid w:val="1FBFD2C5"/>
    <w:rsid w:val="1FC96BE9"/>
    <w:rsid w:val="1FD118F3"/>
    <w:rsid w:val="1FE9A1B4"/>
    <w:rsid w:val="200AE911"/>
    <w:rsid w:val="2067DCE7"/>
    <w:rsid w:val="207F622B"/>
    <w:rsid w:val="20D2A761"/>
    <w:rsid w:val="20D9A73A"/>
    <w:rsid w:val="20EA73AF"/>
    <w:rsid w:val="210ED36B"/>
    <w:rsid w:val="2122BD9C"/>
    <w:rsid w:val="213C8A4E"/>
    <w:rsid w:val="2192C467"/>
    <w:rsid w:val="21EF7B34"/>
    <w:rsid w:val="2200E82D"/>
    <w:rsid w:val="221871F6"/>
    <w:rsid w:val="2221A978"/>
    <w:rsid w:val="2291A64A"/>
    <w:rsid w:val="22988749"/>
    <w:rsid w:val="22D85AAF"/>
    <w:rsid w:val="22FCAA6F"/>
    <w:rsid w:val="230E9991"/>
    <w:rsid w:val="2324DE9B"/>
    <w:rsid w:val="23349312"/>
    <w:rsid w:val="2373D3B4"/>
    <w:rsid w:val="23804F6E"/>
    <w:rsid w:val="23B702ED"/>
    <w:rsid w:val="23DE51F7"/>
    <w:rsid w:val="23FD7FF7"/>
    <w:rsid w:val="24012535"/>
    <w:rsid w:val="24081854"/>
    <w:rsid w:val="240B2EF9"/>
    <w:rsid w:val="24293482"/>
    <w:rsid w:val="242D467B"/>
    <w:rsid w:val="2445231F"/>
    <w:rsid w:val="248611FA"/>
    <w:rsid w:val="24870BB5"/>
    <w:rsid w:val="24924C52"/>
    <w:rsid w:val="24B41BF9"/>
    <w:rsid w:val="251F5514"/>
    <w:rsid w:val="2520B5DA"/>
    <w:rsid w:val="253C78D0"/>
    <w:rsid w:val="253DAFC8"/>
    <w:rsid w:val="258193C9"/>
    <w:rsid w:val="259AA4BA"/>
    <w:rsid w:val="25B36256"/>
    <w:rsid w:val="25D86A88"/>
    <w:rsid w:val="25FD0FB8"/>
    <w:rsid w:val="261ED6DC"/>
    <w:rsid w:val="2646E89C"/>
    <w:rsid w:val="2669B1F4"/>
    <w:rsid w:val="2670D909"/>
    <w:rsid w:val="26961679"/>
    <w:rsid w:val="2697734A"/>
    <w:rsid w:val="269C6BB3"/>
    <w:rsid w:val="26B63F23"/>
    <w:rsid w:val="26B95135"/>
    <w:rsid w:val="26C325E2"/>
    <w:rsid w:val="26E417E6"/>
    <w:rsid w:val="26EE4E85"/>
    <w:rsid w:val="2702A1E5"/>
    <w:rsid w:val="2707EC49"/>
    <w:rsid w:val="2707F6E1"/>
    <w:rsid w:val="27244A89"/>
    <w:rsid w:val="2767F41D"/>
    <w:rsid w:val="277FB861"/>
    <w:rsid w:val="278DD285"/>
    <w:rsid w:val="27A6B085"/>
    <w:rsid w:val="2814A4C8"/>
    <w:rsid w:val="281F836B"/>
    <w:rsid w:val="2841F2CC"/>
    <w:rsid w:val="2853BC9A"/>
    <w:rsid w:val="28CA00AE"/>
    <w:rsid w:val="28DEA01C"/>
    <w:rsid w:val="28FA9C13"/>
    <w:rsid w:val="29100B4A"/>
    <w:rsid w:val="29208B82"/>
    <w:rsid w:val="2928811E"/>
    <w:rsid w:val="29544B36"/>
    <w:rsid w:val="29860FB0"/>
    <w:rsid w:val="2992E517"/>
    <w:rsid w:val="29C2451E"/>
    <w:rsid w:val="29C34FFB"/>
    <w:rsid w:val="29E00CF9"/>
    <w:rsid w:val="29E1E973"/>
    <w:rsid w:val="29FAD0E4"/>
    <w:rsid w:val="29FC448C"/>
    <w:rsid w:val="2A043D61"/>
    <w:rsid w:val="2A09673F"/>
    <w:rsid w:val="2A3C092D"/>
    <w:rsid w:val="2A3F8D0B"/>
    <w:rsid w:val="2A5874BF"/>
    <w:rsid w:val="2AC34E32"/>
    <w:rsid w:val="2AC765EC"/>
    <w:rsid w:val="2AEF42D6"/>
    <w:rsid w:val="2B392388"/>
    <w:rsid w:val="2B4C4436"/>
    <w:rsid w:val="2B745993"/>
    <w:rsid w:val="2B7BDD5A"/>
    <w:rsid w:val="2BA67898"/>
    <w:rsid w:val="2BB77B16"/>
    <w:rsid w:val="2BC50CAD"/>
    <w:rsid w:val="2BF44520"/>
    <w:rsid w:val="2BFDAD60"/>
    <w:rsid w:val="2C3D7440"/>
    <w:rsid w:val="2CB71354"/>
    <w:rsid w:val="2CBF3F73"/>
    <w:rsid w:val="2CCFBBF4"/>
    <w:rsid w:val="2D1FCD17"/>
    <w:rsid w:val="2D6A2651"/>
    <w:rsid w:val="2D73A9EF"/>
    <w:rsid w:val="2E36ECA7"/>
    <w:rsid w:val="2E3ECF20"/>
    <w:rsid w:val="2E4A199F"/>
    <w:rsid w:val="2E7B54F7"/>
    <w:rsid w:val="2E94A651"/>
    <w:rsid w:val="2EB37E1C"/>
    <w:rsid w:val="2ED27C1B"/>
    <w:rsid w:val="2F02067B"/>
    <w:rsid w:val="2F04739C"/>
    <w:rsid w:val="2F072AC4"/>
    <w:rsid w:val="2F242E6D"/>
    <w:rsid w:val="2F3648BD"/>
    <w:rsid w:val="2F43352A"/>
    <w:rsid w:val="2F4D6A67"/>
    <w:rsid w:val="2F6D394D"/>
    <w:rsid w:val="2F7B85A0"/>
    <w:rsid w:val="2F967E69"/>
    <w:rsid w:val="2FC8DE22"/>
    <w:rsid w:val="2FDCF8E4"/>
    <w:rsid w:val="30612B06"/>
    <w:rsid w:val="307D45C9"/>
    <w:rsid w:val="3086966A"/>
    <w:rsid w:val="3091C6C9"/>
    <w:rsid w:val="309DB1F2"/>
    <w:rsid w:val="30BFFCB3"/>
    <w:rsid w:val="30BFFECE"/>
    <w:rsid w:val="30CB211B"/>
    <w:rsid w:val="30D86C45"/>
    <w:rsid w:val="30E5D6CE"/>
    <w:rsid w:val="3118F738"/>
    <w:rsid w:val="311AC821"/>
    <w:rsid w:val="312B6090"/>
    <w:rsid w:val="3188C9CD"/>
    <w:rsid w:val="31A25EB1"/>
    <w:rsid w:val="31A86FFB"/>
    <w:rsid w:val="31D30AD3"/>
    <w:rsid w:val="31FC6BB9"/>
    <w:rsid w:val="3220DF56"/>
    <w:rsid w:val="322730DF"/>
    <w:rsid w:val="3231FCF8"/>
    <w:rsid w:val="323C37D0"/>
    <w:rsid w:val="323DE175"/>
    <w:rsid w:val="32414A42"/>
    <w:rsid w:val="325F0B8D"/>
    <w:rsid w:val="326DE97F"/>
    <w:rsid w:val="327A143E"/>
    <w:rsid w:val="32C7DC85"/>
    <w:rsid w:val="32CF1C13"/>
    <w:rsid w:val="32E37A18"/>
    <w:rsid w:val="331057E7"/>
    <w:rsid w:val="3316C9B3"/>
    <w:rsid w:val="33428020"/>
    <w:rsid w:val="335AFF4F"/>
    <w:rsid w:val="335F8163"/>
    <w:rsid w:val="33996A75"/>
    <w:rsid w:val="33AF2BC5"/>
    <w:rsid w:val="33D0BCB5"/>
    <w:rsid w:val="33E57DCA"/>
    <w:rsid w:val="33F73125"/>
    <w:rsid w:val="3403C9C9"/>
    <w:rsid w:val="3427EF9B"/>
    <w:rsid w:val="3445C635"/>
    <w:rsid w:val="349B258A"/>
    <w:rsid w:val="34DAE3DB"/>
    <w:rsid w:val="34FB51C4"/>
    <w:rsid w:val="35144684"/>
    <w:rsid w:val="35222A40"/>
    <w:rsid w:val="35297E36"/>
    <w:rsid w:val="356537EC"/>
    <w:rsid w:val="356AF5FA"/>
    <w:rsid w:val="35716307"/>
    <w:rsid w:val="357763E9"/>
    <w:rsid w:val="35814E2B"/>
    <w:rsid w:val="35A81E14"/>
    <w:rsid w:val="35AEE880"/>
    <w:rsid w:val="35CE1359"/>
    <w:rsid w:val="35FEA40D"/>
    <w:rsid w:val="36042C12"/>
    <w:rsid w:val="360958FB"/>
    <w:rsid w:val="3618F4DC"/>
    <w:rsid w:val="36636607"/>
    <w:rsid w:val="3675C5AC"/>
    <w:rsid w:val="3675CD8F"/>
    <w:rsid w:val="368394E8"/>
    <w:rsid w:val="36B141B2"/>
    <w:rsid w:val="36C8169F"/>
    <w:rsid w:val="36CC95F1"/>
    <w:rsid w:val="36E2A2EE"/>
    <w:rsid w:val="36E2EDBC"/>
    <w:rsid w:val="3720CFE0"/>
    <w:rsid w:val="372B2BBA"/>
    <w:rsid w:val="37415AA2"/>
    <w:rsid w:val="374D06A5"/>
    <w:rsid w:val="3768CB5F"/>
    <w:rsid w:val="3769E3BA"/>
    <w:rsid w:val="376A89B9"/>
    <w:rsid w:val="37B074A2"/>
    <w:rsid w:val="37B5A9B3"/>
    <w:rsid w:val="37C13B7E"/>
    <w:rsid w:val="37FEC7C9"/>
    <w:rsid w:val="38119DF0"/>
    <w:rsid w:val="383D14CA"/>
    <w:rsid w:val="385915AE"/>
    <w:rsid w:val="38870174"/>
    <w:rsid w:val="389CD8AE"/>
    <w:rsid w:val="38A50820"/>
    <w:rsid w:val="39131C31"/>
    <w:rsid w:val="392F97C1"/>
    <w:rsid w:val="39300F96"/>
    <w:rsid w:val="394748F3"/>
    <w:rsid w:val="394914FC"/>
    <w:rsid w:val="39BB35AA"/>
    <w:rsid w:val="39CF5E7C"/>
    <w:rsid w:val="39E443CB"/>
    <w:rsid w:val="39ECAA26"/>
    <w:rsid w:val="39FE1E49"/>
    <w:rsid w:val="39FF377B"/>
    <w:rsid w:val="3A2138EC"/>
    <w:rsid w:val="3A62CC7C"/>
    <w:rsid w:val="3A784B7C"/>
    <w:rsid w:val="3A7DBFD1"/>
    <w:rsid w:val="3A7E8716"/>
    <w:rsid w:val="3AB15496"/>
    <w:rsid w:val="3AB26E60"/>
    <w:rsid w:val="3AB391BD"/>
    <w:rsid w:val="3B154776"/>
    <w:rsid w:val="3B27B8A3"/>
    <w:rsid w:val="3B28F658"/>
    <w:rsid w:val="3B2F6993"/>
    <w:rsid w:val="3B57060B"/>
    <w:rsid w:val="3BA168DF"/>
    <w:rsid w:val="3BE02622"/>
    <w:rsid w:val="3BE91FA7"/>
    <w:rsid w:val="3C2F0220"/>
    <w:rsid w:val="3C315D7F"/>
    <w:rsid w:val="3C529699"/>
    <w:rsid w:val="3C65BD5C"/>
    <w:rsid w:val="3C67A1DC"/>
    <w:rsid w:val="3C6A7755"/>
    <w:rsid w:val="3C8DE373"/>
    <w:rsid w:val="3C9DAFAC"/>
    <w:rsid w:val="3CC382B3"/>
    <w:rsid w:val="3D227E78"/>
    <w:rsid w:val="3D72C73C"/>
    <w:rsid w:val="3D8EA470"/>
    <w:rsid w:val="3D91BB3F"/>
    <w:rsid w:val="3D930A23"/>
    <w:rsid w:val="3D94D9DA"/>
    <w:rsid w:val="3DB15F40"/>
    <w:rsid w:val="3DE283FE"/>
    <w:rsid w:val="3E04B9A3"/>
    <w:rsid w:val="3E63BE48"/>
    <w:rsid w:val="3E67EC2D"/>
    <w:rsid w:val="3E7D90AC"/>
    <w:rsid w:val="3E7F5258"/>
    <w:rsid w:val="3E97D374"/>
    <w:rsid w:val="3E9ADE23"/>
    <w:rsid w:val="3EA2CF9F"/>
    <w:rsid w:val="3EC51751"/>
    <w:rsid w:val="3EEA1204"/>
    <w:rsid w:val="3EF2A359"/>
    <w:rsid w:val="3EF73B5A"/>
    <w:rsid w:val="3EFE9E87"/>
    <w:rsid w:val="3F05D8FE"/>
    <w:rsid w:val="3F311A16"/>
    <w:rsid w:val="3F385560"/>
    <w:rsid w:val="3F4B3F19"/>
    <w:rsid w:val="3F8506C6"/>
    <w:rsid w:val="3F971E77"/>
    <w:rsid w:val="3FBFD452"/>
    <w:rsid w:val="3FEB53B7"/>
    <w:rsid w:val="402E2E77"/>
    <w:rsid w:val="40646ECB"/>
    <w:rsid w:val="40684EA8"/>
    <w:rsid w:val="40B777BD"/>
    <w:rsid w:val="40F55EA8"/>
    <w:rsid w:val="410D9C3E"/>
    <w:rsid w:val="412AD05E"/>
    <w:rsid w:val="414111EE"/>
    <w:rsid w:val="414EF567"/>
    <w:rsid w:val="4177A738"/>
    <w:rsid w:val="41804907"/>
    <w:rsid w:val="41A44949"/>
    <w:rsid w:val="41B6F31A"/>
    <w:rsid w:val="41E91930"/>
    <w:rsid w:val="41ED33DA"/>
    <w:rsid w:val="41F45F4E"/>
    <w:rsid w:val="4209302E"/>
    <w:rsid w:val="4216EEBB"/>
    <w:rsid w:val="42175907"/>
    <w:rsid w:val="421E3860"/>
    <w:rsid w:val="4225B248"/>
    <w:rsid w:val="423087DF"/>
    <w:rsid w:val="42363F49"/>
    <w:rsid w:val="4240781B"/>
    <w:rsid w:val="424E4FF0"/>
    <w:rsid w:val="4267F6E0"/>
    <w:rsid w:val="4271D74C"/>
    <w:rsid w:val="4276F11F"/>
    <w:rsid w:val="432D88FC"/>
    <w:rsid w:val="43336FA0"/>
    <w:rsid w:val="434D4A00"/>
    <w:rsid w:val="436CFDF1"/>
    <w:rsid w:val="437DEE2A"/>
    <w:rsid w:val="438BD832"/>
    <w:rsid w:val="43945332"/>
    <w:rsid w:val="43D0544F"/>
    <w:rsid w:val="43D28E13"/>
    <w:rsid w:val="43E0B800"/>
    <w:rsid w:val="43FAB6E8"/>
    <w:rsid w:val="4416F500"/>
    <w:rsid w:val="442F3E65"/>
    <w:rsid w:val="4466B3A8"/>
    <w:rsid w:val="44713E80"/>
    <w:rsid w:val="44F38BF1"/>
    <w:rsid w:val="4540D0F0"/>
    <w:rsid w:val="45519228"/>
    <w:rsid w:val="45870868"/>
    <w:rsid w:val="45DFAD3A"/>
    <w:rsid w:val="4622668A"/>
    <w:rsid w:val="4622D423"/>
    <w:rsid w:val="46431787"/>
    <w:rsid w:val="464982AE"/>
    <w:rsid w:val="46505895"/>
    <w:rsid w:val="4672C8FC"/>
    <w:rsid w:val="469B2DBB"/>
    <w:rsid w:val="46B15D1C"/>
    <w:rsid w:val="46C378F4"/>
    <w:rsid w:val="46C7FBBF"/>
    <w:rsid w:val="46FE0653"/>
    <w:rsid w:val="470D28BD"/>
    <w:rsid w:val="4794ED90"/>
    <w:rsid w:val="47B5B963"/>
    <w:rsid w:val="47F91CCA"/>
    <w:rsid w:val="4803E146"/>
    <w:rsid w:val="4816C691"/>
    <w:rsid w:val="48191FB2"/>
    <w:rsid w:val="482B2CB3"/>
    <w:rsid w:val="48367037"/>
    <w:rsid w:val="485699CC"/>
    <w:rsid w:val="488FB707"/>
    <w:rsid w:val="4892D851"/>
    <w:rsid w:val="489392E7"/>
    <w:rsid w:val="48DB3AA1"/>
    <w:rsid w:val="49025E95"/>
    <w:rsid w:val="49032CFB"/>
    <w:rsid w:val="4903F744"/>
    <w:rsid w:val="490C1CCA"/>
    <w:rsid w:val="497054B2"/>
    <w:rsid w:val="497D2F59"/>
    <w:rsid w:val="49A9AD4D"/>
    <w:rsid w:val="49C2187D"/>
    <w:rsid w:val="49CBF826"/>
    <w:rsid w:val="49F46D2E"/>
    <w:rsid w:val="4A1643F9"/>
    <w:rsid w:val="4A3F95D3"/>
    <w:rsid w:val="4A73E0E5"/>
    <w:rsid w:val="4A882EC2"/>
    <w:rsid w:val="4A951436"/>
    <w:rsid w:val="4AA2F2C5"/>
    <w:rsid w:val="4B5D4D8F"/>
    <w:rsid w:val="4B9026F9"/>
    <w:rsid w:val="4BA5F364"/>
    <w:rsid w:val="4BA6403A"/>
    <w:rsid w:val="4BC982C5"/>
    <w:rsid w:val="4BCB08F7"/>
    <w:rsid w:val="4BF649EC"/>
    <w:rsid w:val="4BFFDC83"/>
    <w:rsid w:val="4C0F99DE"/>
    <w:rsid w:val="4C476037"/>
    <w:rsid w:val="4C71B30F"/>
    <w:rsid w:val="4C97146E"/>
    <w:rsid w:val="4C9EC70E"/>
    <w:rsid w:val="4CA6D271"/>
    <w:rsid w:val="4CDEBBB8"/>
    <w:rsid w:val="4D70D62B"/>
    <w:rsid w:val="4D7AF281"/>
    <w:rsid w:val="4D80F129"/>
    <w:rsid w:val="4D930193"/>
    <w:rsid w:val="4DAE98CA"/>
    <w:rsid w:val="4DC9A8B6"/>
    <w:rsid w:val="4DD69E1E"/>
    <w:rsid w:val="4DFB83F4"/>
    <w:rsid w:val="4E1E864A"/>
    <w:rsid w:val="4E732BCF"/>
    <w:rsid w:val="4EB6678D"/>
    <w:rsid w:val="4EC04BEF"/>
    <w:rsid w:val="4EEA09A0"/>
    <w:rsid w:val="4F13AA9B"/>
    <w:rsid w:val="4F17F8F7"/>
    <w:rsid w:val="4F2A2B82"/>
    <w:rsid w:val="4F7A589B"/>
    <w:rsid w:val="4F7D34F6"/>
    <w:rsid w:val="4F92A729"/>
    <w:rsid w:val="4FF73594"/>
    <w:rsid w:val="5018EED1"/>
    <w:rsid w:val="502198C8"/>
    <w:rsid w:val="502F9F76"/>
    <w:rsid w:val="502FA3D3"/>
    <w:rsid w:val="50340657"/>
    <w:rsid w:val="504FC104"/>
    <w:rsid w:val="505237EE"/>
    <w:rsid w:val="506FC9B0"/>
    <w:rsid w:val="50705CB9"/>
    <w:rsid w:val="508B96A3"/>
    <w:rsid w:val="50BD795C"/>
    <w:rsid w:val="50C63D0B"/>
    <w:rsid w:val="50D35929"/>
    <w:rsid w:val="50F122B8"/>
    <w:rsid w:val="50F9509A"/>
    <w:rsid w:val="5110DC12"/>
    <w:rsid w:val="512558D4"/>
    <w:rsid w:val="5140E491"/>
    <w:rsid w:val="5157D3A6"/>
    <w:rsid w:val="51700911"/>
    <w:rsid w:val="517E8DC5"/>
    <w:rsid w:val="5182904F"/>
    <w:rsid w:val="519926A6"/>
    <w:rsid w:val="51AAA6D9"/>
    <w:rsid w:val="51BD9E3F"/>
    <w:rsid w:val="51DB2463"/>
    <w:rsid w:val="51E1B639"/>
    <w:rsid w:val="51E458DF"/>
    <w:rsid w:val="51F263DF"/>
    <w:rsid w:val="5200400F"/>
    <w:rsid w:val="522FA41F"/>
    <w:rsid w:val="5248556B"/>
    <w:rsid w:val="5294A301"/>
    <w:rsid w:val="52CEE548"/>
    <w:rsid w:val="52CF4776"/>
    <w:rsid w:val="5326F6A8"/>
    <w:rsid w:val="537AC364"/>
    <w:rsid w:val="53DE9E79"/>
    <w:rsid w:val="53EB62F4"/>
    <w:rsid w:val="540CD234"/>
    <w:rsid w:val="5437073B"/>
    <w:rsid w:val="545CB92C"/>
    <w:rsid w:val="548970B9"/>
    <w:rsid w:val="548A1C69"/>
    <w:rsid w:val="549E775F"/>
    <w:rsid w:val="550B2920"/>
    <w:rsid w:val="5590EA7F"/>
    <w:rsid w:val="55B071AC"/>
    <w:rsid w:val="55C5D181"/>
    <w:rsid w:val="55C951EF"/>
    <w:rsid w:val="5601E8AD"/>
    <w:rsid w:val="56560868"/>
    <w:rsid w:val="56A19891"/>
    <w:rsid w:val="56AD6DA2"/>
    <w:rsid w:val="571B193C"/>
    <w:rsid w:val="571BC68E"/>
    <w:rsid w:val="5724B0CD"/>
    <w:rsid w:val="5726BF58"/>
    <w:rsid w:val="57275278"/>
    <w:rsid w:val="5727B281"/>
    <w:rsid w:val="57648A78"/>
    <w:rsid w:val="57652250"/>
    <w:rsid w:val="57822EBD"/>
    <w:rsid w:val="57A62F3E"/>
    <w:rsid w:val="57B63F5B"/>
    <w:rsid w:val="57BA1F1E"/>
    <w:rsid w:val="57DCFC14"/>
    <w:rsid w:val="57E9FB54"/>
    <w:rsid w:val="57FFE57C"/>
    <w:rsid w:val="5805E995"/>
    <w:rsid w:val="586E766F"/>
    <w:rsid w:val="587A3263"/>
    <w:rsid w:val="58B76AF5"/>
    <w:rsid w:val="58C322D9"/>
    <w:rsid w:val="58CDB013"/>
    <w:rsid w:val="58F222C3"/>
    <w:rsid w:val="58F837C0"/>
    <w:rsid w:val="58FBAD6A"/>
    <w:rsid w:val="58FCFAE3"/>
    <w:rsid w:val="5917C3A9"/>
    <w:rsid w:val="592A0F39"/>
    <w:rsid w:val="597E66F8"/>
    <w:rsid w:val="59A72E7F"/>
    <w:rsid w:val="59BCDCBA"/>
    <w:rsid w:val="59C8BABC"/>
    <w:rsid w:val="59F88AB1"/>
    <w:rsid w:val="5A0CB2EB"/>
    <w:rsid w:val="5A508905"/>
    <w:rsid w:val="5AAD49E4"/>
    <w:rsid w:val="5AB312BD"/>
    <w:rsid w:val="5AFE1007"/>
    <w:rsid w:val="5B396DF7"/>
    <w:rsid w:val="5B453C9D"/>
    <w:rsid w:val="5BA0D7CE"/>
    <w:rsid w:val="5BBC48CD"/>
    <w:rsid w:val="5BBFCDE6"/>
    <w:rsid w:val="5BD59DEF"/>
    <w:rsid w:val="5BDFCCCE"/>
    <w:rsid w:val="5BE20381"/>
    <w:rsid w:val="5C0126A6"/>
    <w:rsid w:val="5C08CB24"/>
    <w:rsid w:val="5C17134F"/>
    <w:rsid w:val="5CA026DF"/>
    <w:rsid w:val="5CE7E67C"/>
    <w:rsid w:val="5CFCCD08"/>
    <w:rsid w:val="5D1B42CD"/>
    <w:rsid w:val="5D22BB01"/>
    <w:rsid w:val="5D4806CF"/>
    <w:rsid w:val="5D5ADBF0"/>
    <w:rsid w:val="5D80C1DD"/>
    <w:rsid w:val="5D9439FF"/>
    <w:rsid w:val="5DBA3251"/>
    <w:rsid w:val="5E14D2CF"/>
    <w:rsid w:val="5E3DF8F8"/>
    <w:rsid w:val="5E3F60E2"/>
    <w:rsid w:val="5E679A64"/>
    <w:rsid w:val="5E69B050"/>
    <w:rsid w:val="5E841C5F"/>
    <w:rsid w:val="5E8B7BA7"/>
    <w:rsid w:val="5E984FBB"/>
    <w:rsid w:val="5EAC6DAB"/>
    <w:rsid w:val="5EC28A24"/>
    <w:rsid w:val="5F12CFDE"/>
    <w:rsid w:val="5F26D873"/>
    <w:rsid w:val="5F635DA4"/>
    <w:rsid w:val="5F70E436"/>
    <w:rsid w:val="5F71F734"/>
    <w:rsid w:val="5F7F84FE"/>
    <w:rsid w:val="5F9B0F11"/>
    <w:rsid w:val="5F9BA104"/>
    <w:rsid w:val="5FCA0047"/>
    <w:rsid w:val="5FDFB13E"/>
    <w:rsid w:val="5FE57177"/>
    <w:rsid w:val="5FF05101"/>
    <w:rsid w:val="6003C556"/>
    <w:rsid w:val="600FB983"/>
    <w:rsid w:val="60346DCA"/>
    <w:rsid w:val="60447E82"/>
    <w:rsid w:val="6070493E"/>
    <w:rsid w:val="60743574"/>
    <w:rsid w:val="60840287"/>
    <w:rsid w:val="60B5BA04"/>
    <w:rsid w:val="60B71E66"/>
    <w:rsid w:val="60BCB61C"/>
    <w:rsid w:val="60D4722F"/>
    <w:rsid w:val="61266EE4"/>
    <w:rsid w:val="6164B41B"/>
    <w:rsid w:val="61926187"/>
    <w:rsid w:val="61945726"/>
    <w:rsid w:val="61B6BA43"/>
    <w:rsid w:val="61BA99AC"/>
    <w:rsid w:val="62238F48"/>
    <w:rsid w:val="624013CD"/>
    <w:rsid w:val="627B8D91"/>
    <w:rsid w:val="62DBFD33"/>
    <w:rsid w:val="62EC7B05"/>
    <w:rsid w:val="6325A76A"/>
    <w:rsid w:val="63372625"/>
    <w:rsid w:val="6348E9F2"/>
    <w:rsid w:val="636EC559"/>
    <w:rsid w:val="63702B5C"/>
    <w:rsid w:val="63706206"/>
    <w:rsid w:val="63791047"/>
    <w:rsid w:val="637CD132"/>
    <w:rsid w:val="638F25AA"/>
    <w:rsid w:val="63BD93A8"/>
    <w:rsid w:val="63D95FA2"/>
    <w:rsid w:val="63DB2E81"/>
    <w:rsid w:val="63DBFA70"/>
    <w:rsid w:val="63E88D39"/>
    <w:rsid w:val="641E5B2E"/>
    <w:rsid w:val="64547AC7"/>
    <w:rsid w:val="64851072"/>
    <w:rsid w:val="64A8444F"/>
    <w:rsid w:val="64C273BD"/>
    <w:rsid w:val="64E0C59A"/>
    <w:rsid w:val="651F1C2C"/>
    <w:rsid w:val="65327D98"/>
    <w:rsid w:val="65534CD6"/>
    <w:rsid w:val="65564F69"/>
    <w:rsid w:val="6561D009"/>
    <w:rsid w:val="6568200A"/>
    <w:rsid w:val="65768700"/>
    <w:rsid w:val="65BA2B8F"/>
    <w:rsid w:val="660CB801"/>
    <w:rsid w:val="660FB2F2"/>
    <w:rsid w:val="661FF9FD"/>
    <w:rsid w:val="662727AB"/>
    <w:rsid w:val="66771914"/>
    <w:rsid w:val="668CD2DC"/>
    <w:rsid w:val="669602ED"/>
    <w:rsid w:val="669E3EEF"/>
    <w:rsid w:val="66A30E2F"/>
    <w:rsid w:val="66B44ED3"/>
    <w:rsid w:val="66F71015"/>
    <w:rsid w:val="67261099"/>
    <w:rsid w:val="67582A86"/>
    <w:rsid w:val="6787A64B"/>
    <w:rsid w:val="67977241"/>
    <w:rsid w:val="67B13E91"/>
    <w:rsid w:val="67C890F5"/>
    <w:rsid w:val="67CD6448"/>
    <w:rsid w:val="68010518"/>
    <w:rsid w:val="6819F3F6"/>
    <w:rsid w:val="681F4F3B"/>
    <w:rsid w:val="682548FF"/>
    <w:rsid w:val="683A0F50"/>
    <w:rsid w:val="683F32B4"/>
    <w:rsid w:val="6857CEE1"/>
    <w:rsid w:val="6859507E"/>
    <w:rsid w:val="686857F3"/>
    <w:rsid w:val="68727C20"/>
    <w:rsid w:val="687786D1"/>
    <w:rsid w:val="68868AE3"/>
    <w:rsid w:val="68D427D7"/>
    <w:rsid w:val="68DBAAE7"/>
    <w:rsid w:val="693AF0FB"/>
    <w:rsid w:val="693DBF99"/>
    <w:rsid w:val="69BC0A2B"/>
    <w:rsid w:val="69E25417"/>
    <w:rsid w:val="69E8F620"/>
    <w:rsid w:val="6A2A9310"/>
    <w:rsid w:val="6A34325C"/>
    <w:rsid w:val="6A35E7A9"/>
    <w:rsid w:val="6A856A6B"/>
    <w:rsid w:val="6A8E6C38"/>
    <w:rsid w:val="6A8ED63A"/>
    <w:rsid w:val="6AA7E74D"/>
    <w:rsid w:val="6AC9B43A"/>
    <w:rsid w:val="6B00F2AB"/>
    <w:rsid w:val="6B116F81"/>
    <w:rsid w:val="6B483358"/>
    <w:rsid w:val="6B583DDF"/>
    <w:rsid w:val="6B58F18B"/>
    <w:rsid w:val="6B6C8533"/>
    <w:rsid w:val="6B7CE2B6"/>
    <w:rsid w:val="6B80E29B"/>
    <w:rsid w:val="6B97071F"/>
    <w:rsid w:val="6BB4688C"/>
    <w:rsid w:val="6BC7B083"/>
    <w:rsid w:val="6BCB3503"/>
    <w:rsid w:val="6BE0B443"/>
    <w:rsid w:val="6BE8A0CE"/>
    <w:rsid w:val="6C0C9D3E"/>
    <w:rsid w:val="6C213ACC"/>
    <w:rsid w:val="6C3C0575"/>
    <w:rsid w:val="6CAB5E97"/>
    <w:rsid w:val="6CDA0359"/>
    <w:rsid w:val="6CDE086B"/>
    <w:rsid w:val="6CE403B9"/>
    <w:rsid w:val="6D0E6B3A"/>
    <w:rsid w:val="6D6BD11E"/>
    <w:rsid w:val="6D95E4BD"/>
    <w:rsid w:val="6E4C17D8"/>
    <w:rsid w:val="6E7671F0"/>
    <w:rsid w:val="6E7BC672"/>
    <w:rsid w:val="6E7EBC64"/>
    <w:rsid w:val="6EBD9554"/>
    <w:rsid w:val="6EC4AE39"/>
    <w:rsid w:val="6ED4DFB8"/>
    <w:rsid w:val="6F14E2D4"/>
    <w:rsid w:val="6F165CF3"/>
    <w:rsid w:val="6F263D0D"/>
    <w:rsid w:val="6F3ABA97"/>
    <w:rsid w:val="6F4BEEBF"/>
    <w:rsid w:val="6FADFF27"/>
    <w:rsid w:val="6FDD5A89"/>
    <w:rsid w:val="6FFE6BCB"/>
    <w:rsid w:val="70661F62"/>
    <w:rsid w:val="70CCE916"/>
    <w:rsid w:val="711A7336"/>
    <w:rsid w:val="712364CC"/>
    <w:rsid w:val="712C6F49"/>
    <w:rsid w:val="71428580"/>
    <w:rsid w:val="717762E5"/>
    <w:rsid w:val="717CC4FE"/>
    <w:rsid w:val="71869121"/>
    <w:rsid w:val="718C997D"/>
    <w:rsid w:val="71B36734"/>
    <w:rsid w:val="71C5D3A3"/>
    <w:rsid w:val="71C9B85B"/>
    <w:rsid w:val="7233109D"/>
    <w:rsid w:val="723D7A91"/>
    <w:rsid w:val="72685716"/>
    <w:rsid w:val="7273E8E1"/>
    <w:rsid w:val="72A53C81"/>
    <w:rsid w:val="72AD2DA0"/>
    <w:rsid w:val="72AF616F"/>
    <w:rsid w:val="72C1E493"/>
    <w:rsid w:val="72C48069"/>
    <w:rsid w:val="732971BB"/>
    <w:rsid w:val="734944DD"/>
    <w:rsid w:val="7350EB4D"/>
    <w:rsid w:val="7363E145"/>
    <w:rsid w:val="7364939E"/>
    <w:rsid w:val="736588BC"/>
    <w:rsid w:val="73783D40"/>
    <w:rsid w:val="73806814"/>
    <w:rsid w:val="738978F7"/>
    <w:rsid w:val="7390D99D"/>
    <w:rsid w:val="73962334"/>
    <w:rsid w:val="73AF0F0A"/>
    <w:rsid w:val="73E2D7B3"/>
    <w:rsid w:val="73F1EA82"/>
    <w:rsid w:val="73FBC25F"/>
    <w:rsid w:val="741D1363"/>
    <w:rsid w:val="7422F753"/>
    <w:rsid w:val="7425F7A4"/>
    <w:rsid w:val="7426C331"/>
    <w:rsid w:val="743BBB36"/>
    <w:rsid w:val="74547D60"/>
    <w:rsid w:val="7460EC5F"/>
    <w:rsid w:val="74C25FCF"/>
    <w:rsid w:val="74E5153E"/>
    <w:rsid w:val="74EFF41B"/>
    <w:rsid w:val="7632A179"/>
    <w:rsid w:val="764AA69F"/>
    <w:rsid w:val="764C9C0D"/>
    <w:rsid w:val="7671D102"/>
    <w:rsid w:val="76A4A68E"/>
    <w:rsid w:val="76EFAFA1"/>
    <w:rsid w:val="772E6F73"/>
    <w:rsid w:val="773BC839"/>
    <w:rsid w:val="774C2529"/>
    <w:rsid w:val="7756C0EF"/>
    <w:rsid w:val="775EFBBF"/>
    <w:rsid w:val="77645274"/>
    <w:rsid w:val="7778956C"/>
    <w:rsid w:val="7789A939"/>
    <w:rsid w:val="77AA14CE"/>
    <w:rsid w:val="77D04922"/>
    <w:rsid w:val="77F02538"/>
    <w:rsid w:val="78042BD9"/>
    <w:rsid w:val="7824BE74"/>
    <w:rsid w:val="782EA3E6"/>
    <w:rsid w:val="783B9462"/>
    <w:rsid w:val="78836356"/>
    <w:rsid w:val="788B7F69"/>
    <w:rsid w:val="78A41CAC"/>
    <w:rsid w:val="78CB60E7"/>
    <w:rsid w:val="79147E05"/>
    <w:rsid w:val="791A647A"/>
    <w:rsid w:val="796733DB"/>
    <w:rsid w:val="79887A94"/>
    <w:rsid w:val="79901402"/>
    <w:rsid w:val="79A7D15B"/>
    <w:rsid w:val="79AF4A2A"/>
    <w:rsid w:val="79CA7447"/>
    <w:rsid w:val="7A0C4EF7"/>
    <w:rsid w:val="7A11E56B"/>
    <w:rsid w:val="7A63B250"/>
    <w:rsid w:val="7A683166"/>
    <w:rsid w:val="7A7D2109"/>
    <w:rsid w:val="7A81F8E7"/>
    <w:rsid w:val="7AA4C411"/>
    <w:rsid w:val="7AA645AD"/>
    <w:rsid w:val="7AAD6B1C"/>
    <w:rsid w:val="7AD25F30"/>
    <w:rsid w:val="7AD2BC1A"/>
    <w:rsid w:val="7AE2743F"/>
    <w:rsid w:val="7B0C67F6"/>
    <w:rsid w:val="7B12FA36"/>
    <w:rsid w:val="7B1D938C"/>
    <w:rsid w:val="7B262CD8"/>
    <w:rsid w:val="7B4808F4"/>
    <w:rsid w:val="7B520B2D"/>
    <w:rsid w:val="7B5537AF"/>
    <w:rsid w:val="7B6644A8"/>
    <w:rsid w:val="7B9201A1"/>
    <w:rsid w:val="7B9C1A12"/>
    <w:rsid w:val="7BCF357E"/>
    <w:rsid w:val="7C14B680"/>
    <w:rsid w:val="7C3F88E7"/>
    <w:rsid w:val="7C53015B"/>
    <w:rsid w:val="7C56F6AC"/>
    <w:rsid w:val="7CD9F62A"/>
    <w:rsid w:val="7CEFA877"/>
    <w:rsid w:val="7CFC19BB"/>
    <w:rsid w:val="7D021509"/>
    <w:rsid w:val="7D086D13"/>
    <w:rsid w:val="7D1A6A2D"/>
    <w:rsid w:val="7D23D44D"/>
    <w:rsid w:val="7D4AF640"/>
    <w:rsid w:val="7D56617C"/>
    <w:rsid w:val="7D59400A"/>
    <w:rsid w:val="7D913513"/>
    <w:rsid w:val="7E16FCA2"/>
    <w:rsid w:val="7E32C495"/>
    <w:rsid w:val="7E37086F"/>
    <w:rsid w:val="7E4BDEE2"/>
    <w:rsid w:val="7E55344E"/>
    <w:rsid w:val="7E60C981"/>
    <w:rsid w:val="7E914611"/>
    <w:rsid w:val="7E9A7A6A"/>
    <w:rsid w:val="7EAAF5F3"/>
    <w:rsid w:val="7ED38C44"/>
    <w:rsid w:val="7F217B4A"/>
    <w:rsid w:val="7F2CDDDB"/>
    <w:rsid w:val="7F58E39A"/>
    <w:rsid w:val="7FA475DF"/>
    <w:rsid w:val="7FB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7A0380A"/>
  <w15:chartTrackingRefBased/>
  <w15:docId w15:val="{7958BC9D-CE4B-1C4C-870F-0C4DFD43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F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747E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47E3"/>
  </w:style>
  <w:style w:type="character" w:customStyle="1" w:styleId="eop">
    <w:name w:val="eop"/>
    <w:basedOn w:val="DefaultParagraphFont"/>
    <w:rsid w:val="001747E3"/>
  </w:style>
  <w:style w:type="character" w:customStyle="1" w:styleId="apple-converted-space">
    <w:name w:val="apple-converted-space"/>
    <w:basedOn w:val="DefaultParagraphFont"/>
    <w:rsid w:val="001747E3"/>
  </w:style>
  <w:style w:type="paragraph" w:styleId="ListParagraph">
    <w:name w:val="List Paragraph"/>
    <w:aliases w:val="L,Bullet point text,Bullet point tex,Bulleted list,List Paragraph11"/>
    <w:basedOn w:val="Normal"/>
    <w:uiPriority w:val="34"/>
    <w:qFormat/>
    <w:rsid w:val="008F6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354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454"/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AC1D73"/>
    <w:rPr>
      <w:rFonts w:ascii="Times New Roman" w:eastAsia="Times New Roman" w:hAnsi="Times New Roman" w:cs="Times New Roman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F63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1F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9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6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5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7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9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0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1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Word_97_-_2003_Document.doc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5e3f78-0988-4c40-a3ea-0be93ae967f9" xsi:nil="true"/>
    <Fileorder xmlns="555e3f78-0988-4c40-a3ea-0be93ae967f9" xsi:nil="true"/>
    <Confirmed_x0020_for_x0020_sending xmlns="555e3f78-0988-4c40-a3ea-0be93ae967f9">true</Confirmed_x0020_for_x0020_send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67A800092DA4A9C4C22E14B18FB3E" ma:contentTypeVersion="16" ma:contentTypeDescription="Create a new document." ma:contentTypeScope="" ma:versionID="c781d5038b2a153f662ef705e41d1fdd">
  <xsd:schema xmlns:xsd="http://www.w3.org/2001/XMLSchema" xmlns:xs="http://www.w3.org/2001/XMLSchema" xmlns:p="http://schemas.microsoft.com/office/2006/metadata/properties" xmlns:ns2="555e3f78-0988-4c40-a3ea-0be93ae967f9" xmlns:ns3="60c82072-17a9-4a27-b827-77878368f047" targetNamespace="http://schemas.microsoft.com/office/2006/metadata/properties" ma:root="true" ma:fieldsID="25d8a8e6d2fa10d6aaae26fc3192164e" ns2:_="" ns3:_="">
    <xsd:import namespace="555e3f78-0988-4c40-a3ea-0be93ae967f9"/>
    <xsd:import namespace="60c82072-17a9-4a27-b827-77878368f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Fileorder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onfirmed_x0020_for_x0020_sending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e3f78-0988-4c40-a3ea-0be93ae96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Fileorder" ma:index="15" nillable="true" ma:displayName="File order" ma:format="Dropdown" ma:internalName="Fileorder" ma:percentage="FALSE">
      <xsd:simpleType>
        <xsd:restriction base="dms:Number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firmed_x0020_for_x0020_sending" ma:index="22" nillable="true" ma:displayName="Confirmed for sending" ma:default="1" ma:internalName="Confirmed_x0020_for_x0020_sending">
      <xsd:simpleType>
        <xsd:restriction base="dms:Boolea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82072-17a9-4a27-b827-77878368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F7860-56D3-42F9-8DFD-9312B337F44B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60c82072-17a9-4a27-b827-77878368f047"/>
    <ds:schemaRef ds:uri="http://purl.org/dc/dcmitype/"/>
    <ds:schemaRef ds:uri="http://schemas.microsoft.com/office/2006/documentManagement/types"/>
    <ds:schemaRef ds:uri="555e3f78-0988-4c40-a3ea-0be93ae967f9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CF0F71-4BC9-4C85-B49A-70C546161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D452B-71F5-4BC2-B930-34AD5D7DE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e3f78-0988-4c40-a3ea-0be93ae967f9"/>
    <ds:schemaRef ds:uri="60c82072-17a9-4a27-b827-77878368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CBD046-F7DC-4F9E-A271-C728E685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4546</Words>
  <Characters>25917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joe.roberts</dc:creator>
  <cp:keywords/>
  <dc:description/>
  <cp:lastModifiedBy>Gwenan Roberts (CTM UHB - NCCU Corporate Services)</cp:lastModifiedBy>
  <cp:revision>4</cp:revision>
  <cp:lastPrinted>2022-07-01T15:06:00Z</cp:lastPrinted>
  <dcterms:created xsi:type="dcterms:W3CDTF">2022-07-04T14:26:00Z</dcterms:created>
  <dcterms:modified xsi:type="dcterms:W3CDTF">2022-07-04T16:12:00Z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0x01010066467A800092DA4A9C4C22E14B18FB3E</vt:lpwstr>
  </property>
</Properties>
</file>