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BB5BB4" w:rsidRPr="00BB5BB4" w:rsidRDefault="00BB5BB4" w:rsidP="00BB5BB4">
      <w:pPr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2694"/>
        <w:gridCol w:w="2409"/>
      </w:tblGrid>
      <w:tr w:rsidR="00B10DCC" w:rsidRPr="00B10DCC" w:rsidTr="002E6839">
        <w:trPr>
          <w:tblHeader/>
        </w:trPr>
        <w:tc>
          <w:tcPr>
            <w:tcW w:w="2552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Meeting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Standing items</w:t>
            </w:r>
          </w:p>
        </w:tc>
        <w:tc>
          <w:tcPr>
            <w:tcW w:w="4536" w:type="dxa"/>
            <w:shd w:val="clear" w:color="auto" w:fill="BDD6EE" w:themeFill="accent1" w:themeFillTint="66"/>
          </w:tcPr>
          <w:p w:rsidR="00B10DCC" w:rsidRPr="00B10DCC" w:rsidRDefault="002478E2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items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Governance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Development session</w:t>
            </w:r>
          </w:p>
        </w:tc>
      </w:tr>
      <w:tr w:rsidR="00413CFD" w:rsidRPr="00B10DCC" w:rsidTr="002E6839">
        <w:tc>
          <w:tcPr>
            <w:tcW w:w="2552" w:type="dxa"/>
            <w:shd w:val="clear" w:color="auto" w:fill="BDD6EE" w:themeFill="accent1" w:themeFillTint="66"/>
          </w:tcPr>
          <w:p w:rsidR="00413CFD" w:rsidRPr="002E6839" w:rsidRDefault="00413CFD" w:rsidP="00413CFD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 xml:space="preserve">28 January 2020 </w:t>
            </w:r>
          </w:p>
          <w:p w:rsidR="00413CFD" w:rsidRPr="002E6839" w:rsidRDefault="002E6839" w:rsidP="002E6839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13.30hrs</w:t>
            </w:r>
          </w:p>
        </w:tc>
        <w:tc>
          <w:tcPr>
            <w:tcW w:w="3260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413CFD" w:rsidRDefault="005D1824" w:rsidP="00413C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Non emergency</w:t>
            </w:r>
            <w:proofErr w:type="spellEnd"/>
            <w:r>
              <w:rPr>
                <w:sz w:val="24"/>
                <w:szCs w:val="24"/>
              </w:rPr>
              <w:t xml:space="preserve"> patient transport services (</w:t>
            </w:r>
            <w:r w:rsidR="00413CFD">
              <w:rPr>
                <w:sz w:val="24"/>
                <w:szCs w:val="24"/>
              </w:rPr>
              <w:t>NEPTS</w:t>
            </w:r>
            <w:r>
              <w:rPr>
                <w:sz w:val="24"/>
                <w:szCs w:val="24"/>
              </w:rPr>
              <w:t>)</w:t>
            </w:r>
            <w:r w:rsidR="00413CFD">
              <w:rPr>
                <w:sz w:val="24"/>
                <w:szCs w:val="24"/>
              </w:rPr>
              <w:t xml:space="preserve"> Progress Report (Quarterly report)</w:t>
            </w:r>
          </w:p>
          <w:p w:rsidR="009B5AC7" w:rsidRDefault="005D1824" w:rsidP="009B5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medical retrieval and transfer service (</w:t>
            </w:r>
            <w:r w:rsidR="009B5AC7">
              <w:rPr>
                <w:sz w:val="24"/>
                <w:szCs w:val="24"/>
              </w:rPr>
              <w:t>EMRTS</w:t>
            </w:r>
            <w:r>
              <w:rPr>
                <w:sz w:val="24"/>
                <w:szCs w:val="24"/>
              </w:rPr>
              <w:t>)</w:t>
            </w:r>
            <w:r w:rsidR="009B5AC7">
              <w:rPr>
                <w:sz w:val="24"/>
                <w:szCs w:val="24"/>
              </w:rPr>
              <w:t xml:space="preserve"> update</w:t>
            </w:r>
          </w:p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413CFD" w:rsidRPr="00B10DCC" w:rsidTr="002E6839">
        <w:tc>
          <w:tcPr>
            <w:tcW w:w="2552" w:type="dxa"/>
            <w:shd w:val="clear" w:color="auto" w:fill="BDD6EE" w:themeFill="accent1" w:themeFillTint="66"/>
          </w:tcPr>
          <w:p w:rsidR="00413CFD" w:rsidRPr="002E6839" w:rsidRDefault="00413CFD" w:rsidP="00413CFD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10 March 2020</w:t>
            </w:r>
          </w:p>
          <w:p w:rsidR="00413CFD" w:rsidRPr="002E6839" w:rsidRDefault="00413CFD" w:rsidP="00413CFD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09:30</w:t>
            </w:r>
            <w:r w:rsidR="002E6839" w:rsidRPr="002E6839">
              <w:rPr>
                <w:rFonts w:ascii="Verdana" w:hAnsi="Verdana"/>
              </w:rPr>
              <w:t>hrs</w:t>
            </w:r>
          </w:p>
        </w:tc>
        <w:tc>
          <w:tcPr>
            <w:tcW w:w="3260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D6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BB5BB4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Evaluation of the Sub Groups</w:t>
            </w:r>
          </w:p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</w:t>
            </w:r>
            <w:r w:rsidR="00BB5BB4">
              <w:rPr>
                <w:sz w:val="24"/>
                <w:szCs w:val="24"/>
              </w:rPr>
              <w:t xml:space="preserve"> (from 29 January 2020)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Strategic Commissioning Intentions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on Alternative Pathways</w:t>
            </w:r>
          </w:p>
          <w:p w:rsidR="00A409E9" w:rsidRDefault="00A409E9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– Handover Delays</w:t>
            </w:r>
            <w:bookmarkStart w:id="0" w:name="_GoBack"/>
            <w:bookmarkEnd w:id="0"/>
          </w:p>
        </w:tc>
        <w:tc>
          <w:tcPr>
            <w:tcW w:w="2694" w:type="dxa"/>
          </w:tcPr>
          <w:p w:rsidR="00413CFD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  <w:p w:rsidR="00D630C1" w:rsidRPr="00B10DCC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Confirmed notes from sub groups</w:t>
            </w:r>
          </w:p>
        </w:tc>
        <w:tc>
          <w:tcPr>
            <w:tcW w:w="2409" w:type="dxa"/>
          </w:tcPr>
          <w:p w:rsidR="00413CFD" w:rsidRPr="00B10DCC" w:rsidRDefault="00413CFD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AA0952" w:rsidRPr="00B10DCC" w:rsidTr="002E6839">
        <w:tc>
          <w:tcPr>
            <w:tcW w:w="2552" w:type="dxa"/>
            <w:shd w:val="clear" w:color="auto" w:fill="BDD6EE" w:themeFill="accent1" w:themeFillTint="66"/>
          </w:tcPr>
          <w:p w:rsidR="00AA0952" w:rsidRPr="002E6839" w:rsidRDefault="00AA0952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12 May 2020</w:t>
            </w:r>
          </w:p>
          <w:p w:rsidR="00AA0952" w:rsidRPr="002E6839" w:rsidRDefault="00AA0952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13:30</w:t>
            </w:r>
            <w:r w:rsidR="002E6839" w:rsidRPr="002E6839">
              <w:rPr>
                <w:rFonts w:ascii="Verdana" w:hAnsi="Verdana"/>
              </w:rPr>
              <w:t>hrs</w:t>
            </w:r>
          </w:p>
        </w:tc>
        <w:tc>
          <w:tcPr>
            <w:tcW w:w="3260" w:type="dxa"/>
          </w:tcPr>
          <w:p w:rsidR="00AA0952" w:rsidRDefault="00AA0952" w:rsidP="00AA0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AA0952" w:rsidRDefault="00AA0952" w:rsidP="00AA0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AA0952" w:rsidRDefault="00AA0952" w:rsidP="00AA0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AA0952" w:rsidRDefault="00AA0952" w:rsidP="00AA0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D6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BB5BB4" w:rsidRDefault="00AA0952" w:rsidP="00AA0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AA0952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 (from 29 April 2020)</w:t>
            </w:r>
          </w:p>
          <w:p w:rsidR="00D630C1" w:rsidRDefault="00D630C1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from Ministerial Ambulance Availability Taskforce</w:t>
            </w:r>
          </w:p>
          <w:p w:rsidR="00A409E9" w:rsidRDefault="00A409E9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- TBC</w:t>
            </w:r>
          </w:p>
        </w:tc>
        <w:tc>
          <w:tcPr>
            <w:tcW w:w="2694" w:type="dxa"/>
          </w:tcPr>
          <w:p w:rsidR="00AA0952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Confirmed notes from sub groups</w:t>
            </w:r>
          </w:p>
        </w:tc>
        <w:tc>
          <w:tcPr>
            <w:tcW w:w="2409" w:type="dxa"/>
          </w:tcPr>
          <w:p w:rsidR="00AA0952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B5BB4" w:rsidRPr="00B10DCC" w:rsidTr="002E6839">
        <w:tc>
          <w:tcPr>
            <w:tcW w:w="2552" w:type="dxa"/>
            <w:shd w:val="clear" w:color="auto" w:fill="BDD6EE" w:themeFill="accent1" w:themeFillTint="66"/>
          </w:tcPr>
          <w:p w:rsidR="00BB5BB4" w:rsidRPr="002E6839" w:rsidRDefault="00BB5BB4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14 July 2020</w:t>
            </w:r>
          </w:p>
          <w:p w:rsidR="00BB5BB4" w:rsidRPr="002E6839" w:rsidRDefault="00BB5BB4" w:rsidP="00BB5BB4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09:30</w:t>
            </w:r>
            <w:r w:rsidR="002E6839" w:rsidRPr="002E6839">
              <w:rPr>
                <w:rFonts w:ascii="Verdana" w:hAnsi="Verdana"/>
              </w:rPr>
              <w:t>hrs</w:t>
            </w:r>
          </w:p>
        </w:tc>
        <w:tc>
          <w:tcPr>
            <w:tcW w:w="3260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BB5BB4" w:rsidRDefault="00BB5BB4" w:rsidP="00D6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BB5BB4" w:rsidRDefault="00A409E9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Focus on </w:t>
            </w:r>
            <w:r w:rsidR="00E2424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TBC</w:t>
            </w:r>
          </w:p>
          <w:p w:rsidR="00E2424C" w:rsidRDefault="00E2424C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on Emergency Department Quality and Delivery Framework</w:t>
            </w:r>
          </w:p>
        </w:tc>
        <w:tc>
          <w:tcPr>
            <w:tcW w:w="2694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Confirmed notes from sub groups</w:t>
            </w:r>
          </w:p>
        </w:tc>
        <w:tc>
          <w:tcPr>
            <w:tcW w:w="2409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B5BB4" w:rsidRPr="00B10DCC" w:rsidTr="002E6839">
        <w:tc>
          <w:tcPr>
            <w:tcW w:w="2552" w:type="dxa"/>
            <w:shd w:val="clear" w:color="auto" w:fill="BDD6EE" w:themeFill="accent1" w:themeFillTint="66"/>
          </w:tcPr>
          <w:p w:rsidR="002E6839" w:rsidRPr="002E6839" w:rsidRDefault="00BB5BB4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lastRenderedPageBreak/>
              <w:t>08 September 2020  </w:t>
            </w:r>
          </w:p>
          <w:p w:rsidR="00BB5BB4" w:rsidRPr="002E6839" w:rsidRDefault="00BB5BB4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13:30</w:t>
            </w:r>
            <w:r w:rsidR="002E6839" w:rsidRPr="002E6839">
              <w:rPr>
                <w:rFonts w:ascii="Verdana" w:hAnsi="Verdana"/>
              </w:rPr>
              <w:t>hrs</w:t>
            </w:r>
          </w:p>
        </w:tc>
        <w:tc>
          <w:tcPr>
            <w:tcW w:w="3260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D6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 (from 29 July 2020)</w:t>
            </w:r>
          </w:p>
          <w:p w:rsidR="00D630C1" w:rsidRDefault="00D630C1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from Ministerial Ambulance Availability Taskforce</w:t>
            </w:r>
          </w:p>
          <w:p w:rsidR="00D630C1" w:rsidRDefault="00D630C1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Outline Commissioning Intentions</w:t>
            </w:r>
          </w:p>
          <w:p w:rsidR="00A409E9" w:rsidRDefault="00A409E9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– TBC</w:t>
            </w:r>
          </w:p>
        </w:tc>
        <w:tc>
          <w:tcPr>
            <w:tcW w:w="2694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Management Group Terms of Reference</w:t>
            </w:r>
          </w:p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Confirmed notes from sub groups</w:t>
            </w:r>
          </w:p>
        </w:tc>
        <w:tc>
          <w:tcPr>
            <w:tcW w:w="2409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B5BB4" w:rsidRPr="00B10DCC" w:rsidTr="002E6839">
        <w:tc>
          <w:tcPr>
            <w:tcW w:w="2552" w:type="dxa"/>
            <w:shd w:val="clear" w:color="auto" w:fill="BDD6EE" w:themeFill="accent1" w:themeFillTint="66"/>
          </w:tcPr>
          <w:p w:rsidR="002E6839" w:rsidRPr="002E6839" w:rsidRDefault="00BB5BB4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 xml:space="preserve">10 November 2020 </w:t>
            </w:r>
          </w:p>
          <w:p w:rsidR="00BB5BB4" w:rsidRPr="002E6839" w:rsidRDefault="00BB5BB4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09:30</w:t>
            </w:r>
            <w:r w:rsidR="002E6839" w:rsidRPr="002E6839">
              <w:rPr>
                <w:rFonts w:ascii="Verdana" w:hAnsi="Verdana"/>
              </w:rPr>
              <w:t>hrs</w:t>
            </w:r>
          </w:p>
        </w:tc>
        <w:tc>
          <w:tcPr>
            <w:tcW w:w="3260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D6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 (from 29 October 2020)</w:t>
            </w:r>
          </w:p>
          <w:p w:rsidR="00A409E9" w:rsidRDefault="00A409E9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– TBC</w:t>
            </w:r>
          </w:p>
        </w:tc>
        <w:tc>
          <w:tcPr>
            <w:tcW w:w="2694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Confirmed notes from sub groups</w:t>
            </w:r>
          </w:p>
        </w:tc>
        <w:tc>
          <w:tcPr>
            <w:tcW w:w="2409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B5BB4" w:rsidRPr="00B10DCC" w:rsidTr="002E6839">
        <w:tc>
          <w:tcPr>
            <w:tcW w:w="2552" w:type="dxa"/>
            <w:shd w:val="clear" w:color="auto" w:fill="BDD6EE" w:themeFill="accent1" w:themeFillTint="66"/>
          </w:tcPr>
          <w:p w:rsidR="00BB5BB4" w:rsidRPr="002E6839" w:rsidRDefault="00BB5BB4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19 January 2021 13:30</w:t>
            </w:r>
            <w:r w:rsidR="002E6839" w:rsidRPr="002E6839">
              <w:rPr>
                <w:rFonts w:ascii="Verdana" w:hAnsi="Verdana"/>
              </w:rPr>
              <w:t>hrs</w:t>
            </w:r>
            <w:r w:rsidRPr="002E6839">
              <w:rPr>
                <w:rFonts w:ascii="Verdana" w:hAnsi="Verdana"/>
              </w:rPr>
              <w:tab/>
            </w:r>
          </w:p>
        </w:tc>
        <w:tc>
          <w:tcPr>
            <w:tcW w:w="3260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D6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BB5BB4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EASC IMTP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WAST IMTP</w:t>
            </w:r>
          </w:p>
          <w:p w:rsidR="00A409E9" w:rsidRDefault="00A409E9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– TBC</w:t>
            </w:r>
          </w:p>
        </w:tc>
        <w:tc>
          <w:tcPr>
            <w:tcW w:w="2694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Confirmed notes from sub groups</w:t>
            </w:r>
          </w:p>
        </w:tc>
        <w:tc>
          <w:tcPr>
            <w:tcW w:w="2409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B5BB4" w:rsidRPr="00B10DCC" w:rsidTr="002E6839">
        <w:tc>
          <w:tcPr>
            <w:tcW w:w="2552" w:type="dxa"/>
            <w:shd w:val="clear" w:color="auto" w:fill="BDD6EE" w:themeFill="accent1" w:themeFillTint="66"/>
          </w:tcPr>
          <w:p w:rsidR="00BB5BB4" w:rsidRPr="002E6839" w:rsidRDefault="00BB5BB4" w:rsidP="00AA0952">
            <w:pPr>
              <w:rPr>
                <w:rFonts w:ascii="Verdana" w:hAnsi="Verdana"/>
              </w:rPr>
            </w:pPr>
            <w:r w:rsidRPr="002E6839">
              <w:rPr>
                <w:rFonts w:ascii="Verdana" w:hAnsi="Verdana"/>
              </w:rPr>
              <w:t>16 March 2021 09:30</w:t>
            </w:r>
            <w:r w:rsidR="002E6839" w:rsidRPr="002E6839">
              <w:rPr>
                <w:rFonts w:ascii="Verdana" w:hAnsi="Verdana"/>
              </w:rPr>
              <w:t>hrs</w:t>
            </w:r>
          </w:p>
        </w:tc>
        <w:tc>
          <w:tcPr>
            <w:tcW w:w="3260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D630C1" w:rsidRDefault="00D630C1" w:rsidP="00D63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Report</w:t>
            </w:r>
          </w:p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4536" w:type="dxa"/>
          </w:tcPr>
          <w:p w:rsidR="00BB5BB4" w:rsidRDefault="00BB5BB4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 (from 27 January 2021)</w:t>
            </w:r>
          </w:p>
          <w:p w:rsidR="00A409E9" w:rsidRDefault="00A409E9" w:rsidP="00BB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on - TBC</w:t>
            </w:r>
          </w:p>
        </w:tc>
        <w:tc>
          <w:tcPr>
            <w:tcW w:w="2694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  <w:p w:rsidR="00D630C1" w:rsidRDefault="00D630C1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Confirmed notes from sub groups</w:t>
            </w:r>
          </w:p>
        </w:tc>
        <w:tc>
          <w:tcPr>
            <w:tcW w:w="2409" w:type="dxa"/>
          </w:tcPr>
          <w:p w:rsidR="00BB5BB4" w:rsidRDefault="00BB5BB4" w:rsidP="00413C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</w:tbl>
    <w:p w:rsidR="00A409E9" w:rsidRDefault="00A409E9" w:rsidP="00A409E9">
      <w:pPr>
        <w:spacing w:after="0"/>
        <w:rPr>
          <w:sz w:val="24"/>
          <w:szCs w:val="24"/>
        </w:rPr>
      </w:pPr>
    </w:p>
    <w:p w:rsidR="00BB5BB4" w:rsidRPr="00B10DCC" w:rsidRDefault="00D630C1">
      <w:pPr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 xml:space="preserve">Stroke Services/ </w:t>
      </w:r>
      <w:r>
        <w:rPr>
          <w:sz w:val="24"/>
          <w:szCs w:val="24"/>
        </w:rPr>
        <w:t>EMRTS / NEPTS / Critical care transfers/ Neonatal Care Transfers / Telephone advice/ Community Working/ Handover delays /Advanced Paramedic Practitioners</w:t>
      </w:r>
    </w:p>
    <w:sectPr w:rsidR="00BB5BB4" w:rsidRPr="00B10DCC" w:rsidSect="00BB5BB4">
      <w:headerReference w:type="default" r:id="rId6"/>
      <w:footerReference w:type="default" r:id="rId7"/>
      <w:pgSz w:w="16838" w:h="11906" w:orient="landscape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6A72F3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6A72F3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BB5BB4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28 January 2020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A72F3" w:rsidRPr="006A72F3">
      <w:rPr>
        <w:b/>
        <w:sz w:val="24"/>
      </w:rPr>
      <w:t>2</w:t>
    </w:r>
    <w:r w:rsidRPr="006A72F3">
      <w:rPr>
        <w:b/>
        <w:sz w:val="24"/>
      </w:rPr>
      <w:t>.</w:t>
    </w:r>
    <w:r w:rsidR="004C52B4" w:rsidRPr="006A72F3">
      <w:rPr>
        <w:b/>
        <w:sz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D3C0C"/>
    <w:rsid w:val="00235BAD"/>
    <w:rsid w:val="002478E2"/>
    <w:rsid w:val="002D2F2F"/>
    <w:rsid w:val="002E6839"/>
    <w:rsid w:val="00301FEB"/>
    <w:rsid w:val="00366BC6"/>
    <w:rsid w:val="00390BFC"/>
    <w:rsid w:val="00413CFD"/>
    <w:rsid w:val="004A6EF1"/>
    <w:rsid w:val="004C52B4"/>
    <w:rsid w:val="004E1C0F"/>
    <w:rsid w:val="005357A6"/>
    <w:rsid w:val="00571D29"/>
    <w:rsid w:val="005972DD"/>
    <w:rsid w:val="005B3637"/>
    <w:rsid w:val="005D1824"/>
    <w:rsid w:val="00692FC0"/>
    <w:rsid w:val="006A72F3"/>
    <w:rsid w:val="0072537B"/>
    <w:rsid w:val="00767A2A"/>
    <w:rsid w:val="00771173"/>
    <w:rsid w:val="009A4EB2"/>
    <w:rsid w:val="009B5AC7"/>
    <w:rsid w:val="009C4C4E"/>
    <w:rsid w:val="00A409E9"/>
    <w:rsid w:val="00AA0952"/>
    <w:rsid w:val="00AE1786"/>
    <w:rsid w:val="00B10DCC"/>
    <w:rsid w:val="00B10EE7"/>
    <w:rsid w:val="00B91ECA"/>
    <w:rsid w:val="00B94DAA"/>
    <w:rsid w:val="00BB5BB4"/>
    <w:rsid w:val="00BB69F2"/>
    <w:rsid w:val="00BB6D26"/>
    <w:rsid w:val="00C54516"/>
    <w:rsid w:val="00CD3CA0"/>
    <w:rsid w:val="00CF46EE"/>
    <w:rsid w:val="00CF6CE0"/>
    <w:rsid w:val="00D630C1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39C4884F</Template>
  <TotalTime>28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(CTUHB - NCCU Corporate Services)</cp:lastModifiedBy>
  <cp:revision>11</cp:revision>
  <cp:lastPrinted>2019-10-24T10:26:00Z</cp:lastPrinted>
  <dcterms:created xsi:type="dcterms:W3CDTF">2020-01-17T14:11:00Z</dcterms:created>
  <dcterms:modified xsi:type="dcterms:W3CDTF">2020-01-24T11:38:00Z</dcterms:modified>
</cp:coreProperties>
</file>