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F43F29">
        <w:trPr>
          <w:trHeight w:val="983"/>
        </w:trPr>
        <w:tc>
          <w:tcPr>
            <w:tcW w:w="4928" w:type="dxa"/>
            <w:vAlign w:val="center"/>
          </w:tcPr>
          <w:p w:rsidR="001E3526" w:rsidRPr="00ED1D2D" w:rsidRDefault="00F8110C" w:rsidP="007909B0">
            <w:pPr>
              <w:jc w:val="center"/>
              <w:rPr>
                <w:rFonts w:ascii="Verdana" w:hAnsi="Verdana" w:cs="Arial"/>
                <w:sz w:val="24"/>
              </w:rPr>
            </w:pPr>
            <w:bookmarkStart w:id="0" w:name="_GoBack"/>
            <w:bookmarkEnd w:id="0"/>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w:t>
            </w:r>
            <w:r w:rsidR="00F43F29">
              <w:rPr>
                <w:rFonts w:ascii="Verdana" w:hAnsi="Verdana" w:cs="Arial"/>
                <w:b/>
                <w:sz w:val="24"/>
              </w:rPr>
              <w:t>2.1</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F43F29" w:rsidP="00D05391">
            <w:pPr>
              <w:jc w:val="right"/>
              <w:rPr>
                <w:rFonts w:ascii="Verdana" w:hAnsi="Verdana" w:cs="Arial"/>
                <w:sz w:val="24"/>
              </w:rPr>
            </w:pPr>
            <w:r>
              <w:rPr>
                <w:rFonts w:ascii="Verdana" w:hAnsi="Verdana" w:cs="Arial"/>
                <w:b/>
                <w:sz w:val="24"/>
              </w:rPr>
              <w:t>14 May</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F43F29" w:rsidP="008E52F3">
            <w:pPr>
              <w:jc w:val="center"/>
              <w:rPr>
                <w:rFonts w:ascii="Verdana" w:hAnsi="Verdana" w:cs="Arial"/>
                <w:b/>
                <w:sz w:val="24"/>
              </w:rPr>
            </w:pPr>
            <w:r>
              <w:rPr>
                <w:rFonts w:ascii="Verdana" w:hAnsi="Verdana" w:cs="Arial"/>
                <w:b/>
                <w:sz w:val="24"/>
              </w:rPr>
              <w:t>EASC CHAIR’S</w:t>
            </w:r>
            <w:r w:rsidR="001E3526" w:rsidRPr="00ED1D2D">
              <w:rPr>
                <w:rFonts w:ascii="Verdana" w:hAnsi="Verdana" w:cs="Arial"/>
                <w:b/>
                <w:sz w:val="24"/>
              </w:rPr>
              <w:t xml:space="preserv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F43F29">
            <w:pPr>
              <w:rPr>
                <w:rFonts w:ascii="Verdana" w:hAnsi="Verdana" w:cs="Arial"/>
              </w:rPr>
            </w:pPr>
            <w:r w:rsidRPr="00ED1D2D">
              <w:rPr>
                <w:rFonts w:ascii="Verdana" w:hAnsi="Verdana" w:cs="Arial"/>
                <w:b/>
                <w:bCs/>
                <w:sz w:val="24"/>
              </w:rPr>
              <w:t xml:space="preserve">Lead:  </w:t>
            </w:r>
            <w:r w:rsidR="00F43F29">
              <w:rPr>
                <w:rFonts w:ascii="Verdana" w:hAnsi="Verdana" w:cs="Arial"/>
                <w:sz w:val="24"/>
              </w:rPr>
              <w:t>Chris Turner</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F43F29">
            <w:pPr>
              <w:rPr>
                <w:rFonts w:ascii="Verdana" w:hAnsi="Verdana" w:cs="Arial"/>
                <w:sz w:val="24"/>
              </w:rPr>
            </w:pPr>
            <w:r w:rsidRPr="00ED1D2D">
              <w:rPr>
                <w:rFonts w:ascii="Verdana" w:hAnsi="Verdana" w:cs="Arial"/>
                <w:b/>
                <w:bCs/>
                <w:sz w:val="24"/>
              </w:rPr>
              <w:t xml:space="preserve">Author: </w:t>
            </w:r>
            <w:r w:rsidR="00F43F29">
              <w:rPr>
                <w:rFonts w:ascii="Verdana" w:hAnsi="Verdana" w:cs="Arial"/>
                <w:sz w:val="24"/>
              </w:rPr>
              <w:t>Chris Turner</w:t>
            </w:r>
          </w:p>
        </w:tc>
      </w:tr>
      <w:tr w:rsidR="001E3526" w:rsidRPr="00ED1D2D" w:rsidTr="00877D27">
        <w:trPr>
          <w:trHeight w:val="425"/>
        </w:trPr>
        <w:tc>
          <w:tcPr>
            <w:tcW w:w="9288" w:type="dxa"/>
          </w:tcPr>
          <w:p w:rsidR="001E3526" w:rsidRPr="00ED1D2D" w:rsidRDefault="001E3526" w:rsidP="00F43F29">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F43F29" w:rsidRPr="007A61DE">
                <w:rPr>
                  <w:rStyle w:val="Hyperlink"/>
                  <w:rFonts w:ascii="Verdana" w:hAnsi="Verdana" w:cs="Arial"/>
                  <w:bCs/>
                  <w:sz w:val="24"/>
                </w:rPr>
                <w:t>Chris.Turner2@wales.nhs.uk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F43F29">
            <w:pPr>
              <w:jc w:val="both"/>
              <w:rPr>
                <w:rFonts w:ascii="Verdana" w:hAnsi="Verdana" w:cs="Arial"/>
                <w:color w:val="000000"/>
                <w:sz w:val="24"/>
              </w:rPr>
            </w:pPr>
            <w:r w:rsidRPr="00ED1D2D">
              <w:rPr>
                <w:rFonts w:ascii="Verdana" w:hAnsi="Verdana" w:cs="Arial"/>
                <w:sz w:val="24"/>
              </w:rPr>
              <w:t xml:space="preserve">The purpose of this report is for the Committee to receive an update on key matters related to the work of the </w:t>
            </w:r>
            <w:r w:rsidR="00F43F29">
              <w:rPr>
                <w:rFonts w:ascii="Verdana" w:hAnsi="Verdana" w:cs="Arial"/>
                <w:sz w:val="24"/>
              </w:rPr>
              <w:t>Chair</w:t>
            </w:r>
            <w:r w:rsidRPr="00ED1D2D">
              <w:rPr>
                <w:rFonts w:ascii="Verdana" w:hAnsi="Verdana" w:cs="Arial"/>
                <w:sz w:val="24"/>
              </w:rPr>
              <w:t>.</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‘Triple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4D13CC"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D06D22" w:rsidP="00C66705">
      <w:pPr>
        <w:jc w:val="center"/>
        <w:rPr>
          <w:rFonts w:ascii="Verdana" w:hAnsi="Verdana" w:cs="Arial"/>
          <w:b/>
          <w:sz w:val="24"/>
        </w:rPr>
      </w:pPr>
      <w:r>
        <w:rPr>
          <w:rFonts w:ascii="Verdana" w:hAnsi="Verdana" w:cs="Arial"/>
          <w:b/>
          <w:sz w:val="24"/>
        </w:rPr>
        <w:lastRenderedPageBreak/>
        <w:t xml:space="preserve">CHAIR’S </w:t>
      </w:r>
      <w:r w:rsidR="001E3526" w:rsidRPr="00ED1D2D">
        <w:rPr>
          <w:rFonts w:ascii="Verdana" w:hAnsi="Verdana" w:cs="Arial"/>
          <w:b/>
          <w:sz w:val="24"/>
        </w:rPr>
        <w:t>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 xml:space="preserve">The purpose of this report is for the Committee to receive an update on key matters related to the work of the </w:t>
      </w:r>
      <w:r w:rsidR="00D06D22">
        <w:rPr>
          <w:rFonts w:ascii="Verdana" w:hAnsi="Verdana" w:cs="Arial"/>
          <w:sz w:val="24"/>
        </w:rPr>
        <w:t xml:space="preserve">Chair. </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11690E" w:rsidRPr="00BC426E" w:rsidRDefault="001E3526" w:rsidP="00BC426E">
      <w:pPr>
        <w:pStyle w:val="ListParagraph"/>
        <w:numPr>
          <w:ilvl w:val="0"/>
          <w:numId w:val="28"/>
        </w:numPr>
        <w:jc w:val="both"/>
        <w:rPr>
          <w:rFonts w:cs="Arial"/>
          <w:sz w:val="24"/>
        </w:rPr>
      </w:pPr>
      <w:r w:rsidRPr="00BC426E">
        <w:rPr>
          <w:rFonts w:cs="Arial"/>
          <w:sz w:val="24"/>
        </w:rPr>
        <w:t>Since the last Committee meeting</w:t>
      </w:r>
      <w:r w:rsidR="00D06D22" w:rsidRPr="00BC426E">
        <w:rPr>
          <w:rFonts w:cs="Arial"/>
          <w:sz w:val="24"/>
        </w:rPr>
        <w:t xml:space="preserve"> Members will have received my objectives agreed with the Minister for Health and Social Services namely:</w:t>
      </w:r>
    </w:p>
    <w:p w:rsidR="00D06D22" w:rsidRDefault="00D06D22" w:rsidP="00D06D22">
      <w:pPr>
        <w:jc w:val="both"/>
        <w:rPr>
          <w:rFonts w:ascii="Verdana" w:hAnsi="Verdana" w:cs="Arial"/>
          <w:sz w:val="24"/>
        </w:rPr>
      </w:pPr>
    </w:p>
    <w:p w:rsidR="00D06D22" w:rsidRP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 xml:space="preserve">Oversee amber review actions and system implementation. </w:t>
      </w:r>
    </w:p>
    <w:p w:rsidR="00D06D22" w:rsidRP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Support for WAST IMTP and plan for 2019-20 (to 2021-22).</w:t>
      </w:r>
    </w:p>
    <w:p w:rsidR="00D06D22" w:rsidRP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Undertake demand and capacity assessment of WAST for system discussion and actions</w:t>
      </w:r>
    </w:p>
    <w:p w:rsidR="00D06D22" w:rsidRP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Ensure collaborative governance in place and key collective decisions made.</w:t>
      </w:r>
    </w:p>
    <w:p w:rsidR="00D06D22" w:rsidRP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Review and agree further EASC actions to underpin winter planning 2019-20.</w:t>
      </w:r>
    </w:p>
    <w:p w:rsidR="00D06D22" w:rsidRP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Facilitate more of WAST options beyond 999 response as enablers for WAST role in community services and alternatives to hospital.</w:t>
      </w:r>
    </w:p>
    <w:p w:rsidR="00D06D22" w:rsidRDefault="00D06D22" w:rsidP="00D06D22">
      <w:pPr>
        <w:numPr>
          <w:ilvl w:val="0"/>
          <w:numId w:val="27"/>
        </w:numPr>
        <w:jc w:val="both"/>
        <w:rPr>
          <w:rFonts w:ascii="Verdana" w:hAnsi="Verdana" w:cs="Arial"/>
          <w:color w:val="000000" w:themeColor="text1"/>
          <w:sz w:val="24"/>
          <w:szCs w:val="20"/>
        </w:rPr>
      </w:pPr>
      <w:r w:rsidRPr="00D06D22">
        <w:rPr>
          <w:rFonts w:ascii="Verdana" w:hAnsi="Verdana" w:cs="Arial"/>
          <w:color w:val="000000" w:themeColor="text1"/>
          <w:sz w:val="24"/>
          <w:szCs w:val="20"/>
        </w:rPr>
        <w:t>Align EASC with broader work on unscheduled care actions.</w:t>
      </w:r>
    </w:p>
    <w:p w:rsidR="00BC426E" w:rsidRDefault="00BC426E" w:rsidP="00BC426E">
      <w:pPr>
        <w:ind w:left="360"/>
        <w:jc w:val="both"/>
        <w:rPr>
          <w:rFonts w:ascii="Verdana" w:hAnsi="Verdana" w:cs="Arial"/>
          <w:color w:val="000000" w:themeColor="text1"/>
          <w:sz w:val="24"/>
          <w:szCs w:val="20"/>
        </w:rPr>
      </w:pPr>
    </w:p>
    <w:p w:rsidR="00BC426E" w:rsidRPr="00BC426E" w:rsidRDefault="00BC426E" w:rsidP="00BC426E">
      <w:pPr>
        <w:pStyle w:val="ListParagraph"/>
        <w:numPr>
          <w:ilvl w:val="0"/>
          <w:numId w:val="28"/>
        </w:numPr>
        <w:jc w:val="both"/>
        <w:rPr>
          <w:rFonts w:cs="Arial"/>
          <w:color w:val="000000" w:themeColor="text1"/>
          <w:sz w:val="24"/>
          <w:szCs w:val="20"/>
        </w:rPr>
      </w:pPr>
      <w:r>
        <w:rPr>
          <w:rFonts w:cs="Arial"/>
          <w:color w:val="000000" w:themeColor="text1"/>
          <w:sz w:val="24"/>
          <w:szCs w:val="20"/>
        </w:rPr>
        <w:t>I have also had a first meeting with the CASC regarding his objectives. We are due to finalise these shortly.</w:t>
      </w:r>
    </w:p>
    <w:p w:rsidR="00D06D22" w:rsidRPr="007909B0" w:rsidRDefault="00D06D22" w:rsidP="00D06D22">
      <w:pPr>
        <w:jc w:val="both"/>
        <w:rPr>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ED45D5" w:rsidRPr="003D4E0D" w:rsidRDefault="00ED45D5" w:rsidP="00ED45D5">
      <w:pPr>
        <w:widowControl w:val="0"/>
        <w:spacing w:before="9"/>
        <w:jc w:val="both"/>
        <w:rPr>
          <w:rFonts w:ascii="Verdana" w:hAnsi="Verdana"/>
          <w:sz w:val="24"/>
        </w:rPr>
      </w:pPr>
    </w:p>
    <w:p w:rsidR="00F9243E" w:rsidRDefault="00F9243E" w:rsidP="00DE1509">
      <w:pPr>
        <w:widowControl w:val="0"/>
        <w:spacing w:before="9"/>
        <w:ind w:left="284"/>
        <w:jc w:val="both"/>
        <w:rPr>
          <w:rFonts w:ascii="Verdana" w:hAnsi="Verdana"/>
          <w:sz w:val="24"/>
        </w:rPr>
      </w:pPr>
    </w:p>
    <w:p w:rsidR="003D4E0D" w:rsidRPr="00BC426E" w:rsidRDefault="00DC6603" w:rsidP="00BC426E">
      <w:pPr>
        <w:pStyle w:val="ListParagraph"/>
        <w:widowControl w:val="0"/>
        <w:numPr>
          <w:ilvl w:val="0"/>
          <w:numId w:val="29"/>
        </w:numPr>
        <w:spacing w:before="9"/>
        <w:jc w:val="both"/>
        <w:rPr>
          <w:sz w:val="24"/>
        </w:rPr>
      </w:pPr>
      <w:r w:rsidRPr="00BC426E">
        <w:rPr>
          <w:sz w:val="24"/>
        </w:rPr>
        <w:t xml:space="preserve">Members will wish to note that </w:t>
      </w:r>
      <w:r w:rsidR="00BC426E" w:rsidRPr="00BC426E">
        <w:rPr>
          <w:sz w:val="24"/>
        </w:rPr>
        <w:t>I served on the selection panel for the Chair of WAST and I am pleased to report that Martin Woodford has been appointed as substantive Chair.</w:t>
      </w:r>
    </w:p>
    <w:p w:rsidR="00DC6603" w:rsidRDefault="00DC6603" w:rsidP="003D4E0D">
      <w:pPr>
        <w:widowControl w:val="0"/>
        <w:spacing w:before="9"/>
        <w:jc w:val="both"/>
        <w:rPr>
          <w:rFonts w:ascii="Verdana" w:hAnsi="Verdana"/>
          <w:sz w:val="24"/>
        </w:rPr>
      </w:pPr>
    </w:p>
    <w:p w:rsidR="0011690E" w:rsidRDefault="0011690E" w:rsidP="0011690E">
      <w:pPr>
        <w:widowControl w:val="0"/>
        <w:spacing w:before="9"/>
        <w:ind w:left="284"/>
        <w:jc w:val="both"/>
        <w:rPr>
          <w:rFonts w:ascii="Verdana" w:hAnsi="Verdana"/>
          <w:sz w:val="24"/>
        </w:rPr>
      </w:pPr>
    </w:p>
    <w:p w:rsidR="003F3578" w:rsidRPr="00BC426E" w:rsidRDefault="00BC426E" w:rsidP="00BC426E">
      <w:pPr>
        <w:pStyle w:val="ListParagraph"/>
        <w:widowControl w:val="0"/>
        <w:numPr>
          <w:ilvl w:val="0"/>
          <w:numId w:val="29"/>
        </w:numPr>
        <w:spacing w:before="9"/>
        <w:jc w:val="both"/>
        <w:rPr>
          <w:sz w:val="24"/>
        </w:rPr>
      </w:pPr>
      <w:r>
        <w:rPr>
          <w:sz w:val="24"/>
        </w:rPr>
        <w:t>The all Wales Chairs meeting was postponed from 29 April to 9 May. An oral update will be presented at the meeting.</w:t>
      </w:r>
    </w:p>
    <w:p w:rsidR="0011690E" w:rsidRDefault="0011690E" w:rsidP="00DC6603">
      <w:pPr>
        <w:widowControl w:val="0"/>
        <w:spacing w:before="9"/>
        <w:jc w:val="both"/>
        <w:rPr>
          <w:rFonts w:ascii="Verdana" w:hAnsi="Verdana"/>
          <w:sz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7909B0">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C712B">
      <w:footerReference w:type="default" r:id="rId11"/>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5EE" w:rsidRDefault="003925EE">
      <w:r>
        <w:separator/>
      </w:r>
    </w:p>
  </w:endnote>
  <w:endnote w:type="continuationSeparator" w:id="0">
    <w:p w:rsidR="003925EE" w:rsidRDefault="0039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font>
  <w:font w:name=".SF UI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F43F29" w:rsidP="002C712B">
          <w:pPr>
            <w:pStyle w:val="Footer"/>
            <w:tabs>
              <w:tab w:val="clear" w:pos="8306"/>
              <w:tab w:val="right" w:pos="9000"/>
            </w:tabs>
            <w:rPr>
              <w:rFonts w:ascii="Verdana" w:hAnsi="Verdana" w:cs="Arial"/>
              <w:b/>
              <w:sz w:val="18"/>
              <w:szCs w:val="18"/>
            </w:rPr>
          </w:pPr>
          <w:r>
            <w:rPr>
              <w:rFonts w:ascii="Verdana" w:hAnsi="Verdana" w:cs="Arial"/>
              <w:b/>
              <w:sz w:val="18"/>
              <w:szCs w:val="18"/>
            </w:rPr>
            <w:t>Chair’s Report EASC</w:t>
          </w:r>
          <w:r w:rsidR="005C2C88"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4D13CC">
            <w:rPr>
              <w:rFonts w:ascii="Verdana" w:hAnsi="Verdana" w:cs="Arial"/>
              <w:b/>
              <w:noProof/>
              <w:sz w:val="18"/>
              <w:szCs w:val="18"/>
            </w:rPr>
            <w:t>1</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4D13CC">
            <w:rPr>
              <w:rFonts w:ascii="Verdana" w:hAnsi="Verdana" w:cs="Arial"/>
              <w:b/>
              <w:noProof/>
              <w:sz w:val="18"/>
              <w:szCs w:val="18"/>
            </w:rPr>
            <w:t>3</w:t>
          </w:r>
          <w:r w:rsidR="00180848" w:rsidRPr="009F5737">
            <w:rPr>
              <w:rFonts w:ascii="Verdana" w:hAnsi="Verdana" w:cs="Arial"/>
              <w:b/>
              <w:sz w:val="18"/>
              <w:szCs w:val="18"/>
            </w:rPr>
            <w:fldChar w:fldCharType="end"/>
          </w:r>
        </w:p>
      </w:tc>
      <w:tc>
        <w:tcPr>
          <w:tcW w:w="3685" w:type="dxa"/>
        </w:tcPr>
        <w:p w:rsidR="005C2C88" w:rsidRPr="009F5737" w:rsidRDefault="005C2C88" w:rsidP="00F43F29">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F43F29">
            <w:rPr>
              <w:rFonts w:ascii="Verdana" w:hAnsi="Verdana" w:cs="Arial"/>
              <w:b/>
              <w:sz w:val="18"/>
              <w:szCs w:val="18"/>
            </w:rPr>
            <w:t>14 May</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5EE" w:rsidRDefault="003925EE">
      <w:r>
        <w:separator/>
      </w:r>
    </w:p>
  </w:footnote>
  <w:footnote w:type="continuationSeparator" w:id="0">
    <w:p w:rsidR="003925EE" w:rsidRDefault="00392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6143D9"/>
    <w:multiLevelType w:val="hybridMultilevel"/>
    <w:tmpl w:val="4320B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454C24"/>
    <w:multiLevelType w:val="hybridMultilevel"/>
    <w:tmpl w:val="D5B61F3A"/>
    <w:lvl w:ilvl="0" w:tplc="23B4378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4"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025C5D"/>
    <w:multiLevelType w:val="hybridMultilevel"/>
    <w:tmpl w:val="526C6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0"/>
  </w:num>
  <w:num w:numId="3">
    <w:abstractNumId w:val="15"/>
  </w:num>
  <w:num w:numId="4">
    <w:abstractNumId w:val="22"/>
  </w:num>
  <w:num w:numId="5">
    <w:abstractNumId w:val="18"/>
  </w:num>
  <w:num w:numId="6">
    <w:abstractNumId w:val="11"/>
  </w:num>
  <w:num w:numId="7">
    <w:abstractNumId w:val="12"/>
  </w:num>
  <w:num w:numId="8">
    <w:abstractNumId w:val="2"/>
  </w:num>
  <w:num w:numId="9">
    <w:abstractNumId w:val="28"/>
  </w:num>
  <w:num w:numId="10">
    <w:abstractNumId w:val="6"/>
  </w:num>
  <w:num w:numId="11">
    <w:abstractNumId w:val="13"/>
  </w:num>
  <w:num w:numId="12">
    <w:abstractNumId w:val="1"/>
  </w:num>
  <w:num w:numId="13">
    <w:abstractNumId w:val="0"/>
  </w:num>
  <w:num w:numId="14">
    <w:abstractNumId w:val="27"/>
  </w:num>
  <w:num w:numId="15">
    <w:abstractNumId w:val="25"/>
  </w:num>
  <w:num w:numId="16">
    <w:abstractNumId w:val="16"/>
  </w:num>
  <w:num w:numId="17">
    <w:abstractNumId w:val="3"/>
  </w:num>
  <w:num w:numId="18">
    <w:abstractNumId w:val="7"/>
  </w:num>
  <w:num w:numId="19">
    <w:abstractNumId w:val="23"/>
  </w:num>
  <w:num w:numId="20">
    <w:abstractNumId w:val="8"/>
  </w:num>
  <w:num w:numId="21">
    <w:abstractNumId w:val="4"/>
  </w:num>
  <w:num w:numId="22">
    <w:abstractNumId w:val="19"/>
  </w:num>
  <w:num w:numId="23">
    <w:abstractNumId w:val="9"/>
  </w:num>
  <w:num w:numId="24">
    <w:abstractNumId w:val="5"/>
  </w:num>
  <w:num w:numId="25">
    <w:abstractNumId w:val="14"/>
  </w:num>
  <w:num w:numId="26">
    <w:abstractNumId w:val="24"/>
  </w:num>
  <w:num w:numId="27">
    <w:abstractNumId w:val="26"/>
  </w:num>
  <w:num w:numId="28">
    <w:abstractNumId w:val="17"/>
  </w:num>
  <w:num w:numId="2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0EC5"/>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78A0"/>
    <w:rsid w:val="000A0CDF"/>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139F"/>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25EE"/>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13CC"/>
    <w:rsid w:val="004D2C33"/>
    <w:rsid w:val="004D368A"/>
    <w:rsid w:val="004D4BF5"/>
    <w:rsid w:val="004D559E"/>
    <w:rsid w:val="004D6349"/>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B1130"/>
    <w:rsid w:val="00BB329E"/>
    <w:rsid w:val="00BB56F5"/>
    <w:rsid w:val="00BC17FB"/>
    <w:rsid w:val="00BC18E2"/>
    <w:rsid w:val="00BC1D65"/>
    <w:rsid w:val="00BC2038"/>
    <w:rsid w:val="00BC3162"/>
    <w:rsid w:val="00BC3543"/>
    <w:rsid w:val="00BC426E"/>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06D22"/>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66883"/>
    <w:rsid w:val="00D72972"/>
    <w:rsid w:val="00D75064"/>
    <w:rsid w:val="00D75277"/>
    <w:rsid w:val="00D80937"/>
    <w:rsid w:val="00D85EBA"/>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6A17"/>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3118A"/>
    <w:rsid w:val="00F316B1"/>
    <w:rsid w:val="00F408AF"/>
    <w:rsid w:val="00F408F5"/>
    <w:rsid w:val="00F43F29"/>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Chris.Turner2@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78389D-5763-401F-936C-7B2DB8E4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13EEBB3C</Template>
  <TotalTime>2</TotalTime>
  <Pages>3</Pages>
  <Words>651</Words>
  <Characters>3904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Kathrine Davies (Cwm Taf UHB - Patient Experience)</cp:lastModifiedBy>
  <cp:revision>2</cp:revision>
  <cp:lastPrinted>2019-02-04T14:13:00Z</cp:lastPrinted>
  <dcterms:created xsi:type="dcterms:W3CDTF">2019-05-13T08:11:00Z</dcterms:created>
  <dcterms:modified xsi:type="dcterms:W3CDTF">2019-05-13T08:11:00Z</dcterms:modified>
</cp:coreProperties>
</file>