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6BF57" w14:textId="728E7821"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14:anchorId="721180F2" wp14:editId="248CB043">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AF16" w14:textId="77777777" w:rsidR="005E1093" w:rsidRPr="003D740D" w:rsidRDefault="005E1093"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180F2"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14:paraId="45F8AF16" w14:textId="77777777" w:rsidR="005E1093" w:rsidRPr="003D740D" w:rsidRDefault="005E1093" w:rsidP="003D740D"/>
                  </w:txbxContent>
                </v:textbox>
              </v:shape>
            </w:pict>
          </mc:Fallback>
        </mc:AlternateContent>
      </w:r>
      <w:r w:rsidRPr="00E4493C">
        <w:rPr>
          <w:noProof/>
          <w:color w:val="000000"/>
          <w:lang w:eastAsia="en-GB"/>
        </w:rPr>
        <w:drawing>
          <wp:inline distT="0" distB="0" distL="0" distR="0" wp14:anchorId="4452C6FE" wp14:editId="36A8D125">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14:paraId="71A757D4" w14:textId="77777777" w:rsidR="001943F0" w:rsidRDefault="001943F0" w:rsidP="00266464">
      <w:pPr>
        <w:pStyle w:val="Subtitle"/>
        <w:rPr>
          <w:rFonts w:ascii="Verdana" w:hAnsi="Verdana" w:cs="Tahoma"/>
          <w:color w:val="000000"/>
          <w:sz w:val="24"/>
          <w:szCs w:val="24"/>
        </w:rPr>
      </w:pPr>
    </w:p>
    <w:p w14:paraId="3BE14578" w14:textId="77777777"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14:paraId="4C32E456" w14:textId="77777777"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14:paraId="576E859E" w14:textId="77777777" w:rsidR="003F17D4" w:rsidRPr="00E4493C" w:rsidRDefault="003F17D4" w:rsidP="00266464">
      <w:pPr>
        <w:pStyle w:val="Title"/>
        <w:ind w:right="306"/>
        <w:rPr>
          <w:rFonts w:ascii="Verdana" w:hAnsi="Verdana" w:cs="Tahoma"/>
          <w:color w:val="000000"/>
          <w:sz w:val="24"/>
          <w:szCs w:val="24"/>
        </w:rPr>
      </w:pPr>
    </w:p>
    <w:p w14:paraId="4608D816" w14:textId="77777777"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w:t>
      </w:r>
      <w:r w:rsidR="00CE3DAF" w:rsidRPr="00535552">
        <w:rPr>
          <w:rFonts w:ascii="Verdana" w:hAnsi="Verdana" w:cs="Tahoma"/>
          <w:color w:val="000000"/>
          <w:sz w:val="24"/>
          <w:szCs w:val="24"/>
        </w:rPr>
        <w:t>UN</w:t>
      </w:r>
      <w:r w:rsidRPr="00535552">
        <w:rPr>
          <w:rFonts w:ascii="Verdana" w:hAnsi="Verdana" w:cs="Tahoma"/>
          <w:color w:val="000000"/>
          <w:sz w:val="24"/>
          <w:szCs w:val="24"/>
        </w:rPr>
        <w:t>CONFIRMED’ MINUTES OF THE MEETING HELD ON</w:t>
      </w:r>
    </w:p>
    <w:p w14:paraId="5C56AE17" w14:textId="15B649C1" w:rsidR="00FE5853" w:rsidRDefault="00563A61" w:rsidP="00C764CD">
      <w:pPr>
        <w:jc w:val="center"/>
        <w:rPr>
          <w:rFonts w:ascii="Verdana" w:hAnsi="Verdana" w:cs="Tahoma"/>
          <w:b/>
          <w:color w:val="000000"/>
        </w:rPr>
      </w:pPr>
      <w:r>
        <w:rPr>
          <w:rFonts w:ascii="Verdana" w:hAnsi="Verdana" w:cs="Tahoma"/>
          <w:b/>
          <w:color w:val="000000"/>
        </w:rPr>
        <w:t>1</w:t>
      </w:r>
      <w:r w:rsidR="009E45DE">
        <w:rPr>
          <w:rFonts w:ascii="Verdana" w:hAnsi="Verdana" w:cs="Tahoma"/>
          <w:b/>
          <w:color w:val="000000"/>
        </w:rPr>
        <w:t>9 SEPTEMBER</w:t>
      </w:r>
      <w:r w:rsidR="001441FD">
        <w:rPr>
          <w:rFonts w:ascii="Verdana" w:hAnsi="Verdana" w:cs="Tahoma"/>
          <w:b/>
          <w:color w:val="000000"/>
        </w:rPr>
        <w:t xml:space="preserve"> 2023</w:t>
      </w:r>
      <w:r w:rsidR="00535552" w:rsidRPr="00535552">
        <w:rPr>
          <w:rFonts w:ascii="Verdana" w:hAnsi="Verdana" w:cs="Tahoma"/>
          <w:b/>
          <w:color w:val="000000"/>
        </w:rPr>
        <w:t xml:space="preserve"> </w:t>
      </w:r>
      <w:r w:rsidR="00784373">
        <w:rPr>
          <w:rFonts w:ascii="Verdana" w:hAnsi="Verdana" w:cs="Tahoma"/>
          <w:b/>
          <w:color w:val="000000"/>
        </w:rPr>
        <w:t xml:space="preserve">AT </w:t>
      </w:r>
      <w:r w:rsidR="009E45DE">
        <w:rPr>
          <w:rFonts w:ascii="Verdana" w:hAnsi="Verdana" w:cs="Tahoma"/>
          <w:b/>
          <w:color w:val="000000"/>
        </w:rPr>
        <w:t>13</w:t>
      </w:r>
      <w:r w:rsidR="00AE2837">
        <w:rPr>
          <w:rFonts w:ascii="Verdana" w:hAnsi="Verdana" w:cs="Tahoma"/>
          <w:b/>
          <w:color w:val="000000"/>
        </w:rPr>
        <w:t>:30HOURS</w:t>
      </w:r>
    </w:p>
    <w:p w14:paraId="046189FE" w14:textId="350117F2" w:rsidR="00535552" w:rsidRPr="00535552" w:rsidRDefault="001F136F" w:rsidP="00C764CD">
      <w:pPr>
        <w:jc w:val="center"/>
        <w:rPr>
          <w:rFonts w:ascii="Verdana" w:eastAsia="Calibri" w:hAnsi="Verdana" w:cs="Calibri"/>
          <w:b/>
          <w:noProof/>
          <w:color w:val="000000"/>
          <w:lang w:eastAsia="en-GB"/>
        </w:rPr>
      </w:pPr>
      <w:r>
        <w:rPr>
          <w:rFonts w:ascii="Verdana" w:hAnsi="Verdana" w:cs="Tahoma"/>
          <w:b/>
          <w:color w:val="000000"/>
        </w:rPr>
        <w:t xml:space="preserve">HELD IN PERSON AND ALSO </w:t>
      </w:r>
      <w:r w:rsidR="00784373">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r w:rsidR="00F053E0">
        <w:rPr>
          <w:rFonts w:ascii="Verdana" w:hAnsi="Verdana" w:cs="Tahoma"/>
          <w:b/>
          <w:color w:val="000000"/>
        </w:rPr>
        <w:t xml:space="preserve"> </w:t>
      </w:r>
    </w:p>
    <w:p w14:paraId="2CF77C63" w14:textId="77777777" w:rsidR="00BA3370" w:rsidRPr="000104C4" w:rsidRDefault="00BA3370" w:rsidP="00535552">
      <w:pPr>
        <w:jc w:val="center"/>
        <w:rPr>
          <w:rFonts w:ascii="Verdana" w:hAnsi="Verdana"/>
          <w:b/>
          <w:sz w:val="8"/>
        </w:rPr>
      </w:pPr>
    </w:p>
    <w:p w14:paraId="2D6BB4C3" w14:textId="77777777"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CE3DAF" w:rsidRPr="000521B3" w14:paraId="2FE935E5" w14:textId="77777777" w:rsidTr="001C7CE8">
        <w:trPr>
          <w:cantSplit/>
          <w:trHeight w:val="116"/>
          <w:tblHeader/>
        </w:trPr>
        <w:tc>
          <w:tcPr>
            <w:tcW w:w="10745" w:type="dxa"/>
            <w:gridSpan w:val="2"/>
            <w:shd w:val="clear" w:color="auto" w:fill="BDD6EE"/>
          </w:tcPr>
          <w:p w14:paraId="18026BAB" w14:textId="77777777"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F50B9" w:rsidRPr="000521B3" w14:paraId="2C5730D8" w14:textId="77777777" w:rsidTr="001C7CE8">
        <w:trPr>
          <w:cantSplit/>
          <w:tblHeader/>
        </w:trPr>
        <w:tc>
          <w:tcPr>
            <w:tcW w:w="2807" w:type="dxa"/>
          </w:tcPr>
          <w:p w14:paraId="10064DCF" w14:textId="77777777" w:rsidR="00DF50B9" w:rsidRDefault="00DF50B9" w:rsidP="00194482">
            <w:pPr>
              <w:pStyle w:val="BodyText"/>
              <w:ind w:right="-1047"/>
              <w:jc w:val="left"/>
              <w:rPr>
                <w:rFonts w:ascii="Verdana" w:hAnsi="Verdana" w:cs="Tahoma"/>
                <w:color w:val="000000"/>
                <w:szCs w:val="24"/>
              </w:rPr>
            </w:pPr>
            <w:r w:rsidRPr="000521B3">
              <w:rPr>
                <w:rFonts w:ascii="Verdana" w:hAnsi="Verdana" w:cs="Tahoma"/>
                <w:color w:val="000000"/>
                <w:szCs w:val="24"/>
              </w:rPr>
              <w:t>Chris Turner</w:t>
            </w:r>
          </w:p>
          <w:p w14:paraId="20C56391" w14:textId="0D4AF784" w:rsidR="00194482" w:rsidRPr="000521B3" w:rsidRDefault="00194482" w:rsidP="00194482">
            <w:pPr>
              <w:pStyle w:val="BodyText"/>
              <w:ind w:right="-1047"/>
              <w:jc w:val="left"/>
              <w:rPr>
                <w:rFonts w:ascii="Verdana" w:hAnsi="Verdana" w:cs="Tahoma"/>
                <w:b/>
                <w:color w:val="000000"/>
                <w:szCs w:val="24"/>
              </w:rPr>
            </w:pPr>
          </w:p>
        </w:tc>
        <w:tc>
          <w:tcPr>
            <w:tcW w:w="7938" w:type="dxa"/>
          </w:tcPr>
          <w:p w14:paraId="667B8982" w14:textId="189D1682" w:rsidR="00194482" w:rsidRPr="000521B3" w:rsidRDefault="00DF50B9" w:rsidP="00194482">
            <w:pPr>
              <w:pStyle w:val="BodyText"/>
              <w:ind w:right="-1047"/>
              <w:jc w:val="left"/>
              <w:rPr>
                <w:rFonts w:ascii="Verdana" w:hAnsi="Verdana" w:cs="Tahoma"/>
                <w:color w:val="000000"/>
                <w:szCs w:val="24"/>
              </w:rPr>
            </w:pPr>
            <w:r w:rsidRPr="000521B3">
              <w:rPr>
                <w:rFonts w:ascii="Verdana" w:hAnsi="Verdana" w:cs="Tahoma"/>
                <w:color w:val="000000"/>
                <w:szCs w:val="24"/>
              </w:rPr>
              <w:t>Independent Chair</w:t>
            </w:r>
            <w:r w:rsidR="00C84015">
              <w:rPr>
                <w:rFonts w:ascii="Verdana" w:hAnsi="Verdana" w:cs="Tahoma"/>
                <w:color w:val="000000"/>
                <w:szCs w:val="24"/>
              </w:rPr>
              <w:t xml:space="preserve"> </w:t>
            </w:r>
            <w:r w:rsidR="001F136F">
              <w:rPr>
                <w:rFonts w:ascii="Verdana" w:hAnsi="Verdana" w:cs="Tahoma"/>
                <w:color w:val="000000"/>
                <w:szCs w:val="24"/>
              </w:rPr>
              <w:t>(in person)</w:t>
            </w:r>
            <w:r w:rsidR="001F136F" w:rsidRPr="000521B3">
              <w:rPr>
                <w:rFonts w:ascii="Verdana" w:hAnsi="Verdana" w:cs="Tahoma"/>
                <w:color w:val="000000"/>
                <w:szCs w:val="24"/>
              </w:rPr>
              <w:t xml:space="preserve">  </w:t>
            </w:r>
          </w:p>
        </w:tc>
      </w:tr>
      <w:tr w:rsidR="00DF50B9" w:rsidRPr="000521B3" w14:paraId="208D2DC1"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28C78D21" w14:textId="77777777" w:rsidR="00DF50B9" w:rsidRDefault="00DF50B9" w:rsidP="00194482">
            <w:pPr>
              <w:pStyle w:val="BodyText"/>
              <w:ind w:right="-1047"/>
              <w:jc w:val="left"/>
              <w:rPr>
                <w:rFonts w:ascii="Verdana" w:hAnsi="Verdana" w:cs="Tahoma"/>
                <w:color w:val="000000"/>
                <w:szCs w:val="24"/>
              </w:rPr>
            </w:pPr>
            <w:r w:rsidRPr="000521B3">
              <w:rPr>
                <w:rFonts w:ascii="Verdana" w:hAnsi="Verdana" w:cs="Tahoma"/>
                <w:color w:val="000000"/>
                <w:szCs w:val="24"/>
              </w:rPr>
              <w:t>Stephen Harrhy</w:t>
            </w:r>
          </w:p>
          <w:p w14:paraId="27F9A889" w14:textId="5CE3C348" w:rsidR="00194482" w:rsidRPr="000521B3" w:rsidRDefault="00194482" w:rsidP="00194482">
            <w:pPr>
              <w:pStyle w:val="BodyText"/>
              <w:ind w:right="-1047"/>
              <w:jc w:val="left"/>
              <w:rPr>
                <w:rFonts w:ascii="Verdana" w:hAnsi="Verdana" w:cs="Tahoma"/>
                <w:color w:val="000000"/>
                <w:szCs w:val="24"/>
              </w:rPr>
            </w:pPr>
          </w:p>
        </w:tc>
        <w:tc>
          <w:tcPr>
            <w:tcW w:w="7938" w:type="dxa"/>
            <w:tcBorders>
              <w:top w:val="single" w:sz="4" w:space="0" w:color="auto"/>
              <w:left w:val="single" w:sz="4" w:space="0" w:color="auto"/>
              <w:bottom w:val="single" w:sz="4" w:space="0" w:color="auto"/>
              <w:right w:val="single" w:sz="4" w:space="0" w:color="auto"/>
            </w:tcBorders>
          </w:tcPr>
          <w:p w14:paraId="72E04392" w14:textId="455DB47E" w:rsidR="00DF50B9" w:rsidRPr="000521B3" w:rsidRDefault="00DF50B9" w:rsidP="00194482">
            <w:pPr>
              <w:pStyle w:val="BodyText"/>
              <w:ind w:right="-221"/>
              <w:rPr>
                <w:rFonts w:ascii="Verdana" w:hAnsi="Verdana" w:cs="Tahoma"/>
                <w:color w:val="000000"/>
                <w:szCs w:val="24"/>
              </w:rPr>
            </w:pPr>
            <w:r w:rsidRPr="000521B3">
              <w:rPr>
                <w:rFonts w:ascii="Verdana" w:hAnsi="Verdana" w:cs="Tahoma"/>
                <w:color w:val="000000"/>
                <w:szCs w:val="24"/>
              </w:rPr>
              <w:t>Chief Ambulance Services Commissioner (CASC)</w:t>
            </w:r>
            <w:r w:rsidR="006D343D">
              <w:rPr>
                <w:rFonts w:ascii="Verdana" w:hAnsi="Verdana" w:cs="Tahoma"/>
                <w:color w:val="000000"/>
                <w:szCs w:val="24"/>
              </w:rPr>
              <w:t xml:space="preserve"> </w:t>
            </w:r>
            <w:r w:rsidR="001F136F">
              <w:rPr>
                <w:rFonts w:ascii="Verdana" w:hAnsi="Verdana" w:cs="Tahoma"/>
                <w:color w:val="000000"/>
                <w:szCs w:val="24"/>
              </w:rPr>
              <w:t>(in person)</w:t>
            </w:r>
            <w:r w:rsidR="001F136F" w:rsidRPr="000521B3">
              <w:rPr>
                <w:rFonts w:ascii="Verdana" w:hAnsi="Verdana" w:cs="Tahoma"/>
                <w:color w:val="000000"/>
                <w:szCs w:val="24"/>
              </w:rPr>
              <w:t xml:space="preserve">  </w:t>
            </w:r>
          </w:p>
        </w:tc>
      </w:tr>
      <w:tr w:rsidR="00DF50B9" w:rsidRPr="000521B3" w14:paraId="5F56B3DB"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1E137BA2" w14:textId="77777777" w:rsidR="00DF50B9" w:rsidRDefault="00750201" w:rsidP="00194482">
            <w:pPr>
              <w:pStyle w:val="BodyText"/>
              <w:ind w:right="-1047"/>
              <w:jc w:val="left"/>
              <w:rPr>
                <w:rFonts w:ascii="Verdana" w:hAnsi="Verdana" w:cs="Tahoma"/>
                <w:color w:val="000000"/>
                <w:szCs w:val="24"/>
              </w:rPr>
            </w:pPr>
            <w:r>
              <w:rPr>
                <w:rFonts w:ascii="Verdana" w:hAnsi="Verdana" w:cs="Tahoma"/>
                <w:color w:val="000000"/>
                <w:szCs w:val="24"/>
              </w:rPr>
              <w:t>Jennifer Winslade</w:t>
            </w:r>
          </w:p>
          <w:p w14:paraId="63210660" w14:textId="0A7DFB04" w:rsidR="00194482" w:rsidRPr="000521B3" w:rsidRDefault="00194482" w:rsidP="00194482">
            <w:pPr>
              <w:pStyle w:val="BodyText"/>
              <w:ind w:right="-1047"/>
              <w:jc w:val="left"/>
              <w:rPr>
                <w:rFonts w:ascii="Verdana" w:hAnsi="Verdana" w:cs="Tahoma"/>
                <w:color w:val="000000"/>
                <w:szCs w:val="24"/>
              </w:rPr>
            </w:pPr>
          </w:p>
        </w:tc>
        <w:tc>
          <w:tcPr>
            <w:tcW w:w="7938" w:type="dxa"/>
            <w:tcBorders>
              <w:top w:val="single" w:sz="4" w:space="0" w:color="auto"/>
              <w:left w:val="single" w:sz="4" w:space="0" w:color="auto"/>
              <w:bottom w:val="single" w:sz="4" w:space="0" w:color="auto"/>
              <w:right w:val="single" w:sz="4" w:space="0" w:color="auto"/>
            </w:tcBorders>
          </w:tcPr>
          <w:p w14:paraId="30845251" w14:textId="696A8990" w:rsidR="00DF50B9" w:rsidRPr="000521B3" w:rsidRDefault="00087227" w:rsidP="00194482">
            <w:pPr>
              <w:pStyle w:val="BodyText"/>
              <w:rPr>
                <w:rFonts w:ascii="Verdana" w:hAnsi="Verdana" w:cs="Tahoma"/>
                <w:color w:val="000000"/>
                <w:szCs w:val="24"/>
              </w:rPr>
            </w:pPr>
            <w:r>
              <w:rPr>
                <w:rFonts w:ascii="Verdana" w:hAnsi="Verdana" w:cs="Tahoma"/>
                <w:color w:val="000000"/>
                <w:szCs w:val="24"/>
              </w:rPr>
              <w:t>Executive</w:t>
            </w:r>
            <w:r w:rsidR="00750201">
              <w:rPr>
                <w:rFonts w:ascii="Verdana" w:hAnsi="Verdana" w:cs="Tahoma"/>
                <w:color w:val="000000"/>
                <w:szCs w:val="24"/>
              </w:rPr>
              <w:t xml:space="preserve"> Nurse</w:t>
            </w:r>
            <w:r w:rsidR="00DF50B9">
              <w:rPr>
                <w:rFonts w:ascii="Verdana" w:hAnsi="Verdana" w:cs="Tahoma"/>
                <w:color w:val="000000"/>
                <w:szCs w:val="24"/>
              </w:rPr>
              <w:t xml:space="preserve">, </w:t>
            </w:r>
            <w:r w:rsidR="00DF50B9" w:rsidRPr="000521B3">
              <w:rPr>
                <w:rFonts w:ascii="Verdana" w:hAnsi="Verdana" w:cs="Tahoma"/>
                <w:color w:val="000000"/>
                <w:szCs w:val="24"/>
              </w:rPr>
              <w:t>Aneurin Bevan</w:t>
            </w:r>
            <w:r w:rsidR="001F136F">
              <w:rPr>
                <w:rFonts w:ascii="Verdana" w:hAnsi="Verdana" w:cs="Tahoma"/>
                <w:color w:val="000000"/>
                <w:szCs w:val="24"/>
              </w:rPr>
              <w:t xml:space="preserve"> University Health Board</w:t>
            </w:r>
            <w:r w:rsidR="00DF50B9" w:rsidRPr="000521B3">
              <w:rPr>
                <w:rFonts w:ascii="Verdana" w:hAnsi="Verdana" w:cs="Tahoma"/>
                <w:color w:val="000000"/>
                <w:szCs w:val="24"/>
              </w:rPr>
              <w:t xml:space="preserve"> </w:t>
            </w:r>
            <w:r w:rsidR="001F136F">
              <w:rPr>
                <w:rFonts w:ascii="Verdana" w:hAnsi="Verdana" w:cs="Tahoma"/>
                <w:color w:val="000000"/>
                <w:szCs w:val="24"/>
              </w:rPr>
              <w:t>(</w:t>
            </w:r>
            <w:r w:rsidR="00DF50B9" w:rsidRPr="000521B3">
              <w:rPr>
                <w:rFonts w:ascii="Verdana" w:hAnsi="Verdana" w:cs="Tahoma"/>
                <w:color w:val="000000"/>
                <w:szCs w:val="24"/>
              </w:rPr>
              <w:t>ABUHB</w:t>
            </w:r>
            <w:r w:rsidR="001F136F">
              <w:rPr>
                <w:rFonts w:ascii="Verdana" w:hAnsi="Verdana" w:cs="Tahoma"/>
                <w:color w:val="000000"/>
                <w:szCs w:val="24"/>
              </w:rPr>
              <w:t>)</w:t>
            </w:r>
            <w:r w:rsidR="00DF50B9">
              <w:rPr>
                <w:rFonts w:ascii="Verdana" w:hAnsi="Verdana" w:cs="Tahoma"/>
                <w:color w:val="000000"/>
                <w:szCs w:val="24"/>
              </w:rPr>
              <w:t xml:space="preserve"> </w:t>
            </w:r>
            <w:r w:rsidR="001F136F">
              <w:rPr>
                <w:rFonts w:ascii="Verdana" w:hAnsi="Verdana" w:cs="Tahoma"/>
                <w:color w:val="000000"/>
                <w:szCs w:val="24"/>
              </w:rPr>
              <w:t xml:space="preserve">(via Teams) </w:t>
            </w:r>
          </w:p>
        </w:tc>
      </w:tr>
      <w:tr w:rsidR="0044788F" w:rsidRPr="000521B3" w14:paraId="70473554" w14:textId="77777777" w:rsidTr="008F3FF6">
        <w:trPr>
          <w:cantSplit/>
          <w:tblHeader/>
        </w:trPr>
        <w:tc>
          <w:tcPr>
            <w:tcW w:w="2807" w:type="dxa"/>
          </w:tcPr>
          <w:p w14:paraId="3917E92E" w14:textId="0BCD616D" w:rsidR="0044788F" w:rsidRDefault="00D50699" w:rsidP="00194482">
            <w:pPr>
              <w:pStyle w:val="BodyText"/>
              <w:ind w:right="-1047"/>
              <w:jc w:val="left"/>
              <w:rPr>
                <w:rFonts w:ascii="Verdana" w:hAnsi="Verdana" w:cs="Tahoma"/>
                <w:color w:val="000000"/>
                <w:szCs w:val="24"/>
              </w:rPr>
            </w:pPr>
            <w:r>
              <w:rPr>
                <w:rFonts w:ascii="Verdana" w:hAnsi="Verdana" w:cs="Tahoma"/>
                <w:color w:val="000000"/>
                <w:szCs w:val="24"/>
              </w:rPr>
              <w:t>Adele Gittoes</w:t>
            </w:r>
          </w:p>
          <w:p w14:paraId="05A681B3" w14:textId="6C7AABA6" w:rsidR="00194482" w:rsidRPr="000521B3" w:rsidRDefault="00194482" w:rsidP="00194482">
            <w:pPr>
              <w:pStyle w:val="BodyText"/>
              <w:ind w:right="-1047"/>
              <w:jc w:val="left"/>
              <w:rPr>
                <w:rFonts w:ascii="Verdana" w:hAnsi="Verdana" w:cs="Tahoma"/>
                <w:color w:val="000000"/>
                <w:szCs w:val="24"/>
              </w:rPr>
            </w:pPr>
          </w:p>
        </w:tc>
        <w:tc>
          <w:tcPr>
            <w:tcW w:w="7938" w:type="dxa"/>
          </w:tcPr>
          <w:p w14:paraId="5FCA55B7" w14:textId="67CC61CB" w:rsidR="0044788F" w:rsidRPr="000521B3" w:rsidRDefault="00D50699" w:rsidP="00194482">
            <w:pPr>
              <w:pStyle w:val="BodyText"/>
              <w:ind w:right="-221"/>
              <w:rPr>
                <w:rFonts w:ascii="Verdana" w:hAnsi="Verdana" w:cs="Tahoma"/>
                <w:color w:val="000000"/>
                <w:szCs w:val="24"/>
              </w:rPr>
            </w:pPr>
            <w:r>
              <w:rPr>
                <w:rFonts w:ascii="Verdana" w:hAnsi="Verdana" w:cs="Tahoma"/>
                <w:color w:val="000000"/>
                <w:szCs w:val="24"/>
              </w:rPr>
              <w:t>C</w:t>
            </w:r>
            <w:r w:rsidR="001F136F">
              <w:rPr>
                <w:rFonts w:ascii="Verdana" w:hAnsi="Verdana" w:cs="Tahoma"/>
                <w:color w:val="000000"/>
                <w:szCs w:val="24"/>
              </w:rPr>
              <w:t>hief Operating Officer</w:t>
            </w:r>
            <w:r w:rsidR="0044788F" w:rsidRPr="000521B3">
              <w:rPr>
                <w:rFonts w:ascii="Verdana" w:hAnsi="Verdana" w:cs="Tahoma"/>
                <w:color w:val="000000"/>
                <w:szCs w:val="24"/>
              </w:rPr>
              <w:t xml:space="preserve">, </w:t>
            </w:r>
            <w:r w:rsidR="0044788F">
              <w:rPr>
                <w:rFonts w:ascii="Verdana" w:hAnsi="Verdana" w:cs="Tahoma"/>
                <w:color w:val="000000"/>
                <w:szCs w:val="24"/>
              </w:rPr>
              <w:t>Betsi Cadwaladr U</w:t>
            </w:r>
            <w:r w:rsidR="001F136F">
              <w:rPr>
                <w:rFonts w:ascii="Verdana" w:hAnsi="Verdana" w:cs="Tahoma"/>
                <w:color w:val="000000"/>
                <w:szCs w:val="24"/>
              </w:rPr>
              <w:t>niversity Health Board (BCUHB) (via Teams)</w:t>
            </w:r>
            <w:r w:rsidR="0044788F">
              <w:rPr>
                <w:rFonts w:ascii="Verdana" w:hAnsi="Verdana" w:cs="Tahoma"/>
                <w:color w:val="000000"/>
                <w:szCs w:val="24"/>
              </w:rPr>
              <w:t xml:space="preserve"> </w:t>
            </w:r>
          </w:p>
        </w:tc>
      </w:tr>
      <w:tr w:rsidR="0044788F" w:rsidRPr="000521B3" w14:paraId="405F0F33" w14:textId="77777777" w:rsidTr="008F3FF6">
        <w:trPr>
          <w:cantSplit/>
          <w:trHeight w:val="320"/>
          <w:tblHeader/>
        </w:trPr>
        <w:tc>
          <w:tcPr>
            <w:tcW w:w="2807" w:type="dxa"/>
          </w:tcPr>
          <w:p w14:paraId="2F58C066" w14:textId="77777777" w:rsidR="0044788F" w:rsidRDefault="0044788F" w:rsidP="00194482">
            <w:pPr>
              <w:pStyle w:val="BodyText"/>
              <w:ind w:right="-1047"/>
              <w:jc w:val="left"/>
              <w:rPr>
                <w:rFonts w:ascii="Verdana" w:hAnsi="Verdana" w:cs="Tahoma"/>
                <w:color w:val="000000"/>
                <w:szCs w:val="24"/>
              </w:rPr>
            </w:pPr>
            <w:r>
              <w:rPr>
                <w:rFonts w:ascii="Verdana" w:hAnsi="Verdana" w:cs="Tahoma"/>
                <w:color w:val="000000"/>
                <w:szCs w:val="24"/>
              </w:rPr>
              <w:t xml:space="preserve">Suzanne Rankin </w:t>
            </w:r>
          </w:p>
          <w:p w14:paraId="028A9F41" w14:textId="65595683" w:rsidR="00194482" w:rsidRDefault="00194482" w:rsidP="00194482">
            <w:pPr>
              <w:pStyle w:val="BodyText"/>
              <w:ind w:right="-1047"/>
              <w:jc w:val="left"/>
              <w:rPr>
                <w:rFonts w:ascii="Verdana" w:hAnsi="Verdana" w:cs="Tahoma"/>
                <w:color w:val="000000"/>
                <w:szCs w:val="24"/>
              </w:rPr>
            </w:pPr>
          </w:p>
        </w:tc>
        <w:tc>
          <w:tcPr>
            <w:tcW w:w="7938" w:type="dxa"/>
          </w:tcPr>
          <w:p w14:paraId="1B0C427A" w14:textId="7CFEA11C" w:rsidR="0044788F" w:rsidRDefault="0044788F" w:rsidP="00194482">
            <w:pPr>
              <w:pStyle w:val="BodyText"/>
              <w:ind w:right="32"/>
              <w:rPr>
                <w:rFonts w:ascii="Verdana" w:hAnsi="Verdana" w:cs="Tahoma"/>
                <w:color w:val="000000"/>
                <w:szCs w:val="24"/>
              </w:rPr>
            </w:pPr>
            <w:r>
              <w:rPr>
                <w:rFonts w:ascii="Verdana" w:hAnsi="Verdana" w:cs="Tahoma"/>
                <w:color w:val="000000"/>
                <w:szCs w:val="24"/>
              </w:rPr>
              <w:t xml:space="preserve">Chief Executive, Cardiff and Vale </w:t>
            </w:r>
            <w:r w:rsidR="001F136F">
              <w:rPr>
                <w:rFonts w:ascii="Verdana" w:hAnsi="Verdana" w:cs="Tahoma"/>
                <w:color w:val="000000"/>
                <w:szCs w:val="24"/>
              </w:rPr>
              <w:t>University Health Board (C</w:t>
            </w:r>
            <w:r>
              <w:rPr>
                <w:rFonts w:ascii="Verdana" w:hAnsi="Verdana" w:cs="Tahoma"/>
                <w:color w:val="000000"/>
                <w:szCs w:val="24"/>
              </w:rPr>
              <w:t>VUHB</w:t>
            </w:r>
            <w:r w:rsidR="001F136F">
              <w:rPr>
                <w:rFonts w:ascii="Verdana" w:hAnsi="Verdana" w:cs="Tahoma"/>
                <w:color w:val="000000"/>
                <w:szCs w:val="24"/>
              </w:rPr>
              <w:t>) (in person)</w:t>
            </w:r>
            <w:r w:rsidR="001F136F" w:rsidRPr="000521B3">
              <w:rPr>
                <w:rFonts w:ascii="Verdana" w:hAnsi="Verdana" w:cs="Tahoma"/>
                <w:color w:val="000000"/>
                <w:szCs w:val="24"/>
              </w:rPr>
              <w:t xml:space="preserve">  </w:t>
            </w:r>
          </w:p>
        </w:tc>
      </w:tr>
      <w:tr w:rsidR="0044788F" w:rsidRPr="000521B3" w14:paraId="0BB299C2" w14:textId="77777777" w:rsidTr="008F3FF6">
        <w:trPr>
          <w:cantSplit/>
          <w:trHeight w:val="320"/>
          <w:tblHeader/>
        </w:trPr>
        <w:tc>
          <w:tcPr>
            <w:tcW w:w="2807" w:type="dxa"/>
          </w:tcPr>
          <w:p w14:paraId="120AD213" w14:textId="609E6D93" w:rsidR="00194482" w:rsidRDefault="009E45DE" w:rsidP="00194482">
            <w:pPr>
              <w:pStyle w:val="BodyText"/>
              <w:ind w:right="-1047"/>
              <w:jc w:val="left"/>
              <w:rPr>
                <w:rFonts w:ascii="Verdana" w:hAnsi="Verdana" w:cs="Tahoma"/>
                <w:color w:val="000000"/>
                <w:szCs w:val="24"/>
              </w:rPr>
            </w:pPr>
            <w:r>
              <w:rPr>
                <w:rFonts w:ascii="Verdana" w:hAnsi="Verdana" w:cs="Tahoma"/>
                <w:color w:val="000000"/>
                <w:szCs w:val="24"/>
              </w:rPr>
              <w:t>Linda Prosser</w:t>
            </w:r>
          </w:p>
          <w:p w14:paraId="19D6EFF2" w14:textId="7AD9D69A" w:rsidR="0044788F" w:rsidRDefault="0044788F" w:rsidP="00194482">
            <w:pPr>
              <w:pStyle w:val="BodyText"/>
              <w:ind w:right="-1047"/>
              <w:jc w:val="left"/>
              <w:rPr>
                <w:rFonts w:ascii="Verdana" w:hAnsi="Verdana" w:cs="Tahoma"/>
                <w:color w:val="000000"/>
                <w:szCs w:val="24"/>
              </w:rPr>
            </w:pPr>
            <w:r>
              <w:rPr>
                <w:rFonts w:ascii="Verdana" w:hAnsi="Verdana" w:cs="Tahoma"/>
                <w:color w:val="000000"/>
                <w:szCs w:val="24"/>
              </w:rPr>
              <w:tab/>
            </w:r>
            <w:r>
              <w:rPr>
                <w:rFonts w:ascii="Verdana" w:hAnsi="Verdana" w:cs="Tahoma"/>
                <w:color w:val="000000"/>
                <w:szCs w:val="24"/>
              </w:rPr>
              <w:tab/>
            </w:r>
          </w:p>
        </w:tc>
        <w:tc>
          <w:tcPr>
            <w:tcW w:w="7938" w:type="dxa"/>
          </w:tcPr>
          <w:p w14:paraId="65BFD747" w14:textId="63944DEF" w:rsidR="0044788F" w:rsidRDefault="009E45DE" w:rsidP="00194482">
            <w:pPr>
              <w:pStyle w:val="BodyText"/>
              <w:ind w:right="32"/>
              <w:rPr>
                <w:rFonts w:ascii="Verdana" w:hAnsi="Verdana" w:cs="Tahoma"/>
                <w:color w:val="000000"/>
                <w:szCs w:val="24"/>
              </w:rPr>
            </w:pPr>
            <w:r>
              <w:rPr>
                <w:rFonts w:ascii="Verdana" w:hAnsi="Verdana" w:cs="Tahoma"/>
                <w:color w:val="000000"/>
                <w:szCs w:val="24"/>
              </w:rPr>
              <w:t>Director of Planning</w:t>
            </w:r>
            <w:r w:rsidR="0044788F">
              <w:rPr>
                <w:rFonts w:ascii="Verdana" w:hAnsi="Verdana" w:cs="Tahoma"/>
                <w:color w:val="000000"/>
                <w:szCs w:val="24"/>
              </w:rPr>
              <w:t xml:space="preserve">, Cwm Taf Morgannwg </w:t>
            </w:r>
            <w:r w:rsidR="001F136F">
              <w:rPr>
                <w:rFonts w:ascii="Verdana" w:hAnsi="Verdana" w:cs="Tahoma"/>
                <w:color w:val="000000"/>
                <w:szCs w:val="24"/>
              </w:rPr>
              <w:t>University Health Board (</w:t>
            </w:r>
            <w:r w:rsidR="0044788F">
              <w:rPr>
                <w:rFonts w:ascii="Verdana" w:hAnsi="Verdana" w:cs="Tahoma"/>
                <w:color w:val="000000"/>
                <w:szCs w:val="24"/>
              </w:rPr>
              <w:t>CTMUHB</w:t>
            </w:r>
            <w:r w:rsidR="001F136F">
              <w:rPr>
                <w:rFonts w:ascii="Verdana" w:hAnsi="Verdana" w:cs="Tahoma"/>
                <w:color w:val="000000"/>
                <w:szCs w:val="24"/>
              </w:rPr>
              <w:t>)</w:t>
            </w:r>
            <w:r w:rsidR="00F777FA">
              <w:rPr>
                <w:rFonts w:ascii="Verdana" w:hAnsi="Verdana" w:cs="Tahoma"/>
                <w:color w:val="000000"/>
                <w:szCs w:val="24"/>
              </w:rPr>
              <w:t xml:space="preserve"> </w:t>
            </w:r>
            <w:r w:rsidR="001F136F">
              <w:rPr>
                <w:rFonts w:ascii="Verdana" w:hAnsi="Verdana" w:cs="Tahoma"/>
                <w:color w:val="000000"/>
                <w:szCs w:val="24"/>
              </w:rPr>
              <w:t>(in person)</w:t>
            </w:r>
            <w:r w:rsidR="001F136F" w:rsidRPr="000521B3">
              <w:rPr>
                <w:rFonts w:ascii="Verdana" w:hAnsi="Verdana" w:cs="Tahoma"/>
                <w:color w:val="000000"/>
                <w:szCs w:val="24"/>
              </w:rPr>
              <w:t xml:space="preserve">  </w:t>
            </w:r>
          </w:p>
        </w:tc>
      </w:tr>
      <w:tr w:rsidR="0044788F" w:rsidRPr="000521B3" w14:paraId="073850CE" w14:textId="77777777" w:rsidTr="001C7CE8">
        <w:trPr>
          <w:cantSplit/>
          <w:trHeight w:val="320"/>
          <w:tblHeader/>
        </w:trPr>
        <w:tc>
          <w:tcPr>
            <w:tcW w:w="2807" w:type="dxa"/>
          </w:tcPr>
          <w:p w14:paraId="1D6EF2C3" w14:textId="77777777" w:rsidR="0044788F" w:rsidRDefault="0044788F" w:rsidP="00194482">
            <w:pPr>
              <w:pStyle w:val="BodyText"/>
              <w:ind w:right="-1047"/>
              <w:jc w:val="left"/>
              <w:rPr>
                <w:rFonts w:ascii="Verdana" w:hAnsi="Verdana" w:cs="Tahoma"/>
                <w:color w:val="000000"/>
                <w:szCs w:val="24"/>
              </w:rPr>
            </w:pPr>
            <w:r>
              <w:rPr>
                <w:rFonts w:ascii="Verdana" w:hAnsi="Verdana" w:cs="Tahoma"/>
                <w:color w:val="000000"/>
                <w:szCs w:val="24"/>
              </w:rPr>
              <w:t>Hayley Thomas</w:t>
            </w:r>
          </w:p>
          <w:p w14:paraId="5A9EC473" w14:textId="7B2389EB" w:rsidR="00194482" w:rsidRDefault="00194482" w:rsidP="00194482">
            <w:pPr>
              <w:pStyle w:val="BodyText"/>
              <w:ind w:right="-1047"/>
              <w:jc w:val="left"/>
              <w:rPr>
                <w:rFonts w:ascii="Verdana" w:hAnsi="Verdana" w:cs="Tahoma"/>
                <w:color w:val="000000"/>
                <w:szCs w:val="24"/>
              </w:rPr>
            </w:pPr>
          </w:p>
        </w:tc>
        <w:tc>
          <w:tcPr>
            <w:tcW w:w="7938" w:type="dxa"/>
          </w:tcPr>
          <w:p w14:paraId="17E354C9" w14:textId="6A171CB9" w:rsidR="0044788F" w:rsidRDefault="0044788F" w:rsidP="00194482">
            <w:pPr>
              <w:pStyle w:val="BodyText"/>
              <w:ind w:right="32"/>
              <w:rPr>
                <w:rFonts w:ascii="Verdana" w:hAnsi="Verdana" w:cs="Tahoma"/>
                <w:color w:val="000000"/>
                <w:szCs w:val="24"/>
              </w:rPr>
            </w:pPr>
            <w:r>
              <w:rPr>
                <w:rFonts w:ascii="Verdana" w:hAnsi="Verdana" w:cs="Tahoma"/>
                <w:color w:val="000000"/>
                <w:szCs w:val="24"/>
              </w:rPr>
              <w:t xml:space="preserve">Interim Chief Executive, Powys Teaching </w:t>
            </w:r>
            <w:r w:rsidR="001F136F">
              <w:rPr>
                <w:rFonts w:ascii="Verdana" w:hAnsi="Verdana" w:cs="Tahoma"/>
                <w:color w:val="000000"/>
                <w:szCs w:val="24"/>
              </w:rPr>
              <w:t>Health Board (PT</w:t>
            </w:r>
            <w:r>
              <w:rPr>
                <w:rFonts w:ascii="Verdana" w:hAnsi="Verdana" w:cs="Tahoma"/>
                <w:color w:val="000000"/>
                <w:szCs w:val="24"/>
              </w:rPr>
              <w:t>HB</w:t>
            </w:r>
            <w:r w:rsidR="001F136F">
              <w:rPr>
                <w:rFonts w:ascii="Verdana" w:hAnsi="Verdana" w:cs="Tahoma"/>
                <w:color w:val="000000"/>
                <w:szCs w:val="24"/>
              </w:rPr>
              <w:t>) (via Teams)</w:t>
            </w:r>
          </w:p>
        </w:tc>
      </w:tr>
      <w:tr w:rsidR="0044788F" w:rsidRPr="000521B3" w14:paraId="7C8BE78F" w14:textId="77777777" w:rsidTr="001C7CE8">
        <w:trPr>
          <w:cantSplit/>
          <w:tblHeader/>
        </w:trPr>
        <w:tc>
          <w:tcPr>
            <w:tcW w:w="10745" w:type="dxa"/>
            <w:gridSpan w:val="2"/>
            <w:shd w:val="clear" w:color="auto" w:fill="BDD6EE"/>
          </w:tcPr>
          <w:p w14:paraId="026F2285" w14:textId="77777777" w:rsidR="0044788F" w:rsidRPr="000521B3" w:rsidRDefault="0044788F" w:rsidP="00194482">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44788F" w:rsidRPr="000521B3" w14:paraId="36DFCD46" w14:textId="77777777" w:rsidTr="001C7CE8">
        <w:trPr>
          <w:cantSplit/>
          <w:tblHeader/>
        </w:trPr>
        <w:tc>
          <w:tcPr>
            <w:tcW w:w="2807" w:type="dxa"/>
          </w:tcPr>
          <w:p w14:paraId="4516339D" w14:textId="77777777" w:rsidR="0044788F" w:rsidRDefault="0044788F" w:rsidP="00194482">
            <w:pPr>
              <w:pStyle w:val="BodyText"/>
              <w:ind w:right="-1047"/>
              <w:jc w:val="left"/>
              <w:rPr>
                <w:rFonts w:ascii="Verdana" w:hAnsi="Verdana" w:cs="Tahoma"/>
                <w:color w:val="000000"/>
                <w:szCs w:val="24"/>
              </w:rPr>
            </w:pPr>
            <w:r w:rsidRPr="000521B3">
              <w:rPr>
                <w:rFonts w:ascii="Verdana" w:hAnsi="Verdana" w:cs="Tahoma"/>
                <w:color w:val="000000"/>
                <w:szCs w:val="24"/>
              </w:rPr>
              <w:t>Jason Killens</w:t>
            </w:r>
          </w:p>
          <w:p w14:paraId="1E3F4F57" w14:textId="4463D604" w:rsidR="00194482" w:rsidRPr="000521B3" w:rsidRDefault="00194482" w:rsidP="00194482">
            <w:pPr>
              <w:pStyle w:val="BodyText"/>
              <w:ind w:right="-1047"/>
              <w:jc w:val="left"/>
              <w:rPr>
                <w:rFonts w:ascii="Verdana" w:hAnsi="Verdana" w:cs="Tahoma"/>
                <w:color w:val="000000"/>
                <w:szCs w:val="24"/>
              </w:rPr>
            </w:pPr>
          </w:p>
        </w:tc>
        <w:tc>
          <w:tcPr>
            <w:tcW w:w="7938" w:type="dxa"/>
          </w:tcPr>
          <w:p w14:paraId="36E97FFD" w14:textId="32B9778A" w:rsidR="0044788F" w:rsidRPr="000521B3" w:rsidRDefault="0044788F" w:rsidP="00194482">
            <w:pPr>
              <w:pStyle w:val="BodyText"/>
              <w:ind w:right="62"/>
              <w:rPr>
                <w:rFonts w:ascii="Verdana" w:hAnsi="Verdana" w:cs="Tahoma"/>
                <w:color w:val="000000"/>
                <w:szCs w:val="24"/>
              </w:rPr>
            </w:pPr>
            <w:r w:rsidRPr="000521B3">
              <w:rPr>
                <w:rFonts w:ascii="Verdana" w:hAnsi="Verdana" w:cs="Tahoma"/>
                <w:color w:val="000000"/>
                <w:szCs w:val="24"/>
              </w:rPr>
              <w:t>Chief Executive, Welsh Ambulance Services NHS Trust (WAST)</w:t>
            </w:r>
            <w:r w:rsidR="001F136F">
              <w:rPr>
                <w:rFonts w:ascii="Verdana" w:hAnsi="Verdana" w:cs="Tahoma"/>
                <w:color w:val="000000"/>
                <w:szCs w:val="24"/>
              </w:rPr>
              <w:t xml:space="preserve"> (in person)</w:t>
            </w:r>
            <w:r w:rsidRPr="000521B3">
              <w:rPr>
                <w:rFonts w:ascii="Verdana" w:hAnsi="Verdana" w:cs="Tahoma"/>
                <w:color w:val="000000"/>
                <w:szCs w:val="24"/>
              </w:rPr>
              <w:t xml:space="preserve">  </w:t>
            </w:r>
          </w:p>
        </w:tc>
      </w:tr>
    </w:tbl>
    <w:p w14:paraId="42D2D165" w14:textId="77777777" w:rsidR="001C7CE8" w:rsidRPr="000521B3" w:rsidRDefault="001C7CE8" w:rsidP="00194482"/>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E37D70" w:rsidRPr="000521B3" w14:paraId="23B83869" w14:textId="77777777" w:rsidTr="001C7CE8">
        <w:trPr>
          <w:cantSplit/>
          <w:trHeight w:val="106"/>
          <w:tblHeader/>
        </w:trPr>
        <w:tc>
          <w:tcPr>
            <w:tcW w:w="10745" w:type="dxa"/>
            <w:gridSpan w:val="2"/>
            <w:shd w:val="clear" w:color="auto" w:fill="BDD6EE"/>
          </w:tcPr>
          <w:p w14:paraId="2CB7D6CD" w14:textId="77777777" w:rsidR="00E37D70" w:rsidRPr="000521B3" w:rsidRDefault="00E37D70" w:rsidP="00194482">
            <w:pPr>
              <w:pStyle w:val="BodyText"/>
              <w:ind w:right="-1047"/>
              <w:jc w:val="left"/>
              <w:rPr>
                <w:rFonts w:ascii="Verdana" w:hAnsi="Verdana" w:cs="Tahoma"/>
                <w:b/>
                <w:color w:val="000000"/>
                <w:szCs w:val="24"/>
              </w:rPr>
            </w:pPr>
            <w:r w:rsidRPr="000521B3">
              <w:rPr>
                <w:rFonts w:ascii="Verdana" w:hAnsi="Verdana" w:cs="Tahoma"/>
                <w:b/>
                <w:color w:val="000000"/>
                <w:szCs w:val="24"/>
              </w:rPr>
              <w:t>In Attendance:</w:t>
            </w:r>
          </w:p>
        </w:tc>
      </w:tr>
      <w:tr w:rsidR="001F136F" w:rsidRPr="000521B3" w14:paraId="10966316" w14:textId="77777777" w:rsidTr="00FC4AC9">
        <w:trPr>
          <w:cantSplit/>
        </w:trPr>
        <w:tc>
          <w:tcPr>
            <w:tcW w:w="2807" w:type="dxa"/>
          </w:tcPr>
          <w:p w14:paraId="3BDC3B05" w14:textId="66D26520" w:rsidR="001F136F" w:rsidRDefault="001F136F" w:rsidP="001F136F">
            <w:pPr>
              <w:pStyle w:val="BodyText"/>
              <w:ind w:right="-1047"/>
              <w:jc w:val="left"/>
              <w:rPr>
                <w:rFonts w:ascii="Verdana" w:hAnsi="Verdana" w:cs="Tahoma"/>
                <w:color w:val="000000"/>
                <w:szCs w:val="24"/>
              </w:rPr>
            </w:pPr>
            <w:r>
              <w:rPr>
                <w:rFonts w:ascii="Verdana" w:hAnsi="Verdana" w:cs="Tahoma"/>
                <w:color w:val="000000"/>
                <w:szCs w:val="24"/>
              </w:rPr>
              <w:t>Nick Wood</w:t>
            </w:r>
          </w:p>
        </w:tc>
        <w:tc>
          <w:tcPr>
            <w:tcW w:w="7938" w:type="dxa"/>
          </w:tcPr>
          <w:p w14:paraId="14CA07D0" w14:textId="77777777" w:rsidR="001F136F" w:rsidRDefault="001F136F" w:rsidP="001F136F">
            <w:pPr>
              <w:pStyle w:val="BodyText"/>
              <w:ind w:right="62"/>
              <w:rPr>
                <w:rFonts w:ascii="Verdana" w:hAnsi="Verdana" w:cs="Tahoma"/>
                <w:color w:val="000000"/>
                <w:szCs w:val="24"/>
              </w:rPr>
            </w:pPr>
            <w:r>
              <w:rPr>
                <w:rFonts w:ascii="Verdana" w:hAnsi="Verdana" w:cs="Tahoma"/>
                <w:color w:val="000000"/>
                <w:szCs w:val="24"/>
              </w:rPr>
              <w:t>Deputy CEO NHS Wales, Welsh Government (via Teams)</w:t>
            </w:r>
          </w:p>
          <w:p w14:paraId="0AD10AC2" w14:textId="67AA8C02" w:rsidR="001F136F" w:rsidRDefault="001F136F" w:rsidP="001F136F">
            <w:pPr>
              <w:pStyle w:val="BodyText"/>
              <w:ind w:right="62"/>
              <w:rPr>
                <w:rFonts w:ascii="Verdana" w:hAnsi="Verdana" w:cs="Tahoma"/>
                <w:color w:val="000000"/>
                <w:szCs w:val="24"/>
              </w:rPr>
            </w:pPr>
          </w:p>
        </w:tc>
      </w:tr>
      <w:tr w:rsidR="001F136F" w:rsidRPr="000521B3" w14:paraId="53023416" w14:textId="77777777" w:rsidTr="00FC4AC9">
        <w:trPr>
          <w:cantSplit/>
        </w:trPr>
        <w:tc>
          <w:tcPr>
            <w:tcW w:w="2807" w:type="dxa"/>
          </w:tcPr>
          <w:p w14:paraId="7AFC4734" w14:textId="34D89759" w:rsidR="001F136F" w:rsidRDefault="001F136F" w:rsidP="001F136F">
            <w:pPr>
              <w:pStyle w:val="BodyText"/>
              <w:ind w:right="-1047"/>
              <w:jc w:val="left"/>
              <w:rPr>
                <w:rFonts w:ascii="Verdana" w:hAnsi="Verdana" w:cs="Tahoma"/>
                <w:color w:val="000000"/>
                <w:szCs w:val="24"/>
              </w:rPr>
            </w:pPr>
            <w:r>
              <w:rPr>
                <w:rFonts w:ascii="Verdana" w:hAnsi="Verdana" w:cs="Tahoma"/>
                <w:color w:val="000000"/>
                <w:szCs w:val="24"/>
              </w:rPr>
              <w:t xml:space="preserve">Rachel Marsh </w:t>
            </w:r>
          </w:p>
        </w:tc>
        <w:tc>
          <w:tcPr>
            <w:tcW w:w="7938" w:type="dxa"/>
          </w:tcPr>
          <w:p w14:paraId="3B44A1DB" w14:textId="4B939DE3" w:rsidR="001F136F" w:rsidRPr="001F136F" w:rsidRDefault="001F136F" w:rsidP="001F136F">
            <w:pPr>
              <w:pStyle w:val="BodyText"/>
              <w:ind w:right="62"/>
              <w:rPr>
                <w:rFonts w:ascii="Verdana" w:hAnsi="Verdana" w:cs="Tahoma"/>
                <w:color w:val="000000" w:themeColor="text1"/>
                <w:szCs w:val="24"/>
              </w:rPr>
            </w:pPr>
            <w:r w:rsidRPr="001F136F">
              <w:rPr>
                <w:rFonts w:ascii="Verdana" w:hAnsi="Verdana" w:cs="Tahoma"/>
                <w:color w:val="000000" w:themeColor="text1"/>
                <w:szCs w:val="24"/>
              </w:rPr>
              <w:t>Director of Planning, Strategy and Performance, Welsh Ambulance Services NHS Trust (WAST)</w:t>
            </w:r>
            <w:r w:rsidR="00C84015">
              <w:rPr>
                <w:rFonts w:ascii="Verdana" w:hAnsi="Verdana" w:cs="Tahoma"/>
                <w:color w:val="000000" w:themeColor="text1"/>
                <w:szCs w:val="24"/>
              </w:rPr>
              <w:t xml:space="preserve"> </w:t>
            </w:r>
            <w:r w:rsidR="00C84015">
              <w:rPr>
                <w:rFonts w:ascii="Verdana" w:hAnsi="Verdana" w:cs="Tahoma"/>
                <w:color w:val="000000"/>
                <w:szCs w:val="24"/>
              </w:rPr>
              <w:t>(in person)</w:t>
            </w:r>
            <w:r w:rsidR="00C84015" w:rsidRPr="000521B3">
              <w:rPr>
                <w:rFonts w:ascii="Verdana" w:hAnsi="Verdana" w:cs="Tahoma"/>
                <w:color w:val="000000"/>
                <w:szCs w:val="24"/>
              </w:rPr>
              <w:t xml:space="preserve">  </w:t>
            </w:r>
          </w:p>
        </w:tc>
      </w:tr>
      <w:tr w:rsidR="001F136F" w:rsidRPr="000521B3" w14:paraId="773E6A0A" w14:textId="77777777" w:rsidTr="00FC4AC9">
        <w:trPr>
          <w:cantSplit/>
        </w:trPr>
        <w:tc>
          <w:tcPr>
            <w:tcW w:w="2807" w:type="dxa"/>
          </w:tcPr>
          <w:p w14:paraId="114A7B67" w14:textId="1CF05BAC" w:rsidR="001F136F" w:rsidRDefault="001F136F" w:rsidP="001F136F">
            <w:pPr>
              <w:pStyle w:val="BodyText"/>
              <w:ind w:right="-1047"/>
              <w:jc w:val="left"/>
              <w:rPr>
                <w:rFonts w:ascii="Verdana" w:hAnsi="Verdana" w:cs="Tahoma"/>
                <w:color w:val="000000"/>
                <w:szCs w:val="24"/>
              </w:rPr>
            </w:pPr>
            <w:r>
              <w:rPr>
                <w:rFonts w:ascii="Verdana" w:hAnsi="Verdana" w:cs="Tahoma"/>
                <w:color w:val="000000"/>
                <w:szCs w:val="24"/>
              </w:rPr>
              <w:t>James Leaves</w:t>
            </w:r>
          </w:p>
        </w:tc>
        <w:tc>
          <w:tcPr>
            <w:tcW w:w="7938" w:type="dxa"/>
          </w:tcPr>
          <w:p w14:paraId="716CD543" w14:textId="679FCD73" w:rsidR="001F136F" w:rsidRPr="001F136F" w:rsidRDefault="001F136F" w:rsidP="001F136F">
            <w:pPr>
              <w:pStyle w:val="BodyText"/>
              <w:ind w:right="62"/>
              <w:rPr>
                <w:rFonts w:ascii="Verdana" w:hAnsi="Verdana" w:cs="Tahoma"/>
                <w:bCs/>
                <w:color w:val="000000" w:themeColor="text1"/>
              </w:rPr>
            </w:pPr>
            <w:r w:rsidRPr="001F136F">
              <w:rPr>
                <w:rFonts w:ascii="Verdana" w:hAnsi="Verdana" w:cs="Tahoma"/>
                <w:bCs/>
                <w:color w:val="000000" w:themeColor="text1"/>
              </w:rPr>
              <w:t>Interim Director of Finance for EASC and the Welsh Health Specialised Services Committee</w:t>
            </w:r>
            <w:r w:rsidR="00C84015">
              <w:rPr>
                <w:rFonts w:ascii="Verdana" w:hAnsi="Verdana" w:cs="Tahoma"/>
                <w:bCs/>
                <w:color w:val="000000" w:themeColor="text1"/>
              </w:rPr>
              <w:t xml:space="preserve"> </w:t>
            </w:r>
            <w:r w:rsidR="00C84015">
              <w:rPr>
                <w:rFonts w:ascii="Verdana" w:hAnsi="Verdana" w:cs="Tahoma"/>
                <w:color w:val="000000"/>
                <w:szCs w:val="24"/>
              </w:rPr>
              <w:t>(in person)</w:t>
            </w:r>
            <w:r w:rsidR="00C84015" w:rsidRPr="000521B3">
              <w:rPr>
                <w:rFonts w:ascii="Verdana" w:hAnsi="Verdana" w:cs="Tahoma"/>
                <w:color w:val="000000"/>
                <w:szCs w:val="24"/>
              </w:rPr>
              <w:t xml:space="preserve">  </w:t>
            </w:r>
          </w:p>
        </w:tc>
      </w:tr>
      <w:tr w:rsidR="001F136F" w:rsidRPr="000521B3" w14:paraId="1BECF8D0" w14:textId="77777777" w:rsidTr="00FC4AC9">
        <w:trPr>
          <w:cantSplit/>
        </w:trPr>
        <w:tc>
          <w:tcPr>
            <w:tcW w:w="2807" w:type="dxa"/>
          </w:tcPr>
          <w:p w14:paraId="43FA6C99" w14:textId="0BD89CAB" w:rsidR="001F136F" w:rsidRDefault="001F136F" w:rsidP="001F136F">
            <w:pPr>
              <w:pStyle w:val="BodyText"/>
              <w:ind w:right="-1047"/>
              <w:jc w:val="left"/>
              <w:rPr>
                <w:rFonts w:ascii="Verdana" w:hAnsi="Verdana" w:cs="Tahoma"/>
                <w:color w:val="000000"/>
                <w:szCs w:val="24"/>
              </w:rPr>
            </w:pPr>
            <w:r>
              <w:rPr>
                <w:rFonts w:ascii="Verdana" w:hAnsi="Verdana" w:cs="Tahoma"/>
                <w:color w:val="000000"/>
                <w:szCs w:val="24"/>
              </w:rPr>
              <w:t>Kerry Broadhead</w:t>
            </w:r>
          </w:p>
        </w:tc>
        <w:tc>
          <w:tcPr>
            <w:tcW w:w="7938" w:type="dxa"/>
          </w:tcPr>
          <w:p w14:paraId="792502E5" w14:textId="7C063042" w:rsidR="001F136F" w:rsidRPr="001F136F" w:rsidRDefault="001F136F" w:rsidP="001F136F">
            <w:pPr>
              <w:pStyle w:val="BodyText"/>
              <w:ind w:right="62"/>
              <w:rPr>
                <w:rFonts w:ascii="Verdana" w:hAnsi="Verdana" w:cs="Tahoma"/>
                <w:color w:val="000000" w:themeColor="text1"/>
                <w:szCs w:val="24"/>
              </w:rPr>
            </w:pPr>
            <w:r w:rsidRPr="001F136F">
              <w:rPr>
                <w:rFonts w:ascii="Verdana" w:hAnsi="Verdana" w:cs="Tahoma"/>
                <w:bCs/>
                <w:color w:val="000000" w:themeColor="text1"/>
              </w:rPr>
              <w:t>Assistant Director of Strategy and Commissioning, Swansea Bay University Health Board (SBUHB)</w:t>
            </w:r>
            <w:r w:rsidR="00C84015">
              <w:rPr>
                <w:rFonts w:ascii="Verdana" w:hAnsi="Verdana" w:cs="Tahoma"/>
                <w:bCs/>
                <w:color w:val="000000" w:themeColor="text1"/>
              </w:rPr>
              <w:t xml:space="preserve"> </w:t>
            </w:r>
            <w:r w:rsidR="00C84015">
              <w:rPr>
                <w:rFonts w:ascii="Verdana" w:hAnsi="Verdana" w:cs="Tahoma"/>
                <w:color w:val="000000"/>
                <w:szCs w:val="24"/>
              </w:rPr>
              <w:t>(via Teams)</w:t>
            </w:r>
          </w:p>
        </w:tc>
      </w:tr>
      <w:tr w:rsidR="001F136F" w:rsidRPr="000521B3" w14:paraId="08816214" w14:textId="77777777" w:rsidTr="00FC4AC9">
        <w:trPr>
          <w:cantSplit/>
        </w:trPr>
        <w:tc>
          <w:tcPr>
            <w:tcW w:w="2807" w:type="dxa"/>
          </w:tcPr>
          <w:p w14:paraId="5FE8E747" w14:textId="216C0C14" w:rsidR="001F136F" w:rsidRPr="000521B3" w:rsidRDefault="001F136F" w:rsidP="001F136F">
            <w:pPr>
              <w:pStyle w:val="BodyText"/>
              <w:ind w:right="-1047"/>
              <w:jc w:val="left"/>
              <w:rPr>
                <w:rFonts w:ascii="Verdana" w:hAnsi="Verdana" w:cs="Tahoma"/>
                <w:color w:val="000000"/>
                <w:szCs w:val="24"/>
              </w:rPr>
            </w:pPr>
            <w:r>
              <w:rPr>
                <w:rFonts w:ascii="Verdana" w:hAnsi="Verdana" w:cs="Tahoma"/>
                <w:color w:val="000000"/>
                <w:szCs w:val="24"/>
              </w:rPr>
              <w:t>Lee Leyshon</w:t>
            </w:r>
          </w:p>
        </w:tc>
        <w:tc>
          <w:tcPr>
            <w:tcW w:w="7938" w:type="dxa"/>
          </w:tcPr>
          <w:p w14:paraId="04FD67BD" w14:textId="1224C48A" w:rsidR="001F136F" w:rsidRPr="000521B3" w:rsidRDefault="001F136F" w:rsidP="001F136F">
            <w:pPr>
              <w:pStyle w:val="BodyText"/>
              <w:ind w:right="62"/>
              <w:rPr>
                <w:rFonts w:ascii="Verdana" w:hAnsi="Verdana" w:cs="Tahoma"/>
                <w:color w:val="000000"/>
                <w:szCs w:val="24"/>
              </w:rPr>
            </w:pPr>
            <w:r>
              <w:rPr>
                <w:rFonts w:ascii="Verdana" w:hAnsi="Verdana" w:cs="Tahoma"/>
                <w:color w:val="000000"/>
                <w:szCs w:val="24"/>
              </w:rPr>
              <w:t>Interim Assistant Director of Communications and Engagement Lead for EASC (in person)</w:t>
            </w:r>
          </w:p>
        </w:tc>
      </w:tr>
      <w:tr w:rsidR="001F136F" w:rsidRPr="000521B3" w14:paraId="5582C064" w14:textId="77777777" w:rsidTr="001C7CE8">
        <w:trPr>
          <w:cantSplit/>
        </w:trPr>
        <w:tc>
          <w:tcPr>
            <w:tcW w:w="2807" w:type="dxa"/>
          </w:tcPr>
          <w:p w14:paraId="2590A83D" w14:textId="5AF4483B" w:rsidR="001F136F" w:rsidRPr="000521B3" w:rsidRDefault="001F136F" w:rsidP="001F136F">
            <w:pPr>
              <w:pStyle w:val="BodyText"/>
              <w:ind w:right="-1047"/>
              <w:jc w:val="left"/>
              <w:rPr>
                <w:rFonts w:ascii="Verdana" w:hAnsi="Verdana" w:cs="Tahoma"/>
                <w:color w:val="000000"/>
                <w:szCs w:val="24"/>
              </w:rPr>
            </w:pPr>
            <w:r>
              <w:rPr>
                <w:rFonts w:ascii="Verdana" w:hAnsi="Verdana" w:cs="Tahoma"/>
                <w:color w:val="000000"/>
                <w:szCs w:val="24"/>
              </w:rPr>
              <w:t xml:space="preserve">Matthew Edwards </w:t>
            </w:r>
          </w:p>
        </w:tc>
        <w:tc>
          <w:tcPr>
            <w:tcW w:w="7938" w:type="dxa"/>
          </w:tcPr>
          <w:p w14:paraId="3992F30B" w14:textId="66273DD8" w:rsidR="001F136F" w:rsidRPr="00194482" w:rsidRDefault="001F136F" w:rsidP="001F136F">
            <w:pPr>
              <w:pStyle w:val="BodyText"/>
              <w:ind w:right="62"/>
              <w:rPr>
                <w:rFonts w:ascii="Verdana" w:hAnsi="Verdana" w:cs="Tahoma"/>
                <w:color w:val="000000"/>
                <w:szCs w:val="24"/>
              </w:rPr>
            </w:pPr>
            <w:r w:rsidRPr="000521B3">
              <w:rPr>
                <w:rFonts w:ascii="Verdana" w:hAnsi="Verdana" w:cs="Tahoma"/>
                <w:color w:val="000000"/>
                <w:szCs w:val="24"/>
              </w:rPr>
              <w:t>Head of Commissioning &amp; Performance</w:t>
            </w:r>
            <w:r w:rsidRPr="00194482">
              <w:rPr>
                <w:rFonts w:ascii="Verdana" w:hAnsi="Verdana" w:cs="Tahoma"/>
                <w:color w:val="000000"/>
                <w:szCs w:val="24"/>
              </w:rPr>
              <w:t xml:space="preserve"> EASC Team, National Collaborative Commissioning Unit </w:t>
            </w:r>
            <w:r>
              <w:rPr>
                <w:rFonts w:ascii="Verdana" w:hAnsi="Verdana" w:cs="Tahoma"/>
                <w:color w:val="000000"/>
                <w:szCs w:val="24"/>
              </w:rPr>
              <w:t>(in person)</w:t>
            </w:r>
          </w:p>
        </w:tc>
      </w:tr>
      <w:tr w:rsidR="001F136F" w:rsidRPr="000521B3" w14:paraId="04035858" w14:textId="77777777" w:rsidTr="001C7CE8">
        <w:trPr>
          <w:cantSplit/>
        </w:trPr>
        <w:tc>
          <w:tcPr>
            <w:tcW w:w="2807" w:type="dxa"/>
          </w:tcPr>
          <w:p w14:paraId="52E28F5F" w14:textId="63902BA1" w:rsidR="001F136F" w:rsidRDefault="001F136F" w:rsidP="001F136F">
            <w:pPr>
              <w:pStyle w:val="BodyText"/>
              <w:ind w:right="-1047"/>
              <w:jc w:val="left"/>
              <w:rPr>
                <w:rFonts w:ascii="Verdana" w:hAnsi="Verdana" w:cs="Tahoma"/>
                <w:color w:val="000000"/>
                <w:szCs w:val="24"/>
              </w:rPr>
            </w:pPr>
            <w:r w:rsidRPr="000521B3">
              <w:rPr>
                <w:rFonts w:ascii="Verdana" w:hAnsi="Verdana" w:cs="Tahoma"/>
                <w:color w:val="000000"/>
                <w:szCs w:val="24"/>
              </w:rPr>
              <w:t>Gwenan Roberts</w:t>
            </w:r>
          </w:p>
        </w:tc>
        <w:tc>
          <w:tcPr>
            <w:tcW w:w="7938" w:type="dxa"/>
          </w:tcPr>
          <w:p w14:paraId="3D6E39A9" w14:textId="12620835" w:rsidR="001F136F" w:rsidRDefault="001F136F" w:rsidP="001F136F">
            <w:pPr>
              <w:pStyle w:val="BodyText"/>
              <w:ind w:right="62"/>
              <w:rPr>
                <w:rFonts w:ascii="Verdana" w:hAnsi="Verdana" w:cs="Tahoma"/>
                <w:color w:val="000000"/>
                <w:szCs w:val="24"/>
              </w:rPr>
            </w:pPr>
            <w:r w:rsidRPr="000521B3">
              <w:rPr>
                <w:rFonts w:ascii="Verdana" w:hAnsi="Verdana" w:cs="Tahoma"/>
                <w:color w:val="000000"/>
                <w:szCs w:val="24"/>
              </w:rPr>
              <w:t>Committee Secretary</w:t>
            </w:r>
            <w:r>
              <w:rPr>
                <w:rFonts w:ascii="Verdana" w:hAnsi="Verdana" w:cs="Tahoma"/>
                <w:color w:val="000000"/>
                <w:szCs w:val="24"/>
              </w:rPr>
              <w:t xml:space="preserve"> (in person)</w:t>
            </w:r>
          </w:p>
          <w:p w14:paraId="58A31902" w14:textId="4B41FC05" w:rsidR="001F136F" w:rsidRDefault="001F136F" w:rsidP="001F136F">
            <w:pPr>
              <w:pStyle w:val="BodyText"/>
              <w:ind w:right="62"/>
              <w:rPr>
                <w:rFonts w:ascii="Verdana" w:hAnsi="Verdana" w:cs="Tahoma"/>
                <w:color w:val="000000"/>
                <w:szCs w:val="24"/>
              </w:rPr>
            </w:pPr>
          </w:p>
        </w:tc>
      </w:tr>
    </w:tbl>
    <w:p w14:paraId="21110E97" w14:textId="7123B223" w:rsidR="00DF50B9" w:rsidRDefault="00DF50B9" w:rsidP="00E4493C">
      <w:pPr>
        <w:rPr>
          <w:sz w:val="2"/>
          <w:szCs w:val="2"/>
        </w:rPr>
      </w:pPr>
    </w:p>
    <w:p w14:paraId="0175DA03" w14:textId="21394AC8" w:rsidR="00F777FA" w:rsidRDefault="00F777FA" w:rsidP="00E4493C">
      <w:pPr>
        <w:rPr>
          <w:sz w:val="2"/>
          <w:szCs w:val="2"/>
        </w:rPr>
      </w:pPr>
    </w:p>
    <w:p w14:paraId="2DF69C25" w14:textId="68D11357" w:rsidR="00F777FA" w:rsidRDefault="00F777FA" w:rsidP="00E4493C">
      <w:pPr>
        <w:rPr>
          <w:sz w:val="2"/>
          <w:szCs w:val="2"/>
        </w:rPr>
      </w:pPr>
    </w:p>
    <w:p w14:paraId="37DFD546" w14:textId="2105A65D" w:rsidR="00F777FA" w:rsidRDefault="00F777FA" w:rsidP="00E4493C">
      <w:pPr>
        <w:rPr>
          <w:sz w:val="2"/>
          <w:szCs w:val="2"/>
        </w:rPr>
      </w:pPr>
    </w:p>
    <w:p w14:paraId="70CBFFA5" w14:textId="5D1B502E" w:rsidR="00F777FA" w:rsidRDefault="00F777FA" w:rsidP="00E4493C">
      <w:pPr>
        <w:rPr>
          <w:sz w:val="2"/>
          <w:szCs w:val="2"/>
        </w:rPr>
      </w:pPr>
    </w:p>
    <w:p w14:paraId="7BDFDCA2" w14:textId="56203095" w:rsidR="00F777FA" w:rsidRDefault="00F777FA" w:rsidP="00E4493C">
      <w:pPr>
        <w:rPr>
          <w:sz w:val="2"/>
          <w:szCs w:val="2"/>
        </w:rPr>
      </w:pPr>
    </w:p>
    <w:p w14:paraId="2BF4962D" w14:textId="61321237" w:rsidR="00F777FA" w:rsidRDefault="00F777FA" w:rsidP="00E4493C">
      <w:pPr>
        <w:rPr>
          <w:sz w:val="2"/>
          <w:szCs w:val="2"/>
        </w:rPr>
      </w:pPr>
    </w:p>
    <w:p w14:paraId="58F1A7F6" w14:textId="49C57C5B" w:rsidR="00F777FA" w:rsidRDefault="00F777FA" w:rsidP="00E4493C">
      <w:pPr>
        <w:rPr>
          <w:sz w:val="2"/>
          <w:szCs w:val="2"/>
        </w:rPr>
      </w:pPr>
    </w:p>
    <w:p w14:paraId="38408FCB" w14:textId="1FD92555" w:rsidR="00F777FA" w:rsidRDefault="00F777FA" w:rsidP="00E4493C">
      <w:pPr>
        <w:rPr>
          <w:sz w:val="2"/>
          <w:szCs w:val="2"/>
        </w:rPr>
      </w:pPr>
    </w:p>
    <w:p w14:paraId="6879E566" w14:textId="27626AC0" w:rsidR="00F777FA" w:rsidRDefault="00F777FA" w:rsidP="00E4493C">
      <w:pPr>
        <w:rPr>
          <w:sz w:val="2"/>
          <w:szCs w:val="2"/>
        </w:rPr>
      </w:pPr>
    </w:p>
    <w:p w14:paraId="05A6026C" w14:textId="4CB7A554" w:rsidR="00F777FA" w:rsidRDefault="00F777FA" w:rsidP="00E4493C">
      <w:pPr>
        <w:rPr>
          <w:sz w:val="2"/>
          <w:szCs w:val="2"/>
        </w:rPr>
      </w:pPr>
    </w:p>
    <w:p w14:paraId="3C4E54EB" w14:textId="241C8733" w:rsidR="00F777FA" w:rsidRDefault="00F777FA" w:rsidP="00E4493C">
      <w:pPr>
        <w:rPr>
          <w:sz w:val="2"/>
          <w:szCs w:val="2"/>
        </w:rPr>
      </w:pPr>
    </w:p>
    <w:p w14:paraId="757B8278" w14:textId="13B5CC89" w:rsidR="00F777FA" w:rsidRDefault="00F777FA" w:rsidP="00E4493C">
      <w:pPr>
        <w:rPr>
          <w:sz w:val="2"/>
          <w:szCs w:val="2"/>
        </w:rPr>
      </w:pPr>
    </w:p>
    <w:p w14:paraId="407469C1" w14:textId="4D09DD9D" w:rsidR="001F136F" w:rsidRDefault="001F136F" w:rsidP="00E4493C">
      <w:pPr>
        <w:rPr>
          <w:sz w:val="2"/>
          <w:szCs w:val="2"/>
        </w:rPr>
      </w:pPr>
    </w:p>
    <w:p w14:paraId="0E87BB56" w14:textId="082A89EB" w:rsidR="001F136F" w:rsidRDefault="001F136F" w:rsidP="00E4493C">
      <w:pPr>
        <w:rPr>
          <w:sz w:val="2"/>
          <w:szCs w:val="2"/>
        </w:rPr>
      </w:pPr>
    </w:p>
    <w:p w14:paraId="62F9AE46" w14:textId="1F9F8C39" w:rsidR="001F136F" w:rsidRDefault="001F136F" w:rsidP="00E4493C">
      <w:pPr>
        <w:rPr>
          <w:sz w:val="2"/>
          <w:szCs w:val="2"/>
        </w:rPr>
      </w:pPr>
    </w:p>
    <w:p w14:paraId="6439E1A5" w14:textId="77777777" w:rsidR="00F777FA" w:rsidRPr="000521B3" w:rsidRDefault="00F777FA" w:rsidP="00E4493C">
      <w:pPr>
        <w:rPr>
          <w:vanish/>
          <w:sz w:val="2"/>
          <w:szCs w:val="2"/>
        </w:rPr>
      </w:pPr>
    </w:p>
    <w:p w14:paraId="42D12788" w14:textId="77777777" w:rsidR="001943F0" w:rsidRPr="000521B3" w:rsidRDefault="001943F0">
      <w:pPr>
        <w:rPr>
          <w:sz w:val="8"/>
          <w:szCs w:val="8"/>
        </w:rPr>
      </w:pPr>
    </w:p>
    <w:tbl>
      <w:tblPr>
        <w:tblpPr w:leftFromText="180" w:rightFromText="180" w:vertAnchor="text" w:horzAnchor="margin" w:tblpXSpec="center" w:tblpY="250"/>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56"/>
        <w:gridCol w:w="1764"/>
      </w:tblGrid>
      <w:tr w:rsidR="003F17D4" w:rsidRPr="000521B3" w14:paraId="5C8BDAE6" w14:textId="77777777" w:rsidTr="00A50AF5">
        <w:trPr>
          <w:trHeight w:val="43"/>
        </w:trPr>
        <w:tc>
          <w:tcPr>
            <w:tcW w:w="9044" w:type="dxa"/>
            <w:gridSpan w:val="2"/>
            <w:shd w:val="clear" w:color="auto" w:fill="BDD6EE"/>
          </w:tcPr>
          <w:p w14:paraId="6CE667F7" w14:textId="77777777" w:rsidR="00993711" w:rsidRPr="000521B3" w:rsidRDefault="003F17D4" w:rsidP="002B2434">
            <w:pPr>
              <w:rPr>
                <w:rFonts w:ascii="Verdana" w:hAnsi="Verdana" w:cs="Tahoma"/>
                <w:b/>
                <w:color w:val="000000"/>
              </w:rPr>
            </w:pPr>
            <w:r w:rsidRPr="000521B3">
              <w:rPr>
                <w:rFonts w:ascii="Verdana" w:hAnsi="Verdana" w:cs="Tahoma"/>
                <w:b/>
                <w:color w:val="000000"/>
              </w:rPr>
              <w:lastRenderedPageBreak/>
              <w:t>Part 1. PRELIMINARY MATTERS</w:t>
            </w:r>
          </w:p>
        </w:tc>
        <w:tc>
          <w:tcPr>
            <w:tcW w:w="1764" w:type="dxa"/>
            <w:shd w:val="clear" w:color="auto" w:fill="BDD6EE"/>
          </w:tcPr>
          <w:p w14:paraId="5E2F6D95" w14:textId="77777777" w:rsidR="003F17D4" w:rsidRPr="000521B3" w:rsidRDefault="003F17D4" w:rsidP="00DF16AD">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521B3" w14:paraId="7CE9E24F" w14:textId="77777777" w:rsidTr="00A50AF5">
        <w:trPr>
          <w:trHeight w:val="43"/>
        </w:trPr>
        <w:tc>
          <w:tcPr>
            <w:tcW w:w="988" w:type="dxa"/>
          </w:tcPr>
          <w:p w14:paraId="7C59875D" w14:textId="53DA1E31" w:rsidR="003F17D4" w:rsidRPr="000521B3" w:rsidRDefault="00B74B4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6B502F">
              <w:rPr>
                <w:rFonts w:ascii="Verdana" w:hAnsi="Verdana" w:cs="Tahoma"/>
                <w:color w:val="000000"/>
                <w:sz w:val="20"/>
              </w:rPr>
              <w:t>3</w:t>
            </w:r>
            <w:r w:rsidR="00900EC6" w:rsidRPr="000521B3">
              <w:rPr>
                <w:rFonts w:ascii="Verdana" w:hAnsi="Verdana" w:cs="Tahoma"/>
                <w:color w:val="000000"/>
                <w:sz w:val="20"/>
              </w:rPr>
              <w:t>/</w:t>
            </w:r>
            <w:r w:rsidR="006B502F">
              <w:rPr>
                <w:rFonts w:ascii="Verdana" w:hAnsi="Verdana" w:cs="Tahoma"/>
                <w:color w:val="000000"/>
                <w:sz w:val="20"/>
              </w:rPr>
              <w:t>0</w:t>
            </w:r>
            <w:r w:rsidR="009E45DE">
              <w:rPr>
                <w:rFonts w:ascii="Verdana" w:hAnsi="Verdana" w:cs="Tahoma"/>
                <w:color w:val="000000"/>
                <w:sz w:val="20"/>
              </w:rPr>
              <w:t>8</w:t>
            </w:r>
            <w:r w:rsidR="0044788F">
              <w:rPr>
                <w:rFonts w:ascii="Verdana" w:hAnsi="Verdana" w:cs="Tahoma"/>
                <w:color w:val="000000"/>
                <w:sz w:val="20"/>
              </w:rPr>
              <w:t>2</w:t>
            </w:r>
          </w:p>
        </w:tc>
        <w:tc>
          <w:tcPr>
            <w:tcW w:w="8056" w:type="dxa"/>
          </w:tcPr>
          <w:p w14:paraId="11AAE483" w14:textId="77777777" w:rsidR="003F17D4" w:rsidRPr="000521B3" w:rsidRDefault="003F17D4" w:rsidP="00DF16AD">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Welcome and Introductions</w:t>
            </w:r>
          </w:p>
          <w:p w14:paraId="640D3474" w14:textId="77777777" w:rsidR="00DC4D2A" w:rsidRPr="000521B3" w:rsidRDefault="00DC4D2A" w:rsidP="00E158F7">
            <w:pPr>
              <w:pStyle w:val="Footer"/>
              <w:tabs>
                <w:tab w:val="clear" w:pos="4153"/>
                <w:tab w:val="clear" w:pos="8306"/>
              </w:tabs>
              <w:jc w:val="both"/>
              <w:rPr>
                <w:rFonts w:ascii="Verdana" w:hAnsi="Verdana" w:cs="Tahoma"/>
                <w:color w:val="000000"/>
                <w:szCs w:val="24"/>
              </w:rPr>
            </w:pPr>
          </w:p>
          <w:p w14:paraId="70CAC549" w14:textId="4FEBFC23" w:rsidR="00B70B35" w:rsidRDefault="003F17D4" w:rsidP="0044788F">
            <w:pPr>
              <w:pStyle w:val="Footer"/>
              <w:tabs>
                <w:tab w:val="clear" w:pos="4153"/>
                <w:tab w:val="clear" w:pos="8306"/>
              </w:tabs>
              <w:jc w:val="both"/>
              <w:rPr>
                <w:rFonts w:ascii="Verdana" w:hAnsi="Verdana" w:cs="Tahoma"/>
                <w:color w:val="000000"/>
                <w:szCs w:val="24"/>
              </w:rPr>
            </w:pPr>
            <w:r w:rsidRPr="000521B3">
              <w:rPr>
                <w:rFonts w:ascii="Verdana" w:hAnsi="Verdana" w:cs="Tahoma"/>
                <w:color w:val="000000"/>
                <w:szCs w:val="24"/>
              </w:rPr>
              <w:t>Chris Turner (Chair), welcomed</w:t>
            </w:r>
            <w:r w:rsidRPr="000521B3">
              <w:rPr>
                <w:rFonts w:ascii="Verdana" w:hAnsi="Verdana" w:cs="Tahoma"/>
                <w:b/>
                <w:color w:val="000000"/>
                <w:szCs w:val="24"/>
              </w:rPr>
              <w:t xml:space="preserve"> </w:t>
            </w:r>
            <w:r w:rsidRPr="000521B3">
              <w:rPr>
                <w:rFonts w:ascii="Verdana" w:hAnsi="Verdana" w:cs="Tahoma"/>
                <w:color w:val="000000"/>
                <w:szCs w:val="24"/>
              </w:rPr>
              <w:t>Members to the</w:t>
            </w:r>
            <w:r w:rsidR="009E45DE">
              <w:rPr>
                <w:rFonts w:ascii="Verdana" w:hAnsi="Verdana" w:cs="Tahoma"/>
                <w:color w:val="000000"/>
                <w:szCs w:val="24"/>
              </w:rPr>
              <w:t xml:space="preserve"> in-person and</w:t>
            </w:r>
            <w:r w:rsidR="0077213D" w:rsidRPr="000521B3">
              <w:rPr>
                <w:rFonts w:ascii="Verdana" w:hAnsi="Verdana" w:cs="Tahoma"/>
                <w:color w:val="000000"/>
                <w:szCs w:val="24"/>
              </w:rPr>
              <w:t xml:space="preserve"> </w:t>
            </w:r>
            <w:r w:rsidR="00F47398">
              <w:rPr>
                <w:rFonts w:ascii="Verdana" w:hAnsi="Verdana" w:cs="Tahoma"/>
                <w:color w:val="000000"/>
                <w:szCs w:val="24"/>
              </w:rPr>
              <w:t xml:space="preserve">also </w:t>
            </w:r>
            <w:r w:rsidR="0077213D" w:rsidRPr="000521B3">
              <w:rPr>
                <w:rFonts w:ascii="Verdana" w:hAnsi="Verdana" w:cs="Tahoma"/>
                <w:color w:val="000000"/>
                <w:szCs w:val="24"/>
              </w:rPr>
              <w:t>virtual</w:t>
            </w:r>
            <w:r w:rsidR="00CB7D1F">
              <w:rPr>
                <w:rFonts w:ascii="Verdana" w:hAnsi="Verdana" w:cs="Tahoma"/>
                <w:color w:val="000000"/>
                <w:szCs w:val="24"/>
              </w:rPr>
              <w:t xml:space="preserve"> </w:t>
            </w:r>
            <w:r w:rsidRPr="000521B3">
              <w:rPr>
                <w:rFonts w:ascii="Verdana" w:hAnsi="Verdana" w:cs="Tahoma"/>
                <w:color w:val="000000"/>
                <w:szCs w:val="24"/>
              </w:rPr>
              <w:t xml:space="preserve">meeting </w:t>
            </w:r>
            <w:r w:rsidR="0077213D" w:rsidRPr="000521B3">
              <w:rPr>
                <w:rFonts w:ascii="Verdana" w:hAnsi="Verdana" w:cs="Tahoma"/>
                <w:color w:val="000000"/>
                <w:szCs w:val="24"/>
              </w:rPr>
              <w:t xml:space="preserve">(using the </w:t>
            </w:r>
            <w:r w:rsidR="00E162E3" w:rsidRPr="000521B3">
              <w:rPr>
                <w:rFonts w:ascii="Verdana" w:hAnsi="Verdana" w:cs="Tahoma"/>
                <w:color w:val="000000"/>
                <w:szCs w:val="24"/>
              </w:rPr>
              <w:t>Microsoft Teams</w:t>
            </w:r>
            <w:r w:rsidR="0077213D" w:rsidRPr="000521B3">
              <w:rPr>
                <w:rFonts w:ascii="Verdana" w:hAnsi="Verdana" w:cs="Tahoma"/>
                <w:color w:val="000000"/>
                <w:szCs w:val="24"/>
              </w:rPr>
              <w:t xml:space="preserve"> platform) </w:t>
            </w:r>
            <w:r w:rsidRPr="000521B3">
              <w:rPr>
                <w:rFonts w:ascii="Verdana" w:hAnsi="Verdana" w:cs="Tahoma"/>
                <w:color w:val="000000"/>
                <w:szCs w:val="24"/>
              </w:rPr>
              <w:t>of the Emergency Ambulance Services Committee</w:t>
            </w:r>
            <w:r w:rsidR="001A3B22" w:rsidRPr="000521B3">
              <w:rPr>
                <w:rFonts w:ascii="Verdana" w:hAnsi="Verdana" w:cs="Tahoma"/>
                <w:color w:val="000000"/>
                <w:szCs w:val="24"/>
              </w:rPr>
              <w:t xml:space="preserve"> and gave an overview of the arrangements for the meeting</w:t>
            </w:r>
            <w:r w:rsidR="00535552" w:rsidRPr="000521B3">
              <w:rPr>
                <w:rFonts w:ascii="Verdana" w:hAnsi="Verdana" w:cs="Tahoma"/>
                <w:color w:val="000000"/>
                <w:szCs w:val="24"/>
              </w:rPr>
              <w:t>.</w:t>
            </w:r>
            <w:r w:rsidR="00CB7D1F">
              <w:rPr>
                <w:rFonts w:ascii="Verdana" w:hAnsi="Verdana" w:cs="Tahoma"/>
                <w:color w:val="000000"/>
                <w:szCs w:val="24"/>
              </w:rPr>
              <w:t xml:space="preserve"> </w:t>
            </w:r>
          </w:p>
          <w:p w14:paraId="0DF9379B" w14:textId="2DFF68D9" w:rsidR="0044788F" w:rsidRPr="000521B3" w:rsidRDefault="0044788F" w:rsidP="00F777FA">
            <w:pPr>
              <w:pStyle w:val="Footer"/>
              <w:tabs>
                <w:tab w:val="clear" w:pos="4153"/>
                <w:tab w:val="clear" w:pos="8306"/>
              </w:tabs>
              <w:jc w:val="both"/>
              <w:rPr>
                <w:rFonts w:ascii="Verdana" w:hAnsi="Verdana" w:cs="Tahoma"/>
                <w:color w:val="000000"/>
                <w:szCs w:val="24"/>
              </w:rPr>
            </w:pPr>
          </w:p>
        </w:tc>
        <w:tc>
          <w:tcPr>
            <w:tcW w:w="1764" w:type="dxa"/>
          </w:tcPr>
          <w:p w14:paraId="2CD6EFC1"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4CB88CAA" w14:textId="77777777" w:rsidR="003F17D4" w:rsidRPr="000521B3" w:rsidRDefault="003F17D4" w:rsidP="00DF16AD">
            <w:pPr>
              <w:jc w:val="center"/>
              <w:outlineLvl w:val="0"/>
              <w:rPr>
                <w:rFonts w:ascii="Verdana" w:hAnsi="Verdana" w:cs="Tahoma"/>
                <w:bCs/>
                <w:color w:val="000000"/>
              </w:rPr>
            </w:pPr>
          </w:p>
          <w:p w14:paraId="5EF92F85" w14:textId="77777777" w:rsidR="003F17D4" w:rsidRPr="000521B3" w:rsidRDefault="003F17D4" w:rsidP="00DF16AD">
            <w:pPr>
              <w:jc w:val="center"/>
              <w:outlineLvl w:val="0"/>
              <w:rPr>
                <w:rFonts w:ascii="Verdana" w:hAnsi="Verdana" w:cs="Tahoma"/>
                <w:bCs/>
                <w:color w:val="000000"/>
              </w:rPr>
            </w:pPr>
          </w:p>
          <w:p w14:paraId="18A0F263" w14:textId="77777777" w:rsidR="003F17D4" w:rsidRPr="000521B3" w:rsidRDefault="003F17D4" w:rsidP="00DF16AD">
            <w:pPr>
              <w:jc w:val="center"/>
              <w:outlineLvl w:val="0"/>
              <w:rPr>
                <w:rFonts w:ascii="Verdana" w:hAnsi="Verdana" w:cs="Tahoma"/>
                <w:bCs/>
                <w:color w:val="000000"/>
              </w:rPr>
            </w:pPr>
          </w:p>
          <w:p w14:paraId="717F771C" w14:textId="77777777" w:rsidR="003F17D4" w:rsidRPr="000521B3" w:rsidRDefault="003F17D4" w:rsidP="00DF16AD">
            <w:pPr>
              <w:jc w:val="center"/>
              <w:outlineLvl w:val="0"/>
              <w:rPr>
                <w:rFonts w:ascii="Verdana" w:hAnsi="Verdana" w:cs="Tahoma"/>
                <w:bCs/>
                <w:color w:val="000000"/>
              </w:rPr>
            </w:pPr>
          </w:p>
          <w:p w14:paraId="42096163" w14:textId="77777777" w:rsidR="003F17D4" w:rsidRPr="000521B3" w:rsidRDefault="003F17D4" w:rsidP="00DF16AD">
            <w:pPr>
              <w:jc w:val="center"/>
              <w:outlineLvl w:val="0"/>
              <w:rPr>
                <w:rFonts w:ascii="Verdana" w:hAnsi="Verdana" w:cs="Tahoma"/>
                <w:bCs/>
                <w:color w:val="000000"/>
              </w:rPr>
            </w:pPr>
          </w:p>
        </w:tc>
      </w:tr>
      <w:tr w:rsidR="003F17D4" w:rsidRPr="000521B3" w14:paraId="3A7A4495" w14:textId="77777777" w:rsidTr="00A50AF5">
        <w:trPr>
          <w:trHeight w:val="43"/>
        </w:trPr>
        <w:tc>
          <w:tcPr>
            <w:tcW w:w="988" w:type="dxa"/>
          </w:tcPr>
          <w:p w14:paraId="339BFE9D" w14:textId="333F6832" w:rsidR="005E1488" w:rsidRPr="000521B3" w:rsidRDefault="003F17D4"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9E45DE">
              <w:rPr>
                <w:rFonts w:ascii="Verdana" w:hAnsi="Verdana" w:cs="Tahoma"/>
                <w:color w:val="000000"/>
                <w:sz w:val="20"/>
              </w:rPr>
              <w:t>8</w:t>
            </w:r>
            <w:r w:rsidR="003E1999">
              <w:rPr>
                <w:rFonts w:ascii="Verdana" w:hAnsi="Verdana" w:cs="Tahoma"/>
                <w:color w:val="000000"/>
                <w:sz w:val="20"/>
              </w:rPr>
              <w:t>3</w:t>
            </w:r>
          </w:p>
        </w:tc>
        <w:tc>
          <w:tcPr>
            <w:tcW w:w="8056" w:type="dxa"/>
          </w:tcPr>
          <w:p w14:paraId="0283A814" w14:textId="77777777" w:rsidR="003F17D4" w:rsidRPr="000521B3" w:rsidRDefault="003F17D4" w:rsidP="00E90ED7">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Apologies for Absence</w:t>
            </w:r>
          </w:p>
          <w:p w14:paraId="0FD3AEFB" w14:textId="77777777" w:rsidR="00B56BE0" w:rsidRPr="000521B3" w:rsidRDefault="00B56BE0" w:rsidP="00E90ED7">
            <w:pPr>
              <w:pStyle w:val="Footer"/>
              <w:tabs>
                <w:tab w:val="clear" w:pos="4153"/>
                <w:tab w:val="clear" w:pos="8306"/>
              </w:tabs>
              <w:jc w:val="both"/>
              <w:rPr>
                <w:rFonts w:ascii="Verdana" w:hAnsi="Verdana" w:cs="Tahoma"/>
                <w:b/>
                <w:caps/>
                <w:color w:val="000000"/>
                <w:szCs w:val="24"/>
              </w:rPr>
            </w:pPr>
          </w:p>
          <w:p w14:paraId="46EC9100" w14:textId="3DB0858C" w:rsidR="001C7CE8" w:rsidRPr="000521B3" w:rsidRDefault="00535552" w:rsidP="001C7CE8">
            <w:pPr>
              <w:pStyle w:val="BodyText"/>
              <w:tabs>
                <w:tab w:val="left" w:pos="2914"/>
              </w:tabs>
              <w:rPr>
                <w:rFonts w:ascii="Verdana" w:hAnsi="Verdana" w:cs="Tahoma"/>
                <w:color w:val="000000" w:themeColor="text1"/>
                <w:szCs w:val="28"/>
              </w:rPr>
            </w:pPr>
            <w:r w:rsidRPr="000521B3">
              <w:rPr>
                <w:rFonts w:ascii="Verdana" w:hAnsi="Verdana" w:cs="Tahoma"/>
                <w:color w:val="000000" w:themeColor="text1"/>
                <w:szCs w:val="24"/>
              </w:rPr>
              <w:t>Apologies for abs</w:t>
            </w:r>
            <w:r w:rsidR="002C6834" w:rsidRPr="000521B3">
              <w:rPr>
                <w:rFonts w:ascii="Verdana" w:hAnsi="Verdana" w:cs="Tahoma"/>
                <w:color w:val="000000" w:themeColor="text1"/>
                <w:szCs w:val="24"/>
              </w:rPr>
              <w:t>ence were received from</w:t>
            </w:r>
            <w:bookmarkStart w:id="0" w:name="_Hlk112845406"/>
            <w:r w:rsidR="00F053E0">
              <w:rPr>
                <w:rFonts w:ascii="Verdana" w:hAnsi="Verdana" w:cs="Tahoma"/>
                <w:color w:val="000000" w:themeColor="text1"/>
                <w:szCs w:val="24"/>
              </w:rPr>
              <w:t xml:space="preserve"> </w:t>
            </w:r>
            <w:r w:rsidR="009E45DE">
              <w:rPr>
                <w:rFonts w:ascii="Verdana" w:hAnsi="Verdana" w:cs="Tahoma"/>
                <w:color w:val="000000" w:themeColor="text1"/>
                <w:szCs w:val="24"/>
              </w:rPr>
              <w:t>Paul Mears, Richard Evans, Deb Evans, Nicola Prygodzicz</w:t>
            </w:r>
            <w:r w:rsidR="001F38A0">
              <w:rPr>
                <w:rFonts w:ascii="Verdana" w:hAnsi="Verdana" w:cs="Tahoma"/>
                <w:color w:val="000000" w:themeColor="text1"/>
                <w:szCs w:val="24"/>
              </w:rPr>
              <w:t xml:space="preserve">, </w:t>
            </w:r>
            <w:r w:rsidR="001F136F">
              <w:rPr>
                <w:rFonts w:ascii="Verdana" w:hAnsi="Verdana" w:cs="Tahoma"/>
                <w:color w:val="000000" w:themeColor="text1"/>
                <w:szCs w:val="24"/>
              </w:rPr>
              <w:t xml:space="preserve">Carol Shillabeer, </w:t>
            </w:r>
            <w:r w:rsidR="001F38A0">
              <w:rPr>
                <w:rFonts w:ascii="Verdana" w:hAnsi="Verdana" w:cs="Tahoma"/>
                <w:color w:val="000000" w:themeColor="text1"/>
                <w:szCs w:val="24"/>
              </w:rPr>
              <w:t>Ross Whitehead</w:t>
            </w:r>
            <w:r w:rsidR="005C7C6F">
              <w:rPr>
                <w:rFonts w:ascii="Verdana" w:hAnsi="Verdana" w:cs="Tahoma"/>
                <w:color w:val="000000" w:themeColor="text1"/>
                <w:szCs w:val="24"/>
              </w:rPr>
              <w:t xml:space="preserve"> and</w:t>
            </w:r>
            <w:r w:rsidR="001F38A0">
              <w:rPr>
                <w:rFonts w:ascii="Verdana" w:hAnsi="Verdana" w:cs="Tahoma"/>
                <w:color w:val="000000" w:themeColor="text1"/>
                <w:szCs w:val="24"/>
              </w:rPr>
              <w:t xml:space="preserve"> Ricky Thomas</w:t>
            </w:r>
            <w:r w:rsidR="005C7C6F">
              <w:rPr>
                <w:rFonts w:ascii="Verdana" w:hAnsi="Verdana" w:cs="Tahoma"/>
                <w:color w:val="000000" w:themeColor="text1"/>
                <w:szCs w:val="24"/>
              </w:rPr>
              <w:t>.</w:t>
            </w:r>
          </w:p>
          <w:bookmarkEnd w:id="0"/>
          <w:p w14:paraId="7C839838" w14:textId="77777777" w:rsidR="006F1702" w:rsidRPr="000521B3" w:rsidRDefault="006F1702" w:rsidP="001C7CE8">
            <w:pPr>
              <w:pStyle w:val="BodyText"/>
              <w:tabs>
                <w:tab w:val="left" w:pos="2914"/>
              </w:tabs>
              <w:rPr>
                <w:rFonts w:ascii="Verdana" w:hAnsi="Verdana" w:cs="Tahoma"/>
                <w:color w:val="000000"/>
                <w:szCs w:val="24"/>
              </w:rPr>
            </w:pPr>
          </w:p>
        </w:tc>
        <w:tc>
          <w:tcPr>
            <w:tcW w:w="1764" w:type="dxa"/>
          </w:tcPr>
          <w:p w14:paraId="5F7399C6"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70DF1D77" w14:textId="77777777" w:rsidR="003F17D4" w:rsidRPr="000521B3" w:rsidRDefault="003F17D4" w:rsidP="00DF16AD">
            <w:pPr>
              <w:jc w:val="center"/>
              <w:outlineLvl w:val="0"/>
              <w:rPr>
                <w:rFonts w:ascii="Verdana" w:hAnsi="Verdana" w:cs="Tahoma"/>
                <w:bCs/>
                <w:color w:val="000000"/>
              </w:rPr>
            </w:pPr>
          </w:p>
        </w:tc>
      </w:tr>
      <w:tr w:rsidR="003F17D4" w:rsidRPr="000521B3" w14:paraId="7503630A" w14:textId="77777777" w:rsidTr="00A50AF5">
        <w:trPr>
          <w:trHeight w:val="43"/>
        </w:trPr>
        <w:tc>
          <w:tcPr>
            <w:tcW w:w="988" w:type="dxa"/>
          </w:tcPr>
          <w:p w14:paraId="7FA5E6C3" w14:textId="1B1D1785" w:rsidR="003F17D4" w:rsidRPr="000521B3" w:rsidRDefault="00D771B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9E45DE">
              <w:rPr>
                <w:rFonts w:ascii="Verdana" w:hAnsi="Verdana" w:cs="Tahoma"/>
                <w:color w:val="000000"/>
                <w:sz w:val="20"/>
              </w:rPr>
              <w:t>8</w:t>
            </w:r>
            <w:r w:rsidR="003E1999">
              <w:rPr>
                <w:rFonts w:ascii="Verdana" w:hAnsi="Verdana" w:cs="Tahoma"/>
                <w:color w:val="000000"/>
                <w:sz w:val="20"/>
              </w:rPr>
              <w:t>4</w:t>
            </w:r>
          </w:p>
        </w:tc>
        <w:tc>
          <w:tcPr>
            <w:tcW w:w="8056" w:type="dxa"/>
          </w:tcPr>
          <w:p w14:paraId="1A92B07E" w14:textId="7777777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Declarations of InterestS</w:t>
            </w:r>
          </w:p>
          <w:p w14:paraId="088989C0" w14:textId="77777777" w:rsidR="00B56BE0" w:rsidRPr="000521B3" w:rsidRDefault="00B56BE0" w:rsidP="00E90ED7">
            <w:pPr>
              <w:jc w:val="both"/>
              <w:outlineLvl w:val="0"/>
              <w:rPr>
                <w:rFonts w:ascii="Verdana" w:hAnsi="Verdana" w:cs="Tahoma"/>
                <w:b/>
                <w:caps/>
                <w:color w:val="000000"/>
              </w:rPr>
            </w:pPr>
          </w:p>
          <w:p w14:paraId="1F76322A" w14:textId="0AB4436E" w:rsidR="0077213D" w:rsidRPr="000521B3" w:rsidRDefault="00E43671" w:rsidP="00E162E3">
            <w:pPr>
              <w:jc w:val="both"/>
              <w:outlineLvl w:val="0"/>
              <w:rPr>
                <w:rFonts w:ascii="Verdana" w:hAnsi="Verdana" w:cs="Tahoma"/>
                <w:color w:val="000000"/>
              </w:rPr>
            </w:pPr>
            <w:r w:rsidRPr="000521B3">
              <w:rPr>
                <w:rFonts w:ascii="Verdana" w:hAnsi="Verdana" w:cs="Tahoma"/>
                <w:color w:val="000000"/>
              </w:rPr>
              <w:t>The</w:t>
            </w:r>
            <w:r w:rsidR="00E158F7" w:rsidRPr="000521B3">
              <w:rPr>
                <w:rFonts w:ascii="Verdana" w:hAnsi="Verdana" w:cs="Tahoma"/>
                <w:color w:val="000000"/>
              </w:rPr>
              <w:t>re</w:t>
            </w:r>
            <w:r w:rsidRPr="000521B3">
              <w:rPr>
                <w:rFonts w:ascii="Verdana" w:hAnsi="Verdana" w:cs="Tahoma"/>
                <w:color w:val="000000"/>
              </w:rPr>
              <w:t xml:space="preserve"> </w:t>
            </w:r>
            <w:r w:rsidR="00524826" w:rsidRPr="000521B3">
              <w:rPr>
                <w:rFonts w:ascii="Verdana" w:hAnsi="Verdana" w:cs="Tahoma"/>
                <w:color w:val="000000"/>
              </w:rPr>
              <w:t>were none.</w:t>
            </w:r>
            <w:r w:rsidR="007C6568" w:rsidRPr="000521B3">
              <w:rPr>
                <w:rFonts w:ascii="Verdana" w:hAnsi="Verdana" w:cs="Tahoma"/>
                <w:color w:val="000000"/>
              </w:rPr>
              <w:t xml:space="preserve"> </w:t>
            </w:r>
          </w:p>
          <w:p w14:paraId="42E95216" w14:textId="77777777" w:rsidR="005C055D" w:rsidRPr="000521B3" w:rsidRDefault="005C055D" w:rsidP="00E162E3">
            <w:pPr>
              <w:jc w:val="both"/>
              <w:outlineLvl w:val="0"/>
              <w:rPr>
                <w:rFonts w:ascii="Verdana" w:hAnsi="Verdana" w:cs="Tahoma"/>
                <w:color w:val="000000"/>
              </w:rPr>
            </w:pPr>
          </w:p>
        </w:tc>
        <w:tc>
          <w:tcPr>
            <w:tcW w:w="1764" w:type="dxa"/>
          </w:tcPr>
          <w:p w14:paraId="0BFEFFA5"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50A214C3" w14:textId="77777777" w:rsidR="002830AB" w:rsidRPr="000521B3" w:rsidRDefault="002830AB" w:rsidP="00E162E3">
            <w:pPr>
              <w:outlineLvl w:val="0"/>
              <w:rPr>
                <w:rFonts w:ascii="Verdana" w:hAnsi="Verdana" w:cs="Tahoma"/>
                <w:bCs/>
                <w:color w:val="000000"/>
              </w:rPr>
            </w:pPr>
          </w:p>
        </w:tc>
      </w:tr>
      <w:tr w:rsidR="003F17D4" w:rsidRPr="000521B3" w14:paraId="1570DE76" w14:textId="77777777" w:rsidTr="00A50AF5">
        <w:trPr>
          <w:trHeight w:val="43"/>
        </w:trPr>
        <w:tc>
          <w:tcPr>
            <w:tcW w:w="988" w:type="dxa"/>
          </w:tcPr>
          <w:p w14:paraId="1DFB6D8C" w14:textId="3DF3E46E" w:rsidR="003F17D4" w:rsidRPr="000521B3" w:rsidRDefault="005F5E90"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9E45DE">
              <w:rPr>
                <w:rFonts w:ascii="Verdana" w:hAnsi="Verdana" w:cs="Tahoma"/>
                <w:color w:val="000000"/>
                <w:sz w:val="20"/>
              </w:rPr>
              <w:t>8</w:t>
            </w:r>
            <w:r w:rsidR="003E1999">
              <w:rPr>
                <w:rFonts w:ascii="Verdana" w:hAnsi="Verdana" w:cs="Tahoma"/>
                <w:color w:val="000000"/>
                <w:sz w:val="20"/>
              </w:rPr>
              <w:t>5</w:t>
            </w:r>
          </w:p>
        </w:tc>
        <w:tc>
          <w:tcPr>
            <w:tcW w:w="8056" w:type="dxa"/>
          </w:tcPr>
          <w:p w14:paraId="51A65186" w14:textId="75A75BD0"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 xml:space="preserve">MINUTES OF THE MEETING HELD ON </w:t>
            </w:r>
            <w:r w:rsidR="00777CD9">
              <w:rPr>
                <w:rFonts w:ascii="Verdana" w:hAnsi="Verdana" w:cs="Tahoma"/>
                <w:b/>
                <w:caps/>
                <w:color w:val="000000"/>
              </w:rPr>
              <w:t>18 JULY</w:t>
            </w:r>
            <w:r w:rsidR="00173A73" w:rsidRPr="000521B3">
              <w:rPr>
                <w:rFonts w:ascii="Verdana" w:hAnsi="Verdana" w:cs="Tahoma"/>
                <w:b/>
                <w:caps/>
                <w:color w:val="000000"/>
              </w:rPr>
              <w:t xml:space="preserve"> </w:t>
            </w:r>
            <w:r w:rsidR="00524826" w:rsidRPr="000521B3">
              <w:rPr>
                <w:rFonts w:ascii="Verdana" w:hAnsi="Verdana" w:cs="Tahoma"/>
                <w:b/>
                <w:caps/>
                <w:color w:val="000000"/>
              </w:rPr>
              <w:t>2022</w:t>
            </w:r>
          </w:p>
          <w:p w14:paraId="74926E53" w14:textId="77777777" w:rsidR="00B56BE0" w:rsidRPr="000521B3" w:rsidRDefault="00B56BE0" w:rsidP="00E90ED7">
            <w:pPr>
              <w:jc w:val="both"/>
              <w:outlineLvl w:val="0"/>
              <w:rPr>
                <w:rFonts w:ascii="Verdana" w:hAnsi="Verdana" w:cs="Tahoma"/>
                <w:b/>
                <w:caps/>
                <w:color w:val="000000"/>
              </w:rPr>
            </w:pPr>
          </w:p>
          <w:p w14:paraId="72980A6F" w14:textId="44335411" w:rsidR="00F777FA" w:rsidRDefault="003F17D4" w:rsidP="00777CD9">
            <w:pPr>
              <w:jc w:val="both"/>
              <w:outlineLvl w:val="0"/>
              <w:rPr>
                <w:rFonts w:ascii="Verdana" w:hAnsi="Verdana" w:cs="Tahoma"/>
                <w:bCs/>
              </w:rPr>
            </w:pPr>
            <w:r w:rsidRPr="000521B3">
              <w:rPr>
                <w:rFonts w:ascii="Verdana" w:hAnsi="Verdana" w:cs="Tahoma"/>
                <w:color w:val="000000"/>
              </w:rPr>
              <w:t xml:space="preserve">The minutes were </w:t>
            </w:r>
            <w:r w:rsidRPr="000521B3">
              <w:rPr>
                <w:rFonts w:ascii="Verdana" w:hAnsi="Verdana" w:cs="Tahoma"/>
                <w:b/>
                <w:color w:val="000000"/>
              </w:rPr>
              <w:t>confirmed</w:t>
            </w:r>
            <w:r w:rsidRPr="000521B3">
              <w:rPr>
                <w:rFonts w:ascii="Verdana" w:hAnsi="Verdana" w:cs="Tahoma"/>
                <w:color w:val="000000"/>
              </w:rPr>
              <w:t xml:space="preserve"> as an accurate</w:t>
            </w:r>
            <w:r w:rsidR="005F5E90" w:rsidRPr="000521B3">
              <w:rPr>
                <w:rFonts w:ascii="Verdana" w:hAnsi="Verdana" w:cs="Tahoma"/>
                <w:color w:val="000000"/>
              </w:rPr>
              <w:t xml:space="preserve"> record of the </w:t>
            </w:r>
            <w:r w:rsidR="0077213D" w:rsidRPr="000521B3">
              <w:rPr>
                <w:rFonts w:ascii="Verdana" w:hAnsi="Verdana" w:cs="Tahoma"/>
                <w:color w:val="000000"/>
              </w:rPr>
              <w:t xml:space="preserve">Joint Committee </w:t>
            </w:r>
            <w:r w:rsidR="005F5E90" w:rsidRPr="000521B3">
              <w:rPr>
                <w:rFonts w:ascii="Verdana" w:hAnsi="Verdana" w:cs="Tahoma"/>
                <w:color w:val="000000"/>
              </w:rPr>
              <w:t>meeting held</w:t>
            </w:r>
            <w:r w:rsidR="00A1500C" w:rsidRPr="000521B3">
              <w:rPr>
                <w:rFonts w:ascii="Verdana" w:hAnsi="Verdana" w:cs="Tahoma"/>
                <w:color w:val="000000"/>
              </w:rPr>
              <w:t xml:space="preserve"> on</w:t>
            </w:r>
            <w:r w:rsidR="00F053E0">
              <w:rPr>
                <w:rFonts w:ascii="Verdana" w:hAnsi="Verdana" w:cs="Tahoma"/>
                <w:color w:val="000000"/>
              </w:rPr>
              <w:t xml:space="preserve"> </w:t>
            </w:r>
            <w:r w:rsidR="00777CD9">
              <w:rPr>
                <w:rFonts w:ascii="Verdana" w:hAnsi="Verdana" w:cs="Tahoma"/>
                <w:color w:val="000000"/>
              </w:rPr>
              <w:t xml:space="preserve">18 July </w:t>
            </w:r>
            <w:r w:rsidR="006D343D">
              <w:rPr>
                <w:rFonts w:ascii="Verdana" w:hAnsi="Verdana" w:cs="Tahoma"/>
                <w:color w:val="000000"/>
              </w:rPr>
              <w:t>2023</w:t>
            </w:r>
            <w:r w:rsidR="00F053E0">
              <w:rPr>
                <w:rFonts w:ascii="Verdana" w:hAnsi="Verdana" w:cs="Tahoma"/>
                <w:color w:val="000000"/>
              </w:rPr>
              <w:t>.</w:t>
            </w:r>
            <w:r w:rsidR="002C7F55">
              <w:rPr>
                <w:rFonts w:ascii="Verdana" w:hAnsi="Verdana" w:cs="Tahoma"/>
                <w:color w:val="000000"/>
              </w:rPr>
              <w:t xml:space="preserve"> </w:t>
            </w:r>
          </w:p>
          <w:p w14:paraId="13F50BD6" w14:textId="77777777" w:rsidR="00272EE6" w:rsidRDefault="00272EE6" w:rsidP="00BF066D">
            <w:pPr>
              <w:jc w:val="both"/>
              <w:outlineLvl w:val="0"/>
              <w:rPr>
                <w:rFonts w:ascii="Verdana" w:hAnsi="Verdana" w:cs="Tahoma"/>
                <w:color w:val="000000"/>
              </w:rPr>
            </w:pPr>
          </w:p>
          <w:p w14:paraId="5AFD6FF6" w14:textId="58C4E0E8" w:rsidR="00BF066D" w:rsidRPr="000521B3" w:rsidRDefault="00BF066D" w:rsidP="00BF066D">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14:paraId="47BD1CCA" w14:textId="585CC43F" w:rsidR="003D7348" w:rsidRPr="000521B3" w:rsidRDefault="00BF066D" w:rsidP="00C910A9">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w:t>
            </w:r>
            <w:r w:rsidR="00963CB7" w:rsidRPr="000521B3">
              <w:rPr>
                <w:rFonts w:ascii="Verdana" w:hAnsi="Verdana" w:cs="Tahoma"/>
                <w:color w:val="000000"/>
              </w:rPr>
              <w:t>m</w:t>
            </w:r>
            <w:r w:rsidRPr="000521B3">
              <w:rPr>
                <w:rFonts w:ascii="Verdana" w:hAnsi="Verdana" w:cs="Tahoma"/>
                <w:color w:val="000000"/>
              </w:rPr>
              <w:t xml:space="preserve">inutes of the meeting held </w:t>
            </w:r>
            <w:r w:rsidR="00777CD9">
              <w:rPr>
                <w:rFonts w:ascii="Verdana" w:hAnsi="Verdana" w:cs="Tahoma"/>
                <w:color w:val="000000"/>
              </w:rPr>
              <w:t>18 July</w:t>
            </w:r>
            <w:r w:rsidR="006D343D">
              <w:rPr>
                <w:rFonts w:ascii="Verdana" w:hAnsi="Verdana" w:cs="Tahoma"/>
                <w:color w:val="000000"/>
              </w:rPr>
              <w:t xml:space="preserve"> 2023</w:t>
            </w:r>
            <w:r w:rsidR="00272EE6">
              <w:rPr>
                <w:rFonts w:ascii="Verdana" w:hAnsi="Verdana" w:cs="Tahoma"/>
                <w:color w:val="000000"/>
              </w:rPr>
              <w:t>.</w:t>
            </w:r>
          </w:p>
          <w:p w14:paraId="3D0644DA" w14:textId="77777777" w:rsidR="00B56BE0" w:rsidRPr="000521B3" w:rsidRDefault="00B56BE0" w:rsidP="00B56BE0">
            <w:pPr>
              <w:ind w:right="4"/>
              <w:jc w:val="both"/>
              <w:outlineLvl w:val="0"/>
              <w:rPr>
                <w:rFonts w:ascii="Verdana" w:hAnsi="Verdana" w:cs="Arial"/>
                <w:color w:val="000000"/>
              </w:rPr>
            </w:pPr>
          </w:p>
        </w:tc>
        <w:tc>
          <w:tcPr>
            <w:tcW w:w="1764" w:type="dxa"/>
          </w:tcPr>
          <w:p w14:paraId="348C465F"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047488ED" w14:textId="77777777" w:rsidR="003D7348" w:rsidRPr="000521B3" w:rsidRDefault="003D7348" w:rsidP="00E90ED7">
            <w:pPr>
              <w:jc w:val="center"/>
              <w:outlineLvl w:val="0"/>
              <w:rPr>
                <w:rFonts w:ascii="Verdana" w:hAnsi="Verdana" w:cs="Tahoma"/>
                <w:bCs/>
                <w:color w:val="000000"/>
              </w:rPr>
            </w:pPr>
          </w:p>
          <w:p w14:paraId="05B59A7B" w14:textId="77777777" w:rsidR="003D7348" w:rsidRPr="000521B3" w:rsidRDefault="003D7348" w:rsidP="00E90ED7">
            <w:pPr>
              <w:jc w:val="center"/>
              <w:outlineLvl w:val="0"/>
              <w:rPr>
                <w:rFonts w:ascii="Verdana" w:hAnsi="Verdana" w:cs="Tahoma"/>
                <w:bCs/>
                <w:color w:val="000000"/>
              </w:rPr>
            </w:pPr>
          </w:p>
          <w:p w14:paraId="22F424DF" w14:textId="77777777" w:rsidR="003D7348" w:rsidRPr="000521B3" w:rsidRDefault="003D7348" w:rsidP="00E90ED7">
            <w:pPr>
              <w:jc w:val="center"/>
              <w:outlineLvl w:val="0"/>
              <w:rPr>
                <w:rFonts w:ascii="Verdana" w:hAnsi="Verdana" w:cs="Tahoma"/>
                <w:bCs/>
                <w:color w:val="000000"/>
              </w:rPr>
            </w:pPr>
          </w:p>
          <w:p w14:paraId="0B373DBB" w14:textId="77777777" w:rsidR="003D7348" w:rsidRPr="000521B3" w:rsidRDefault="003D7348" w:rsidP="00E90ED7">
            <w:pPr>
              <w:jc w:val="center"/>
              <w:outlineLvl w:val="0"/>
              <w:rPr>
                <w:rFonts w:ascii="Verdana" w:hAnsi="Verdana" w:cs="Tahoma"/>
                <w:bCs/>
                <w:color w:val="000000"/>
              </w:rPr>
            </w:pPr>
          </w:p>
          <w:p w14:paraId="6147E3AE" w14:textId="77777777" w:rsidR="003D7348" w:rsidRPr="000521B3" w:rsidRDefault="003D7348" w:rsidP="00E90ED7">
            <w:pPr>
              <w:jc w:val="center"/>
              <w:outlineLvl w:val="0"/>
              <w:rPr>
                <w:rFonts w:ascii="Verdana" w:hAnsi="Verdana" w:cs="Tahoma"/>
                <w:bCs/>
                <w:color w:val="000000"/>
              </w:rPr>
            </w:pPr>
          </w:p>
          <w:p w14:paraId="1DF6859F" w14:textId="77777777" w:rsidR="003D7348" w:rsidRPr="000521B3" w:rsidRDefault="003D7348" w:rsidP="002D4485">
            <w:pPr>
              <w:outlineLvl w:val="0"/>
              <w:rPr>
                <w:rFonts w:ascii="Verdana" w:hAnsi="Verdana" w:cs="Tahoma"/>
                <w:bCs/>
                <w:color w:val="000000"/>
              </w:rPr>
            </w:pPr>
          </w:p>
        </w:tc>
      </w:tr>
      <w:tr w:rsidR="00CB7D1F" w:rsidRPr="000521B3" w14:paraId="20B9BFB6" w14:textId="77777777" w:rsidTr="00A50AF5">
        <w:trPr>
          <w:trHeight w:val="43"/>
        </w:trPr>
        <w:tc>
          <w:tcPr>
            <w:tcW w:w="988" w:type="dxa"/>
          </w:tcPr>
          <w:p w14:paraId="5F4AC50E" w14:textId="51092DC3" w:rsidR="00CB7D1F" w:rsidRPr="000521B3" w:rsidRDefault="005D7107" w:rsidP="00CB7D1F">
            <w:pPr>
              <w:tabs>
                <w:tab w:val="left" w:pos="825"/>
              </w:tabs>
              <w:outlineLvl w:val="0"/>
              <w:rPr>
                <w:rFonts w:ascii="Verdana" w:hAnsi="Verdana" w:cs="Tahoma"/>
                <w:color w:val="000000"/>
                <w:sz w:val="20"/>
              </w:rPr>
            </w:pPr>
            <w:bookmarkStart w:id="1" w:name="_Hlk146178569"/>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086</w:t>
            </w:r>
          </w:p>
        </w:tc>
        <w:tc>
          <w:tcPr>
            <w:tcW w:w="8056" w:type="dxa"/>
          </w:tcPr>
          <w:p w14:paraId="6DA9A3EE" w14:textId="77777777" w:rsidR="005D7107" w:rsidRPr="00C84015" w:rsidRDefault="005D7107" w:rsidP="005D7107">
            <w:pPr>
              <w:jc w:val="both"/>
              <w:outlineLvl w:val="0"/>
              <w:rPr>
                <w:rFonts w:ascii="Verdana" w:hAnsi="Verdana" w:cs="Tahoma"/>
                <w:b/>
                <w:caps/>
                <w:color w:val="000000"/>
              </w:rPr>
            </w:pPr>
            <w:r w:rsidRPr="00C84015">
              <w:rPr>
                <w:rFonts w:ascii="Verdana" w:hAnsi="Verdana" w:cs="Tahoma"/>
                <w:b/>
                <w:caps/>
                <w:color w:val="000000"/>
              </w:rPr>
              <w:t>action log</w:t>
            </w:r>
          </w:p>
          <w:p w14:paraId="2002D5FA" w14:textId="77777777" w:rsidR="005D7107" w:rsidRPr="00C84015" w:rsidRDefault="005D7107" w:rsidP="005D7107">
            <w:pPr>
              <w:jc w:val="both"/>
              <w:outlineLvl w:val="0"/>
              <w:rPr>
                <w:rFonts w:ascii="Verdana" w:hAnsi="Verdana" w:cs="Tahoma"/>
                <w:color w:val="000000"/>
              </w:rPr>
            </w:pPr>
          </w:p>
          <w:p w14:paraId="27D79CAE" w14:textId="77777777" w:rsidR="005D7107" w:rsidRDefault="005D7107" w:rsidP="005D7107">
            <w:pPr>
              <w:jc w:val="both"/>
              <w:outlineLvl w:val="0"/>
              <w:rPr>
                <w:rFonts w:ascii="Verdana" w:hAnsi="Verdana" w:cs="Tahoma"/>
                <w:bCs/>
                <w:color w:val="000000"/>
              </w:rPr>
            </w:pPr>
            <w:r w:rsidRPr="00C84015">
              <w:rPr>
                <w:rFonts w:ascii="Verdana" w:hAnsi="Verdana" w:cs="Tahoma"/>
                <w:color w:val="000000"/>
              </w:rPr>
              <w:t xml:space="preserve">Members </w:t>
            </w:r>
            <w:r w:rsidRPr="00C84015">
              <w:rPr>
                <w:rFonts w:ascii="Verdana" w:hAnsi="Verdana" w:cs="Tahoma"/>
                <w:b/>
                <w:color w:val="000000"/>
              </w:rPr>
              <w:t>RECEIVED</w:t>
            </w:r>
            <w:r w:rsidRPr="00C84015">
              <w:rPr>
                <w:rFonts w:ascii="Verdana" w:hAnsi="Verdana" w:cs="Tahoma"/>
                <w:color w:val="000000"/>
              </w:rPr>
              <w:t xml:space="preserve"> the action log and </w:t>
            </w:r>
            <w:r w:rsidRPr="00C84015">
              <w:rPr>
                <w:rFonts w:ascii="Verdana" w:hAnsi="Verdana" w:cs="Tahoma"/>
                <w:b/>
                <w:color w:val="000000"/>
              </w:rPr>
              <w:t>NOTED</w:t>
            </w:r>
            <w:r w:rsidRPr="00C84015">
              <w:rPr>
                <w:rFonts w:ascii="Verdana" w:hAnsi="Verdana" w:cs="Tahoma"/>
                <w:bCs/>
                <w:color w:val="000000"/>
              </w:rPr>
              <w:t>:</w:t>
            </w:r>
          </w:p>
          <w:p w14:paraId="15A29648" w14:textId="77777777" w:rsidR="005D7107" w:rsidRPr="00C84015" w:rsidRDefault="005D7107" w:rsidP="005D7107">
            <w:pPr>
              <w:jc w:val="both"/>
              <w:outlineLvl w:val="0"/>
              <w:rPr>
                <w:rFonts w:ascii="Verdana" w:hAnsi="Verdana" w:cs="Tahoma"/>
                <w:bCs/>
                <w:color w:val="000000"/>
              </w:rPr>
            </w:pPr>
          </w:p>
          <w:p w14:paraId="196BFE2F" w14:textId="77777777" w:rsidR="005D7107" w:rsidRDefault="005D7107" w:rsidP="005D7107">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w:t>
            </w:r>
            <w:r>
              <w:rPr>
                <w:rFonts w:ascii="Verdana" w:hAnsi="Verdana" w:cs="Tahoma"/>
                <w:b/>
                <w:color w:val="000000" w:themeColor="text1"/>
                <w:szCs w:val="28"/>
              </w:rPr>
              <w:t>69 Electronic Patient Clinical Record (EPCR)</w:t>
            </w:r>
            <w:r w:rsidRPr="00DE219A">
              <w:rPr>
                <w:rFonts w:ascii="Verdana" w:hAnsi="Verdana" w:cs="Tahoma"/>
                <w:b/>
                <w:color w:val="000000" w:themeColor="text1"/>
                <w:szCs w:val="28"/>
              </w:rPr>
              <w:t xml:space="preserve"> </w:t>
            </w:r>
          </w:p>
          <w:p w14:paraId="5F030320" w14:textId="58330E18" w:rsidR="005D7107" w:rsidRPr="005D7107" w:rsidRDefault="005D7107" w:rsidP="005D7107">
            <w:pPr>
              <w:pStyle w:val="ListParagraph"/>
              <w:numPr>
                <w:ilvl w:val="0"/>
                <w:numId w:val="1"/>
              </w:numPr>
              <w:jc w:val="both"/>
              <w:outlineLvl w:val="0"/>
              <w:rPr>
                <w:rFonts w:ascii="Verdana" w:hAnsi="Verdana" w:cs="Tahoma"/>
                <w:b/>
                <w:color w:val="000000" w:themeColor="text1"/>
                <w:szCs w:val="28"/>
              </w:rPr>
            </w:pPr>
            <w:r>
              <w:rPr>
                <w:rFonts w:ascii="Verdana" w:hAnsi="Verdana" w:cs="Tahoma"/>
                <w:bCs/>
                <w:color w:val="000000" w:themeColor="text1"/>
                <w:szCs w:val="28"/>
              </w:rPr>
              <w:t>Within the Performance Report – to close.</w:t>
            </w:r>
          </w:p>
          <w:p w14:paraId="119BC95B" w14:textId="77777777" w:rsidR="005D7107" w:rsidRPr="00777CD9" w:rsidRDefault="005D7107" w:rsidP="005D7107">
            <w:pPr>
              <w:jc w:val="both"/>
              <w:outlineLvl w:val="0"/>
              <w:rPr>
                <w:rFonts w:ascii="Verdana" w:hAnsi="Verdana" w:cs="Tahoma"/>
                <w:bCs/>
                <w:color w:val="000000"/>
                <w:highlight w:val="yellow"/>
              </w:rPr>
            </w:pPr>
          </w:p>
          <w:p w14:paraId="20885CA9" w14:textId="77777777" w:rsidR="005D7107" w:rsidRPr="00DE219A" w:rsidRDefault="005D7107" w:rsidP="005D7107">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23/070 Learning from North East Ambulance Service review</w:t>
            </w:r>
          </w:p>
          <w:p w14:paraId="2A578681" w14:textId="77777777" w:rsidR="005D7107" w:rsidRPr="00DE219A" w:rsidRDefault="005D7107" w:rsidP="005D7107">
            <w:pPr>
              <w:numPr>
                <w:ilvl w:val="0"/>
                <w:numId w:val="8"/>
              </w:numPr>
              <w:jc w:val="both"/>
              <w:outlineLvl w:val="0"/>
              <w:rPr>
                <w:rFonts w:ascii="Verdana" w:hAnsi="Verdana" w:cs="Arial"/>
                <w:color w:val="000000" w:themeColor="text1"/>
              </w:rPr>
            </w:pPr>
            <w:r w:rsidRPr="00DE219A">
              <w:rPr>
                <w:rFonts w:ascii="Verdana" w:hAnsi="Verdana" w:cs="Arial"/>
                <w:color w:val="000000" w:themeColor="text1"/>
              </w:rPr>
              <w:t>Feedback ha</w:t>
            </w:r>
            <w:r>
              <w:rPr>
                <w:rFonts w:ascii="Verdana" w:hAnsi="Verdana" w:cs="Arial"/>
                <w:color w:val="000000" w:themeColor="text1"/>
              </w:rPr>
              <w:t>d</w:t>
            </w:r>
            <w:r w:rsidRPr="00DE219A">
              <w:rPr>
                <w:rFonts w:ascii="Verdana" w:hAnsi="Verdana" w:cs="Arial"/>
                <w:color w:val="000000" w:themeColor="text1"/>
              </w:rPr>
              <w:t xml:space="preserve"> been received, this w</w:t>
            </w:r>
            <w:r>
              <w:rPr>
                <w:rFonts w:ascii="Verdana" w:hAnsi="Verdana" w:cs="Arial"/>
                <w:color w:val="000000" w:themeColor="text1"/>
              </w:rPr>
              <w:t>ould</w:t>
            </w:r>
            <w:r w:rsidRPr="00DE219A">
              <w:rPr>
                <w:rFonts w:ascii="Verdana" w:hAnsi="Verdana" w:cs="Arial"/>
                <w:color w:val="000000" w:themeColor="text1"/>
              </w:rPr>
              <w:t xml:space="preserve"> be considered at the EASC Management Group meeting in October and feedback to Members in the November meeting.</w:t>
            </w:r>
          </w:p>
          <w:p w14:paraId="54D7E18B" w14:textId="77777777" w:rsidR="00C84015" w:rsidRPr="00DE219A" w:rsidRDefault="00C84015" w:rsidP="00C84015">
            <w:pPr>
              <w:jc w:val="both"/>
              <w:outlineLvl w:val="0"/>
              <w:rPr>
                <w:rFonts w:ascii="Verdana" w:hAnsi="Verdana" w:cs="Tahoma"/>
                <w:b/>
                <w:color w:val="000000" w:themeColor="text1"/>
                <w:szCs w:val="28"/>
              </w:rPr>
            </w:pPr>
          </w:p>
          <w:p w14:paraId="78F46C15" w14:textId="26EF5CC6" w:rsidR="00C84015" w:rsidRPr="00DE219A"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23/070 Longer-term strategy for N</w:t>
            </w:r>
            <w:r>
              <w:rPr>
                <w:rFonts w:ascii="Verdana" w:hAnsi="Verdana" w:cs="Tahoma"/>
                <w:b/>
                <w:color w:val="000000" w:themeColor="text1"/>
                <w:szCs w:val="28"/>
              </w:rPr>
              <w:t>on-Emergency Patient Transport Services</w:t>
            </w:r>
          </w:p>
          <w:p w14:paraId="53E3529F" w14:textId="52923F88" w:rsidR="00C84015" w:rsidRPr="00DE219A" w:rsidRDefault="00C84015" w:rsidP="00C84015">
            <w:pPr>
              <w:numPr>
                <w:ilvl w:val="0"/>
                <w:numId w:val="8"/>
              </w:numPr>
              <w:jc w:val="both"/>
              <w:outlineLvl w:val="0"/>
              <w:rPr>
                <w:rFonts w:ascii="Verdana" w:hAnsi="Verdana" w:cs="Tahoma"/>
                <w:b/>
                <w:color w:val="000000" w:themeColor="text1"/>
                <w:szCs w:val="28"/>
              </w:rPr>
            </w:pPr>
            <w:r>
              <w:rPr>
                <w:rFonts w:ascii="Verdana" w:hAnsi="Verdana" w:cs="Arial"/>
                <w:color w:val="000000" w:themeColor="text1"/>
              </w:rPr>
              <w:t>A w</w:t>
            </w:r>
            <w:r w:rsidRPr="00DE219A">
              <w:rPr>
                <w:rFonts w:ascii="Verdana" w:hAnsi="Verdana" w:cs="Arial"/>
                <w:color w:val="000000" w:themeColor="text1"/>
              </w:rPr>
              <w:t xml:space="preserve">orkshop </w:t>
            </w:r>
            <w:r>
              <w:rPr>
                <w:rFonts w:ascii="Verdana" w:hAnsi="Verdana" w:cs="Arial"/>
                <w:color w:val="000000" w:themeColor="text1"/>
              </w:rPr>
              <w:t>would be planned</w:t>
            </w:r>
            <w:r w:rsidRPr="00DE219A">
              <w:rPr>
                <w:rFonts w:ascii="Verdana" w:hAnsi="Verdana" w:cs="Arial"/>
                <w:color w:val="000000" w:themeColor="text1"/>
              </w:rPr>
              <w:t xml:space="preserve"> with </w:t>
            </w:r>
            <w:r>
              <w:rPr>
                <w:rFonts w:ascii="Verdana" w:hAnsi="Verdana" w:cs="Arial"/>
                <w:color w:val="000000" w:themeColor="text1"/>
              </w:rPr>
              <w:t xml:space="preserve">key </w:t>
            </w:r>
            <w:r w:rsidRPr="00DE219A">
              <w:rPr>
                <w:rFonts w:ascii="Verdana" w:hAnsi="Verdana" w:cs="Arial"/>
                <w:color w:val="000000" w:themeColor="text1"/>
              </w:rPr>
              <w:t>stakeholders</w:t>
            </w:r>
            <w:r>
              <w:rPr>
                <w:rFonts w:ascii="Verdana" w:hAnsi="Verdana" w:cs="Arial"/>
                <w:color w:val="000000" w:themeColor="text1"/>
              </w:rPr>
              <w:t xml:space="preserve"> to feed into discussions at the NEPTS Delivery Assurance Group (NEPTS DAG)</w:t>
            </w:r>
            <w:r w:rsidRPr="00DE219A">
              <w:rPr>
                <w:rFonts w:ascii="Verdana" w:hAnsi="Verdana" w:cs="Arial"/>
                <w:color w:val="000000" w:themeColor="text1"/>
              </w:rPr>
              <w:t xml:space="preserve">.  </w:t>
            </w:r>
            <w:r>
              <w:rPr>
                <w:rFonts w:ascii="Verdana" w:hAnsi="Verdana" w:cs="Arial"/>
                <w:color w:val="000000" w:themeColor="text1"/>
              </w:rPr>
              <w:t>Members were aware that</w:t>
            </w:r>
            <w:r w:rsidRPr="00DE219A">
              <w:rPr>
                <w:rFonts w:ascii="Verdana" w:hAnsi="Verdana" w:cs="Arial"/>
                <w:color w:val="000000" w:themeColor="text1"/>
              </w:rPr>
              <w:t xml:space="preserve"> this work </w:t>
            </w:r>
            <w:r>
              <w:rPr>
                <w:rFonts w:ascii="Verdana" w:hAnsi="Verdana" w:cs="Arial"/>
                <w:color w:val="000000" w:themeColor="text1"/>
              </w:rPr>
              <w:t xml:space="preserve">would </w:t>
            </w:r>
            <w:r w:rsidRPr="00DE219A">
              <w:rPr>
                <w:rFonts w:ascii="Verdana" w:hAnsi="Verdana" w:cs="Arial"/>
                <w:color w:val="000000" w:themeColor="text1"/>
              </w:rPr>
              <w:t>look beyond traditional models</w:t>
            </w:r>
            <w:r>
              <w:rPr>
                <w:rFonts w:ascii="Verdana" w:hAnsi="Verdana" w:cs="Arial"/>
                <w:color w:val="000000" w:themeColor="text1"/>
              </w:rPr>
              <w:t xml:space="preserve"> and updates would be provided at future meetings.</w:t>
            </w:r>
          </w:p>
          <w:p w14:paraId="52E5744E" w14:textId="4F9C267D" w:rsidR="00C84015" w:rsidRDefault="00C84015" w:rsidP="00C84015">
            <w:pPr>
              <w:jc w:val="both"/>
              <w:outlineLvl w:val="0"/>
              <w:rPr>
                <w:rFonts w:ascii="Verdana" w:hAnsi="Verdana" w:cs="Arial"/>
                <w:color w:val="000000" w:themeColor="text1"/>
              </w:rPr>
            </w:pPr>
          </w:p>
          <w:p w14:paraId="347D5A55" w14:textId="47FF4F50" w:rsidR="00C84015" w:rsidRDefault="00C84015" w:rsidP="00C84015">
            <w:pPr>
              <w:jc w:val="both"/>
              <w:outlineLvl w:val="0"/>
              <w:rPr>
                <w:rFonts w:ascii="Verdana" w:hAnsi="Verdana" w:cs="Arial"/>
                <w:color w:val="000000" w:themeColor="text1"/>
              </w:rPr>
            </w:pPr>
          </w:p>
          <w:p w14:paraId="47ABA64F" w14:textId="77777777" w:rsidR="00C84015" w:rsidRPr="00DE219A"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lastRenderedPageBreak/>
              <w:t>EASC 23/073 Red Release information</w:t>
            </w:r>
          </w:p>
          <w:p w14:paraId="1F17F39A" w14:textId="193F9D2A" w:rsidR="00C84015" w:rsidRPr="00DE219A"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The p</w:t>
            </w:r>
            <w:r w:rsidRPr="00DE219A">
              <w:rPr>
                <w:rFonts w:ascii="Verdana" w:hAnsi="Verdana" w:cs="Tahoma"/>
                <w:color w:val="000000" w:themeColor="text1"/>
                <w:szCs w:val="28"/>
              </w:rPr>
              <w:t>rocess flow chart ha</w:t>
            </w:r>
            <w:r>
              <w:rPr>
                <w:rFonts w:ascii="Verdana" w:hAnsi="Verdana" w:cs="Tahoma"/>
                <w:color w:val="000000" w:themeColor="text1"/>
                <w:szCs w:val="28"/>
              </w:rPr>
              <w:t>d</w:t>
            </w:r>
            <w:r w:rsidRPr="00DE219A">
              <w:rPr>
                <w:rFonts w:ascii="Verdana" w:hAnsi="Verdana" w:cs="Tahoma"/>
                <w:color w:val="000000" w:themeColor="text1"/>
                <w:szCs w:val="28"/>
              </w:rPr>
              <w:t xml:space="preserve"> been circulated to </w:t>
            </w:r>
            <w:r>
              <w:rPr>
                <w:rFonts w:ascii="Verdana" w:hAnsi="Verdana" w:cs="Tahoma"/>
                <w:color w:val="000000" w:themeColor="text1"/>
                <w:szCs w:val="28"/>
              </w:rPr>
              <w:t>Members</w:t>
            </w:r>
            <w:r w:rsidRPr="00DE219A">
              <w:rPr>
                <w:rFonts w:ascii="Verdana" w:hAnsi="Verdana" w:cs="Tahoma"/>
                <w:color w:val="000000" w:themeColor="text1"/>
                <w:szCs w:val="28"/>
              </w:rPr>
              <w:t xml:space="preserve"> by WAST</w:t>
            </w:r>
            <w:r w:rsidR="005D7107">
              <w:rPr>
                <w:rFonts w:ascii="Verdana" w:hAnsi="Verdana" w:cs="Tahoma"/>
                <w:color w:val="000000" w:themeColor="text1"/>
                <w:szCs w:val="28"/>
              </w:rPr>
              <w:t>; ongoing work by the CASC and WAST to ensure the information was as validated as possible</w:t>
            </w:r>
          </w:p>
          <w:p w14:paraId="74E918AF" w14:textId="4F206733" w:rsidR="00C84015" w:rsidRPr="00DE219A" w:rsidRDefault="00C84015" w:rsidP="00C84015">
            <w:pPr>
              <w:numPr>
                <w:ilvl w:val="0"/>
                <w:numId w:val="8"/>
              </w:numPr>
              <w:jc w:val="both"/>
              <w:outlineLvl w:val="0"/>
              <w:rPr>
                <w:rFonts w:ascii="Verdana" w:hAnsi="Verdana" w:cs="Tahoma"/>
                <w:color w:val="000000" w:themeColor="text1"/>
                <w:szCs w:val="28"/>
              </w:rPr>
            </w:pPr>
            <w:r w:rsidRPr="00DE219A">
              <w:rPr>
                <w:rFonts w:ascii="Verdana" w:hAnsi="Verdana" w:cs="Tahoma"/>
                <w:color w:val="000000" w:themeColor="text1"/>
                <w:szCs w:val="28"/>
              </w:rPr>
              <w:t>It was agreed that the increased attention on this matter ha</w:t>
            </w:r>
            <w:r w:rsidR="00855CA7">
              <w:rPr>
                <w:rFonts w:ascii="Verdana" w:hAnsi="Verdana" w:cs="Tahoma"/>
                <w:color w:val="000000" w:themeColor="text1"/>
                <w:szCs w:val="28"/>
              </w:rPr>
              <w:t>d</w:t>
            </w:r>
            <w:r w:rsidRPr="00DE219A">
              <w:rPr>
                <w:rFonts w:ascii="Verdana" w:hAnsi="Verdana" w:cs="Tahoma"/>
                <w:color w:val="000000" w:themeColor="text1"/>
                <w:szCs w:val="28"/>
              </w:rPr>
              <w:t xml:space="preserve"> reduced the number of life-threatening incidents not receiving an appropriate response</w:t>
            </w:r>
          </w:p>
          <w:p w14:paraId="719B123F" w14:textId="0882556B" w:rsidR="005D7107" w:rsidRDefault="005D7107"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Noted each Emergency Department worked differently which impacted on the red release information</w:t>
            </w:r>
          </w:p>
          <w:p w14:paraId="2D64E531" w14:textId="4A31BFE2" w:rsidR="00C84015" w:rsidRPr="00DE219A" w:rsidRDefault="00C84015" w:rsidP="00C84015">
            <w:pPr>
              <w:numPr>
                <w:ilvl w:val="0"/>
                <w:numId w:val="8"/>
              </w:numPr>
              <w:jc w:val="both"/>
              <w:outlineLvl w:val="0"/>
              <w:rPr>
                <w:rFonts w:ascii="Verdana" w:hAnsi="Verdana" w:cs="Tahoma"/>
                <w:color w:val="000000" w:themeColor="text1"/>
                <w:szCs w:val="28"/>
              </w:rPr>
            </w:pPr>
            <w:r w:rsidRPr="00DE219A">
              <w:rPr>
                <w:rFonts w:ascii="Verdana" w:hAnsi="Verdana" w:cs="Tahoma"/>
                <w:color w:val="000000" w:themeColor="text1"/>
                <w:szCs w:val="28"/>
              </w:rPr>
              <w:t xml:space="preserve">Work </w:t>
            </w:r>
            <w:r w:rsidR="00855CA7">
              <w:rPr>
                <w:rFonts w:ascii="Verdana" w:hAnsi="Verdana" w:cs="Tahoma"/>
                <w:color w:val="000000" w:themeColor="text1"/>
                <w:szCs w:val="28"/>
              </w:rPr>
              <w:t>was</w:t>
            </w:r>
            <w:r w:rsidRPr="00DE219A">
              <w:rPr>
                <w:rFonts w:ascii="Verdana" w:hAnsi="Verdana" w:cs="Tahoma"/>
                <w:color w:val="000000" w:themeColor="text1"/>
                <w:szCs w:val="28"/>
              </w:rPr>
              <w:t xml:space="preserve"> being undertaken to:</w:t>
            </w:r>
          </w:p>
          <w:p w14:paraId="12B946C5" w14:textId="38EB9E94" w:rsidR="00C84015" w:rsidRPr="00DE219A" w:rsidRDefault="00C84015" w:rsidP="00C84015">
            <w:pPr>
              <w:numPr>
                <w:ilvl w:val="1"/>
                <w:numId w:val="8"/>
              </w:numPr>
              <w:jc w:val="both"/>
              <w:outlineLvl w:val="0"/>
              <w:rPr>
                <w:rFonts w:ascii="Verdana" w:hAnsi="Verdana" w:cs="Tahoma"/>
                <w:color w:val="000000" w:themeColor="text1"/>
                <w:szCs w:val="28"/>
              </w:rPr>
            </w:pPr>
            <w:r w:rsidRPr="00DE219A">
              <w:rPr>
                <w:rFonts w:ascii="Verdana" w:hAnsi="Verdana" w:cs="Tahoma"/>
                <w:color w:val="000000" w:themeColor="text1"/>
                <w:szCs w:val="28"/>
              </w:rPr>
              <w:t xml:space="preserve">ensure that all information relating to red release information </w:t>
            </w:r>
            <w:r w:rsidR="00855CA7">
              <w:rPr>
                <w:rFonts w:ascii="Verdana" w:hAnsi="Verdana" w:cs="Tahoma"/>
                <w:color w:val="000000" w:themeColor="text1"/>
                <w:szCs w:val="28"/>
              </w:rPr>
              <w:t>was</w:t>
            </w:r>
            <w:r w:rsidRPr="00DE219A">
              <w:rPr>
                <w:rFonts w:ascii="Verdana" w:hAnsi="Verdana" w:cs="Tahoma"/>
                <w:color w:val="000000" w:themeColor="text1"/>
                <w:szCs w:val="28"/>
              </w:rPr>
              <w:t xml:space="preserve"> validated</w:t>
            </w:r>
          </w:p>
          <w:p w14:paraId="68DCAF5B" w14:textId="77777777" w:rsidR="00C84015" w:rsidRPr="00DE219A" w:rsidRDefault="00C84015" w:rsidP="00C84015">
            <w:pPr>
              <w:numPr>
                <w:ilvl w:val="1"/>
                <w:numId w:val="8"/>
              </w:numPr>
              <w:jc w:val="both"/>
              <w:outlineLvl w:val="0"/>
              <w:rPr>
                <w:rFonts w:ascii="Verdana" w:hAnsi="Verdana" w:cs="Tahoma"/>
                <w:color w:val="000000" w:themeColor="text1"/>
                <w:szCs w:val="28"/>
              </w:rPr>
            </w:pPr>
            <w:r w:rsidRPr="00DE219A">
              <w:rPr>
                <w:rFonts w:ascii="Verdana" w:hAnsi="Verdana" w:cs="Tahoma"/>
                <w:color w:val="000000" w:themeColor="text1"/>
                <w:szCs w:val="28"/>
              </w:rPr>
              <w:t>review the impact of implementing this including the realisation of benefits and lessons learnt with the aim of ensuring consistency in application</w:t>
            </w:r>
          </w:p>
          <w:p w14:paraId="7540344F" w14:textId="58D9BFC7" w:rsidR="00C84015" w:rsidRDefault="009A55E8" w:rsidP="00C84015">
            <w:pPr>
              <w:numPr>
                <w:ilvl w:val="1"/>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include the precise </w:t>
            </w:r>
            <w:r w:rsidR="00C84015" w:rsidRPr="00DE219A">
              <w:rPr>
                <w:rFonts w:ascii="Verdana" w:hAnsi="Verdana" w:cs="Tahoma"/>
                <w:color w:val="000000" w:themeColor="text1"/>
                <w:szCs w:val="28"/>
              </w:rPr>
              <w:t>impact</w:t>
            </w:r>
            <w:r w:rsidR="00855CA7">
              <w:rPr>
                <w:rFonts w:ascii="Verdana" w:hAnsi="Verdana" w:cs="Tahoma"/>
                <w:color w:val="000000" w:themeColor="text1"/>
                <w:szCs w:val="28"/>
              </w:rPr>
              <w:t xml:space="preserve"> / effect</w:t>
            </w:r>
            <w:r w:rsidR="00C84015" w:rsidRPr="00DE219A">
              <w:rPr>
                <w:rFonts w:ascii="Verdana" w:hAnsi="Verdana" w:cs="Tahoma"/>
                <w:color w:val="000000" w:themeColor="text1"/>
                <w:szCs w:val="28"/>
              </w:rPr>
              <w:t xml:space="preserve"> of releasing a resource</w:t>
            </w:r>
            <w:r w:rsidR="00855CA7">
              <w:rPr>
                <w:rFonts w:ascii="Verdana" w:hAnsi="Verdana" w:cs="Tahoma"/>
                <w:color w:val="000000" w:themeColor="text1"/>
                <w:szCs w:val="28"/>
              </w:rPr>
              <w:t>.</w:t>
            </w:r>
          </w:p>
          <w:p w14:paraId="32BAC526" w14:textId="07D7C355" w:rsidR="005D7107" w:rsidRPr="005D7107" w:rsidRDefault="005D7107" w:rsidP="005D7107">
            <w:pPr>
              <w:pStyle w:val="ListParagraph"/>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Agreed to take information through EASC Management Group</w:t>
            </w:r>
            <w:r w:rsidR="00AC6B39">
              <w:rPr>
                <w:rFonts w:ascii="Verdana" w:hAnsi="Verdana" w:cs="Tahoma"/>
                <w:color w:val="000000" w:themeColor="text1"/>
                <w:szCs w:val="28"/>
              </w:rPr>
              <w:t>, evaluate</w:t>
            </w:r>
            <w:r>
              <w:rPr>
                <w:rFonts w:ascii="Verdana" w:hAnsi="Verdana" w:cs="Tahoma"/>
                <w:color w:val="000000" w:themeColor="text1"/>
                <w:szCs w:val="28"/>
              </w:rPr>
              <w:t xml:space="preserve"> and report back</w:t>
            </w:r>
            <w:r w:rsidR="00AF0799">
              <w:rPr>
                <w:rFonts w:ascii="Verdana" w:hAnsi="Verdana" w:cs="Tahoma"/>
                <w:color w:val="000000" w:themeColor="text1"/>
                <w:szCs w:val="28"/>
              </w:rPr>
              <w:t xml:space="preserve"> (Action Log)</w:t>
            </w:r>
            <w:r>
              <w:rPr>
                <w:rFonts w:ascii="Verdana" w:hAnsi="Verdana" w:cs="Tahoma"/>
                <w:color w:val="000000" w:themeColor="text1"/>
                <w:szCs w:val="28"/>
              </w:rPr>
              <w:t>.</w:t>
            </w:r>
          </w:p>
          <w:p w14:paraId="3B23BD60" w14:textId="713D9452" w:rsidR="00C84015" w:rsidRDefault="00C84015" w:rsidP="00C84015">
            <w:pPr>
              <w:jc w:val="both"/>
              <w:outlineLvl w:val="0"/>
              <w:rPr>
                <w:rFonts w:ascii="Verdana" w:hAnsi="Verdana" w:cs="Arial"/>
                <w:color w:val="000000" w:themeColor="text1"/>
              </w:rPr>
            </w:pPr>
          </w:p>
          <w:p w14:paraId="6524DD52" w14:textId="77777777" w:rsidR="00C84015" w:rsidRPr="00DE219A"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23/074 Health Education and Improvement Wales</w:t>
            </w:r>
          </w:p>
          <w:p w14:paraId="524B7DA3" w14:textId="0A10A60E" w:rsidR="00C84015" w:rsidRDefault="00C84015" w:rsidP="00C84015">
            <w:pPr>
              <w:numPr>
                <w:ilvl w:val="0"/>
                <w:numId w:val="8"/>
              </w:numPr>
              <w:jc w:val="both"/>
              <w:outlineLvl w:val="0"/>
              <w:rPr>
                <w:rFonts w:ascii="Verdana" w:hAnsi="Verdana" w:cs="Tahoma"/>
                <w:color w:val="000000" w:themeColor="text1"/>
                <w:szCs w:val="28"/>
              </w:rPr>
            </w:pPr>
            <w:r w:rsidRPr="00DE219A">
              <w:rPr>
                <w:rFonts w:ascii="Verdana" w:hAnsi="Verdana" w:cs="Tahoma"/>
                <w:color w:val="000000" w:themeColor="text1"/>
                <w:szCs w:val="28"/>
              </w:rPr>
              <w:t>Alex Howells</w:t>
            </w:r>
            <w:r w:rsidR="00A00B2F">
              <w:rPr>
                <w:rFonts w:ascii="Verdana" w:hAnsi="Verdana" w:cs="Tahoma"/>
                <w:color w:val="000000" w:themeColor="text1"/>
                <w:szCs w:val="28"/>
              </w:rPr>
              <w:t xml:space="preserve">, CEO Health Education and Improvement Wales </w:t>
            </w:r>
            <w:r w:rsidR="00A00B2F" w:rsidRPr="00DE219A">
              <w:rPr>
                <w:rFonts w:ascii="Verdana" w:hAnsi="Verdana" w:cs="Tahoma"/>
                <w:color w:val="000000" w:themeColor="text1"/>
                <w:szCs w:val="28"/>
              </w:rPr>
              <w:t>to</w:t>
            </w:r>
            <w:r w:rsidRPr="00DE219A">
              <w:rPr>
                <w:rFonts w:ascii="Verdana" w:hAnsi="Verdana" w:cs="Tahoma"/>
                <w:color w:val="000000" w:themeColor="text1"/>
                <w:szCs w:val="28"/>
              </w:rPr>
              <w:t xml:space="preserve"> be invited to attend the Committee</w:t>
            </w:r>
            <w:r w:rsidR="00A00B2F">
              <w:rPr>
                <w:rFonts w:ascii="Verdana" w:hAnsi="Verdana" w:cs="Tahoma"/>
                <w:color w:val="000000" w:themeColor="text1"/>
                <w:szCs w:val="28"/>
              </w:rPr>
              <w:t xml:space="preserve"> to discuss workforce issues for future ambulance services</w:t>
            </w:r>
            <w:r w:rsidRPr="00DE219A">
              <w:rPr>
                <w:rFonts w:ascii="Verdana" w:hAnsi="Verdana" w:cs="Tahoma"/>
                <w:color w:val="000000" w:themeColor="text1"/>
                <w:szCs w:val="28"/>
              </w:rPr>
              <w:t>.</w:t>
            </w:r>
          </w:p>
          <w:p w14:paraId="351FB0CE" w14:textId="77777777" w:rsidR="00C84015" w:rsidRDefault="00C84015" w:rsidP="00C84015">
            <w:pPr>
              <w:jc w:val="both"/>
              <w:outlineLvl w:val="0"/>
              <w:rPr>
                <w:rFonts w:ascii="Verdana" w:hAnsi="Verdana" w:cs="Tahoma"/>
                <w:color w:val="000000" w:themeColor="text1"/>
                <w:szCs w:val="28"/>
              </w:rPr>
            </w:pPr>
          </w:p>
          <w:p w14:paraId="1BCE9978" w14:textId="5231764D"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 xml:space="preserve">EASC </w:t>
            </w:r>
            <w:r w:rsidRPr="00A00B2F">
              <w:rPr>
                <w:rFonts w:ascii="Verdana" w:hAnsi="Verdana" w:cs="Tahoma"/>
                <w:b/>
                <w:color w:val="000000" w:themeColor="text1"/>
                <w:szCs w:val="28"/>
              </w:rPr>
              <w:t>23/</w:t>
            </w:r>
            <w:r w:rsidR="00A00B2F">
              <w:rPr>
                <w:rFonts w:ascii="Verdana" w:hAnsi="Verdana" w:cs="Tahoma"/>
                <w:b/>
                <w:color w:val="000000" w:themeColor="text1"/>
                <w:szCs w:val="28"/>
              </w:rPr>
              <w:t>074</w:t>
            </w:r>
            <w:r w:rsidRPr="00DE219A">
              <w:rPr>
                <w:rFonts w:ascii="Verdana" w:hAnsi="Verdana" w:cs="Tahoma"/>
                <w:b/>
                <w:color w:val="000000" w:themeColor="text1"/>
                <w:szCs w:val="28"/>
              </w:rPr>
              <w:t xml:space="preserve"> </w:t>
            </w:r>
            <w:r>
              <w:rPr>
                <w:rFonts w:ascii="Verdana" w:hAnsi="Verdana" w:cs="Tahoma"/>
                <w:b/>
                <w:color w:val="000000" w:themeColor="text1"/>
                <w:szCs w:val="28"/>
              </w:rPr>
              <w:t>EASC Governance</w:t>
            </w:r>
          </w:p>
          <w:p w14:paraId="5FE240C5" w14:textId="2F29BBA0" w:rsidR="00C84015"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Annual Governance Statement to include the </w:t>
            </w:r>
            <w:r w:rsidR="00AC6B39">
              <w:rPr>
                <w:rFonts w:ascii="Verdana" w:hAnsi="Verdana" w:cs="Tahoma"/>
                <w:color w:val="000000" w:themeColor="text1"/>
                <w:szCs w:val="28"/>
              </w:rPr>
              <w:t>Duty of Quality and Candour and added to the Annual Business Plan – to close</w:t>
            </w:r>
            <w:r w:rsidRPr="00DE219A">
              <w:rPr>
                <w:rFonts w:ascii="Verdana" w:hAnsi="Verdana" w:cs="Tahoma"/>
                <w:color w:val="000000" w:themeColor="text1"/>
                <w:szCs w:val="28"/>
              </w:rPr>
              <w:t>.</w:t>
            </w:r>
          </w:p>
          <w:p w14:paraId="05DBBDE8" w14:textId="77777777" w:rsidR="00C84015" w:rsidRDefault="00C84015" w:rsidP="00C84015">
            <w:pPr>
              <w:jc w:val="both"/>
              <w:outlineLvl w:val="0"/>
              <w:rPr>
                <w:rFonts w:ascii="Verdana" w:hAnsi="Verdana" w:cs="Tahoma"/>
                <w:color w:val="000000" w:themeColor="text1"/>
                <w:szCs w:val="28"/>
              </w:rPr>
            </w:pPr>
          </w:p>
          <w:p w14:paraId="5A1115D1" w14:textId="77777777"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23/049 Performance Report</w:t>
            </w:r>
          </w:p>
          <w:p w14:paraId="5C7ED707" w14:textId="56F429AA" w:rsidR="00C84015"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Progress made with the Statistical Process Control (SPC) </w:t>
            </w:r>
            <w:proofErr w:type="gramStart"/>
            <w:r>
              <w:rPr>
                <w:rFonts w:ascii="Verdana" w:hAnsi="Verdana" w:cs="Tahoma"/>
                <w:color w:val="000000" w:themeColor="text1"/>
                <w:szCs w:val="28"/>
              </w:rPr>
              <w:t>charts,</w:t>
            </w:r>
            <w:proofErr w:type="gramEnd"/>
            <w:r>
              <w:rPr>
                <w:rFonts w:ascii="Verdana" w:hAnsi="Verdana" w:cs="Tahoma"/>
                <w:color w:val="000000" w:themeColor="text1"/>
                <w:szCs w:val="28"/>
              </w:rPr>
              <w:t xml:space="preserve"> these will help us understand variation in the system.  The charts will be taken to the EASC Management Group</w:t>
            </w:r>
            <w:r w:rsidR="007671A2">
              <w:rPr>
                <w:rFonts w:ascii="Verdana" w:hAnsi="Verdana" w:cs="Tahoma"/>
                <w:color w:val="000000" w:themeColor="text1"/>
                <w:szCs w:val="28"/>
              </w:rPr>
              <w:t xml:space="preserve"> and could</w:t>
            </w:r>
            <w:r>
              <w:rPr>
                <w:rFonts w:ascii="Verdana" w:hAnsi="Verdana" w:cs="Tahoma"/>
                <w:color w:val="000000" w:themeColor="text1"/>
                <w:szCs w:val="28"/>
              </w:rPr>
              <w:t xml:space="preserve"> be shared with Members if helpful.</w:t>
            </w:r>
          </w:p>
          <w:p w14:paraId="090C1B29" w14:textId="77777777" w:rsidR="00C84015" w:rsidRDefault="00C84015" w:rsidP="00C84015">
            <w:pPr>
              <w:jc w:val="both"/>
              <w:outlineLvl w:val="0"/>
              <w:rPr>
                <w:rFonts w:ascii="Verdana" w:hAnsi="Verdana" w:cs="Tahoma"/>
                <w:color w:val="000000" w:themeColor="text1"/>
                <w:szCs w:val="28"/>
              </w:rPr>
            </w:pPr>
          </w:p>
          <w:p w14:paraId="307AB1C9" w14:textId="77777777"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w:t>
            </w:r>
            <w:r>
              <w:rPr>
                <w:rFonts w:ascii="Verdana" w:hAnsi="Verdana" w:cs="Tahoma"/>
                <w:b/>
                <w:color w:val="000000" w:themeColor="text1"/>
                <w:szCs w:val="28"/>
              </w:rPr>
              <w:t>51</w:t>
            </w:r>
            <w:r w:rsidRPr="00DE219A">
              <w:rPr>
                <w:rFonts w:ascii="Verdana" w:hAnsi="Verdana" w:cs="Tahoma"/>
                <w:b/>
                <w:color w:val="000000" w:themeColor="text1"/>
                <w:szCs w:val="28"/>
              </w:rPr>
              <w:t xml:space="preserve"> </w:t>
            </w:r>
            <w:r>
              <w:rPr>
                <w:rFonts w:ascii="Verdana" w:hAnsi="Verdana" w:cs="Tahoma"/>
                <w:b/>
                <w:color w:val="000000" w:themeColor="text1"/>
                <w:szCs w:val="28"/>
              </w:rPr>
              <w:t>Committee Effectiveness</w:t>
            </w:r>
          </w:p>
          <w:p w14:paraId="6E034734" w14:textId="5E79461E" w:rsidR="00C84015" w:rsidRDefault="00C84015" w:rsidP="00C84015">
            <w:pPr>
              <w:numPr>
                <w:ilvl w:val="0"/>
                <w:numId w:val="8"/>
              </w:numPr>
              <w:jc w:val="both"/>
              <w:outlineLvl w:val="0"/>
              <w:rPr>
                <w:rFonts w:ascii="Verdana" w:hAnsi="Verdana" w:cs="Tahoma"/>
                <w:color w:val="000000" w:themeColor="text1"/>
                <w:szCs w:val="28"/>
              </w:rPr>
            </w:pPr>
            <w:r w:rsidRPr="0073307E">
              <w:rPr>
                <w:rFonts w:ascii="Verdana" w:hAnsi="Verdana" w:cs="Tahoma"/>
                <w:color w:val="000000" w:themeColor="text1"/>
                <w:szCs w:val="28"/>
              </w:rPr>
              <w:t xml:space="preserve">It </w:t>
            </w:r>
            <w:r>
              <w:rPr>
                <w:rFonts w:ascii="Verdana" w:hAnsi="Verdana" w:cs="Tahoma"/>
                <w:color w:val="000000" w:themeColor="text1"/>
                <w:szCs w:val="28"/>
              </w:rPr>
              <w:t>was agreed that a short presentation would be developed and would also be used for new members of the EASC Management Group.</w:t>
            </w:r>
            <w:r w:rsidR="00AC6B39">
              <w:rPr>
                <w:rFonts w:ascii="Verdana" w:hAnsi="Verdana" w:cs="Tahoma"/>
                <w:color w:val="000000" w:themeColor="text1"/>
                <w:szCs w:val="28"/>
              </w:rPr>
              <w:t xml:space="preserve"> Members suggested that with the work to develop the new Joint Committee ensuring clear information would be really helpful.</w:t>
            </w:r>
          </w:p>
          <w:p w14:paraId="0ECF9845" w14:textId="77777777" w:rsidR="00C84015" w:rsidRDefault="00C84015" w:rsidP="00C84015">
            <w:pPr>
              <w:jc w:val="both"/>
              <w:outlineLvl w:val="0"/>
              <w:rPr>
                <w:rFonts w:ascii="Verdana" w:hAnsi="Verdana" w:cs="Tahoma"/>
                <w:color w:val="000000" w:themeColor="text1"/>
                <w:szCs w:val="28"/>
              </w:rPr>
            </w:pPr>
          </w:p>
          <w:p w14:paraId="4D1144A4" w14:textId="022360F2"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w:t>
            </w:r>
            <w:r>
              <w:rPr>
                <w:rFonts w:ascii="Verdana" w:hAnsi="Verdana" w:cs="Tahoma"/>
                <w:b/>
                <w:color w:val="000000" w:themeColor="text1"/>
                <w:szCs w:val="28"/>
              </w:rPr>
              <w:t>51</w:t>
            </w:r>
            <w:r w:rsidRPr="00DE219A">
              <w:rPr>
                <w:rFonts w:ascii="Verdana" w:hAnsi="Verdana" w:cs="Tahoma"/>
                <w:b/>
                <w:color w:val="000000" w:themeColor="text1"/>
                <w:szCs w:val="28"/>
              </w:rPr>
              <w:t xml:space="preserve"> </w:t>
            </w:r>
            <w:r>
              <w:rPr>
                <w:rFonts w:ascii="Verdana" w:hAnsi="Verdana" w:cs="Tahoma"/>
                <w:b/>
                <w:color w:val="000000" w:themeColor="text1"/>
                <w:szCs w:val="28"/>
              </w:rPr>
              <w:t xml:space="preserve">Patient and </w:t>
            </w:r>
            <w:r w:rsidR="00AC6B39">
              <w:rPr>
                <w:rFonts w:ascii="Verdana" w:hAnsi="Verdana" w:cs="Tahoma"/>
                <w:b/>
                <w:color w:val="000000" w:themeColor="text1"/>
                <w:szCs w:val="28"/>
              </w:rPr>
              <w:t>S</w:t>
            </w:r>
            <w:r>
              <w:rPr>
                <w:rFonts w:ascii="Verdana" w:hAnsi="Verdana" w:cs="Tahoma"/>
                <w:b/>
                <w:color w:val="000000" w:themeColor="text1"/>
                <w:szCs w:val="28"/>
              </w:rPr>
              <w:t xml:space="preserve">taff </w:t>
            </w:r>
            <w:r w:rsidR="00AC6B39">
              <w:rPr>
                <w:rFonts w:ascii="Verdana" w:hAnsi="Verdana" w:cs="Tahoma"/>
                <w:b/>
                <w:color w:val="000000" w:themeColor="text1"/>
                <w:szCs w:val="28"/>
              </w:rPr>
              <w:t>S</w:t>
            </w:r>
            <w:r>
              <w:rPr>
                <w:rFonts w:ascii="Verdana" w:hAnsi="Verdana" w:cs="Tahoma"/>
                <w:b/>
                <w:color w:val="000000" w:themeColor="text1"/>
                <w:szCs w:val="28"/>
              </w:rPr>
              <w:t>tories</w:t>
            </w:r>
          </w:p>
          <w:p w14:paraId="2A831C8C" w14:textId="64988FD5" w:rsidR="00C84015"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It was agreed to bring a patient story to the November Committee meeting, this could </w:t>
            </w:r>
            <w:r w:rsidR="00AC6B39">
              <w:rPr>
                <w:rFonts w:ascii="Verdana" w:hAnsi="Verdana" w:cs="Tahoma"/>
                <w:color w:val="000000" w:themeColor="text1"/>
                <w:szCs w:val="28"/>
              </w:rPr>
              <w:t xml:space="preserve">potentially </w:t>
            </w:r>
            <w:r>
              <w:rPr>
                <w:rFonts w:ascii="Verdana" w:hAnsi="Verdana" w:cs="Tahoma"/>
                <w:color w:val="000000" w:themeColor="text1"/>
                <w:szCs w:val="28"/>
              </w:rPr>
              <w:t>involve both WAST and EMRTS.</w:t>
            </w:r>
          </w:p>
          <w:p w14:paraId="02EAFFF4" w14:textId="63D96D4C" w:rsidR="00C84015" w:rsidRDefault="00C84015" w:rsidP="00C84015">
            <w:pPr>
              <w:jc w:val="both"/>
              <w:outlineLvl w:val="0"/>
              <w:rPr>
                <w:rFonts w:ascii="Verdana" w:hAnsi="Verdana" w:cs="Tahoma"/>
                <w:color w:val="000000" w:themeColor="text1"/>
                <w:szCs w:val="28"/>
              </w:rPr>
            </w:pPr>
          </w:p>
          <w:p w14:paraId="2742D939" w14:textId="4A9426AA" w:rsidR="00AC6B39" w:rsidRDefault="00AC6B39" w:rsidP="00C84015">
            <w:pPr>
              <w:jc w:val="both"/>
              <w:outlineLvl w:val="0"/>
              <w:rPr>
                <w:rFonts w:ascii="Verdana" w:hAnsi="Verdana" w:cs="Tahoma"/>
                <w:color w:val="000000" w:themeColor="text1"/>
                <w:szCs w:val="28"/>
              </w:rPr>
            </w:pPr>
          </w:p>
          <w:p w14:paraId="309C221F" w14:textId="70D5DB59" w:rsidR="00AC6B39" w:rsidRDefault="00AC6B39" w:rsidP="00C84015">
            <w:pPr>
              <w:jc w:val="both"/>
              <w:outlineLvl w:val="0"/>
              <w:rPr>
                <w:rFonts w:ascii="Verdana" w:hAnsi="Verdana" w:cs="Tahoma"/>
                <w:color w:val="000000" w:themeColor="text1"/>
                <w:szCs w:val="28"/>
              </w:rPr>
            </w:pPr>
          </w:p>
          <w:p w14:paraId="0C69E5FF" w14:textId="77777777"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lastRenderedPageBreak/>
              <w:t>EASC 23/0</w:t>
            </w:r>
            <w:r>
              <w:rPr>
                <w:rFonts w:ascii="Verdana" w:hAnsi="Verdana" w:cs="Tahoma"/>
                <w:b/>
                <w:color w:val="000000" w:themeColor="text1"/>
                <w:szCs w:val="28"/>
              </w:rPr>
              <w:t>54</w:t>
            </w:r>
            <w:r w:rsidRPr="00DE219A">
              <w:rPr>
                <w:rFonts w:ascii="Verdana" w:hAnsi="Verdana" w:cs="Tahoma"/>
                <w:b/>
                <w:color w:val="000000" w:themeColor="text1"/>
                <w:szCs w:val="28"/>
              </w:rPr>
              <w:t xml:space="preserve"> </w:t>
            </w:r>
            <w:r>
              <w:rPr>
                <w:rFonts w:ascii="Verdana" w:hAnsi="Verdana" w:cs="Tahoma"/>
                <w:b/>
                <w:color w:val="000000" w:themeColor="text1"/>
                <w:szCs w:val="28"/>
              </w:rPr>
              <w:t>EASC Integrated Medium Term Plan</w:t>
            </w:r>
          </w:p>
          <w:p w14:paraId="55A91D83" w14:textId="7FC4099F" w:rsidR="00C84015"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Members noted that approval from Welsh Government </w:t>
            </w:r>
            <w:r w:rsidR="00AC6B39">
              <w:rPr>
                <w:rFonts w:ascii="Verdana" w:hAnsi="Verdana" w:cs="Tahoma"/>
                <w:color w:val="000000" w:themeColor="text1"/>
                <w:szCs w:val="28"/>
              </w:rPr>
              <w:t>wa</w:t>
            </w:r>
            <w:r>
              <w:rPr>
                <w:rFonts w:ascii="Verdana" w:hAnsi="Verdana" w:cs="Tahoma"/>
                <w:color w:val="000000" w:themeColor="text1"/>
                <w:szCs w:val="28"/>
              </w:rPr>
              <w:t>s awaited, Members also noted that the WAST IMTP had been approved</w:t>
            </w:r>
            <w:r w:rsidR="009A3CF6">
              <w:rPr>
                <w:rFonts w:ascii="Verdana" w:hAnsi="Verdana" w:cs="Tahoma"/>
                <w:color w:val="000000" w:themeColor="text1"/>
                <w:szCs w:val="28"/>
              </w:rPr>
              <w:t>, the letter would be circulated to Members (Action Log)</w:t>
            </w:r>
            <w:r>
              <w:rPr>
                <w:rFonts w:ascii="Verdana" w:hAnsi="Verdana" w:cs="Tahoma"/>
                <w:color w:val="000000" w:themeColor="text1"/>
                <w:szCs w:val="28"/>
              </w:rPr>
              <w:t>.</w:t>
            </w:r>
          </w:p>
          <w:p w14:paraId="53DE0C10" w14:textId="77777777" w:rsidR="00C84015" w:rsidRDefault="00C84015" w:rsidP="00C84015">
            <w:pPr>
              <w:jc w:val="both"/>
              <w:outlineLvl w:val="0"/>
              <w:rPr>
                <w:rFonts w:ascii="Verdana" w:hAnsi="Verdana" w:cs="Tahoma"/>
                <w:color w:val="000000" w:themeColor="text1"/>
                <w:szCs w:val="28"/>
              </w:rPr>
            </w:pPr>
          </w:p>
          <w:p w14:paraId="0881986F" w14:textId="77777777"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w:t>
            </w:r>
            <w:r>
              <w:rPr>
                <w:rFonts w:ascii="Verdana" w:hAnsi="Verdana" w:cs="Tahoma"/>
                <w:b/>
                <w:color w:val="000000" w:themeColor="text1"/>
                <w:szCs w:val="28"/>
              </w:rPr>
              <w:t>55</w:t>
            </w:r>
            <w:r w:rsidRPr="00DE219A">
              <w:rPr>
                <w:rFonts w:ascii="Verdana" w:hAnsi="Verdana" w:cs="Tahoma"/>
                <w:b/>
                <w:color w:val="000000" w:themeColor="text1"/>
                <w:szCs w:val="28"/>
              </w:rPr>
              <w:t xml:space="preserve"> </w:t>
            </w:r>
            <w:r>
              <w:rPr>
                <w:rFonts w:ascii="Verdana" w:hAnsi="Verdana" w:cs="Tahoma"/>
                <w:b/>
                <w:color w:val="000000" w:themeColor="text1"/>
                <w:szCs w:val="28"/>
              </w:rPr>
              <w:t>Non-Emergency Patient Transport Service (NEPTS)</w:t>
            </w:r>
          </w:p>
          <w:p w14:paraId="6EC18CE6" w14:textId="3D126BD5" w:rsidR="00C84015"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Eligibility criteria </w:t>
            </w:r>
            <w:r w:rsidR="00AC6B39">
              <w:rPr>
                <w:rFonts w:ascii="Verdana" w:hAnsi="Verdana" w:cs="Tahoma"/>
                <w:color w:val="000000" w:themeColor="text1"/>
                <w:szCs w:val="28"/>
              </w:rPr>
              <w:t>would</w:t>
            </w:r>
            <w:r>
              <w:rPr>
                <w:rFonts w:ascii="Verdana" w:hAnsi="Verdana" w:cs="Tahoma"/>
                <w:color w:val="000000" w:themeColor="text1"/>
                <w:szCs w:val="28"/>
              </w:rPr>
              <w:t xml:space="preserve"> be discussed at the NEPTS DAG on 5 October</w:t>
            </w:r>
            <w:r w:rsidR="00AC6B39">
              <w:rPr>
                <w:rFonts w:ascii="Verdana" w:hAnsi="Verdana" w:cs="Tahoma"/>
                <w:color w:val="000000" w:themeColor="text1"/>
                <w:szCs w:val="28"/>
              </w:rPr>
              <w:t xml:space="preserve"> and would be reported back to the next meeting</w:t>
            </w:r>
            <w:r>
              <w:rPr>
                <w:rFonts w:ascii="Verdana" w:hAnsi="Verdana" w:cs="Tahoma"/>
                <w:color w:val="000000" w:themeColor="text1"/>
                <w:szCs w:val="28"/>
              </w:rPr>
              <w:t>.</w:t>
            </w:r>
          </w:p>
          <w:p w14:paraId="124744B3" w14:textId="77777777" w:rsidR="00C84015" w:rsidRDefault="00C84015" w:rsidP="00C84015">
            <w:pPr>
              <w:jc w:val="both"/>
              <w:outlineLvl w:val="0"/>
              <w:rPr>
                <w:rFonts w:ascii="Verdana" w:hAnsi="Verdana" w:cs="Tahoma"/>
                <w:color w:val="000000" w:themeColor="text1"/>
                <w:szCs w:val="28"/>
              </w:rPr>
            </w:pPr>
          </w:p>
          <w:p w14:paraId="5323454B" w14:textId="77777777"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23/0</w:t>
            </w:r>
            <w:r>
              <w:rPr>
                <w:rFonts w:ascii="Verdana" w:hAnsi="Verdana" w:cs="Tahoma"/>
                <w:b/>
                <w:color w:val="000000" w:themeColor="text1"/>
                <w:szCs w:val="28"/>
              </w:rPr>
              <w:t>58</w:t>
            </w:r>
            <w:r w:rsidRPr="00DE219A">
              <w:rPr>
                <w:rFonts w:ascii="Verdana" w:hAnsi="Verdana" w:cs="Tahoma"/>
                <w:b/>
                <w:color w:val="000000" w:themeColor="text1"/>
                <w:szCs w:val="28"/>
              </w:rPr>
              <w:t xml:space="preserve"> </w:t>
            </w:r>
            <w:r>
              <w:rPr>
                <w:rFonts w:ascii="Verdana" w:hAnsi="Verdana" w:cs="Tahoma"/>
                <w:b/>
                <w:color w:val="000000" w:themeColor="text1"/>
                <w:szCs w:val="28"/>
              </w:rPr>
              <w:t>EASC Key Organisational Contacts</w:t>
            </w:r>
          </w:p>
          <w:p w14:paraId="0B2625EA" w14:textId="1081D085" w:rsidR="00C84015" w:rsidRPr="001631C3"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This work </w:t>
            </w:r>
            <w:r w:rsidR="00AC6B39">
              <w:rPr>
                <w:rFonts w:ascii="Verdana" w:hAnsi="Verdana" w:cs="Tahoma"/>
                <w:color w:val="000000" w:themeColor="text1"/>
                <w:szCs w:val="28"/>
              </w:rPr>
              <w:t>wa</w:t>
            </w:r>
            <w:r>
              <w:rPr>
                <w:rFonts w:ascii="Verdana" w:hAnsi="Verdana" w:cs="Tahoma"/>
                <w:color w:val="000000" w:themeColor="text1"/>
                <w:szCs w:val="28"/>
              </w:rPr>
              <w:t>s ongoing.  Action to be closed.</w:t>
            </w:r>
          </w:p>
          <w:p w14:paraId="5189496A" w14:textId="77777777" w:rsidR="00C84015" w:rsidRDefault="00C84015" w:rsidP="00C84015">
            <w:pPr>
              <w:jc w:val="both"/>
              <w:outlineLvl w:val="0"/>
              <w:rPr>
                <w:rFonts w:ascii="Verdana" w:hAnsi="Verdana" w:cs="Tahoma"/>
                <w:color w:val="000000" w:themeColor="text1"/>
                <w:szCs w:val="28"/>
              </w:rPr>
            </w:pPr>
          </w:p>
          <w:p w14:paraId="1E3D6C47" w14:textId="68ACC0B8" w:rsidR="009A3CF6" w:rsidRDefault="009A3CF6" w:rsidP="00C84015">
            <w:pPr>
              <w:jc w:val="both"/>
              <w:outlineLvl w:val="0"/>
              <w:rPr>
                <w:rFonts w:ascii="Verdana" w:hAnsi="Verdana" w:cs="Tahoma"/>
                <w:b/>
                <w:color w:val="000000" w:themeColor="text1"/>
                <w:szCs w:val="28"/>
              </w:rPr>
            </w:pPr>
            <w:r>
              <w:rPr>
                <w:rFonts w:ascii="Verdana" w:hAnsi="Verdana" w:cs="Tahoma"/>
                <w:b/>
                <w:color w:val="000000" w:themeColor="text1"/>
                <w:szCs w:val="28"/>
              </w:rPr>
              <w:t>EASC 22/140 EMRTS Service Review</w:t>
            </w:r>
          </w:p>
          <w:p w14:paraId="0B6A8886" w14:textId="105637A3" w:rsidR="009A3CF6" w:rsidRPr="009A3CF6" w:rsidRDefault="009A3CF6" w:rsidP="00C84015">
            <w:pPr>
              <w:jc w:val="both"/>
              <w:outlineLvl w:val="0"/>
              <w:rPr>
                <w:rFonts w:ascii="Verdana" w:hAnsi="Verdana" w:cs="Tahoma"/>
                <w:bCs/>
                <w:color w:val="000000" w:themeColor="text1"/>
                <w:szCs w:val="28"/>
              </w:rPr>
            </w:pPr>
            <w:r>
              <w:rPr>
                <w:rFonts w:ascii="Verdana" w:hAnsi="Verdana" w:cs="Tahoma"/>
                <w:bCs/>
                <w:color w:val="000000" w:themeColor="text1"/>
                <w:szCs w:val="28"/>
              </w:rPr>
              <w:t>Agenda item and action log to be closed.</w:t>
            </w:r>
          </w:p>
          <w:p w14:paraId="168DF76E" w14:textId="77777777" w:rsidR="009A3CF6" w:rsidRDefault="009A3CF6" w:rsidP="00C84015">
            <w:pPr>
              <w:jc w:val="both"/>
              <w:outlineLvl w:val="0"/>
              <w:rPr>
                <w:rFonts w:ascii="Verdana" w:hAnsi="Verdana" w:cs="Tahoma"/>
                <w:b/>
                <w:color w:val="000000" w:themeColor="text1"/>
                <w:szCs w:val="28"/>
              </w:rPr>
            </w:pPr>
          </w:p>
          <w:p w14:paraId="1AD24552" w14:textId="356FA15B"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w:t>
            </w:r>
            <w:r>
              <w:rPr>
                <w:rFonts w:ascii="Verdana" w:hAnsi="Verdana" w:cs="Tahoma"/>
                <w:b/>
                <w:color w:val="000000" w:themeColor="text1"/>
                <w:szCs w:val="28"/>
              </w:rPr>
              <w:t>2/79 &amp; EASC 23/046</w:t>
            </w:r>
            <w:r w:rsidRPr="00DE219A">
              <w:rPr>
                <w:rFonts w:ascii="Verdana" w:hAnsi="Verdana" w:cs="Tahoma"/>
                <w:b/>
                <w:color w:val="000000" w:themeColor="text1"/>
                <w:szCs w:val="28"/>
              </w:rPr>
              <w:t xml:space="preserve"> </w:t>
            </w:r>
            <w:r>
              <w:rPr>
                <w:rFonts w:ascii="Verdana" w:hAnsi="Verdana" w:cs="Tahoma"/>
                <w:b/>
                <w:color w:val="000000" w:themeColor="text1"/>
                <w:szCs w:val="28"/>
              </w:rPr>
              <w:t>Different staff input to WAST Control/call options</w:t>
            </w:r>
          </w:p>
          <w:p w14:paraId="0FBA1E27" w14:textId="225CF780" w:rsidR="00C84015" w:rsidRDefault="00C84015" w:rsidP="00C84015">
            <w:pPr>
              <w:numPr>
                <w:ilvl w:val="0"/>
                <w:numId w:val="8"/>
              </w:numPr>
              <w:jc w:val="both"/>
              <w:outlineLvl w:val="0"/>
              <w:rPr>
                <w:rFonts w:ascii="Verdana" w:hAnsi="Verdana" w:cs="Tahoma"/>
                <w:color w:val="000000" w:themeColor="text1"/>
                <w:szCs w:val="28"/>
              </w:rPr>
            </w:pPr>
            <w:r>
              <w:rPr>
                <w:rFonts w:ascii="Verdana" w:hAnsi="Verdana" w:cs="Tahoma"/>
                <w:color w:val="000000" w:themeColor="text1"/>
                <w:szCs w:val="28"/>
              </w:rPr>
              <w:t xml:space="preserve">This </w:t>
            </w:r>
            <w:r w:rsidR="00AC6B39">
              <w:rPr>
                <w:rFonts w:ascii="Verdana" w:hAnsi="Verdana" w:cs="Tahoma"/>
                <w:color w:val="000000" w:themeColor="text1"/>
                <w:szCs w:val="28"/>
              </w:rPr>
              <w:t>wa</w:t>
            </w:r>
            <w:r>
              <w:rPr>
                <w:rFonts w:ascii="Verdana" w:hAnsi="Verdana" w:cs="Tahoma"/>
                <w:color w:val="000000" w:themeColor="text1"/>
                <w:szCs w:val="28"/>
              </w:rPr>
              <w:t xml:space="preserve">s an ongoing </w:t>
            </w:r>
            <w:proofErr w:type="gramStart"/>
            <w:r>
              <w:rPr>
                <w:rFonts w:ascii="Verdana" w:hAnsi="Verdana" w:cs="Tahoma"/>
                <w:color w:val="000000" w:themeColor="text1"/>
                <w:szCs w:val="28"/>
              </w:rPr>
              <w:t>ambition,</w:t>
            </w:r>
            <w:proofErr w:type="gramEnd"/>
            <w:r>
              <w:rPr>
                <w:rFonts w:ascii="Verdana" w:hAnsi="Verdana" w:cs="Tahoma"/>
                <w:color w:val="000000" w:themeColor="text1"/>
                <w:szCs w:val="28"/>
              </w:rPr>
              <w:t xml:space="preserve"> work </w:t>
            </w:r>
            <w:r w:rsidR="00AC6B39">
              <w:rPr>
                <w:rFonts w:ascii="Verdana" w:hAnsi="Verdana" w:cs="Tahoma"/>
                <w:color w:val="000000" w:themeColor="text1"/>
                <w:szCs w:val="28"/>
              </w:rPr>
              <w:t>would</w:t>
            </w:r>
            <w:r>
              <w:rPr>
                <w:rFonts w:ascii="Verdana" w:hAnsi="Verdana" w:cs="Tahoma"/>
                <w:color w:val="000000" w:themeColor="text1"/>
                <w:szCs w:val="28"/>
              </w:rPr>
              <w:t xml:space="preserve"> be undertaken over time and a progress update w</w:t>
            </w:r>
            <w:r w:rsidR="00AC6B39">
              <w:rPr>
                <w:rFonts w:ascii="Verdana" w:hAnsi="Verdana" w:cs="Tahoma"/>
                <w:color w:val="000000" w:themeColor="text1"/>
                <w:szCs w:val="28"/>
              </w:rPr>
              <w:t>ould</w:t>
            </w:r>
            <w:r>
              <w:rPr>
                <w:rFonts w:ascii="Verdana" w:hAnsi="Verdana" w:cs="Tahoma"/>
                <w:color w:val="000000" w:themeColor="text1"/>
                <w:szCs w:val="28"/>
              </w:rPr>
              <w:t xml:space="preserve"> be brought to a future Committee meeting</w:t>
            </w:r>
            <w:r w:rsidR="00AC6B39">
              <w:rPr>
                <w:rFonts w:ascii="Verdana" w:hAnsi="Verdana" w:cs="Tahoma"/>
                <w:color w:val="000000" w:themeColor="text1"/>
                <w:szCs w:val="28"/>
              </w:rPr>
              <w:t xml:space="preserve"> – to remain on Action Log</w:t>
            </w:r>
            <w:r>
              <w:rPr>
                <w:rFonts w:ascii="Verdana" w:hAnsi="Verdana" w:cs="Tahoma"/>
                <w:color w:val="000000" w:themeColor="text1"/>
                <w:szCs w:val="28"/>
              </w:rPr>
              <w:t>.</w:t>
            </w:r>
          </w:p>
          <w:p w14:paraId="72237CF5" w14:textId="77777777" w:rsidR="00C84015" w:rsidRPr="001631C3" w:rsidRDefault="00C84015" w:rsidP="00C84015">
            <w:pPr>
              <w:jc w:val="both"/>
              <w:outlineLvl w:val="0"/>
              <w:rPr>
                <w:rFonts w:ascii="Verdana" w:hAnsi="Verdana" w:cs="Tahoma"/>
                <w:color w:val="000000" w:themeColor="text1"/>
                <w:szCs w:val="28"/>
              </w:rPr>
            </w:pPr>
          </w:p>
          <w:p w14:paraId="567DA516" w14:textId="77777777" w:rsidR="00C84015" w:rsidRDefault="00C84015" w:rsidP="00C84015">
            <w:pPr>
              <w:jc w:val="both"/>
              <w:outlineLvl w:val="0"/>
              <w:rPr>
                <w:rFonts w:ascii="Verdana" w:hAnsi="Verdana" w:cs="Tahoma"/>
                <w:b/>
                <w:color w:val="000000" w:themeColor="text1"/>
                <w:szCs w:val="28"/>
              </w:rPr>
            </w:pPr>
            <w:r w:rsidRPr="00DE219A">
              <w:rPr>
                <w:rFonts w:ascii="Verdana" w:hAnsi="Verdana" w:cs="Tahoma"/>
                <w:b/>
                <w:color w:val="000000" w:themeColor="text1"/>
                <w:szCs w:val="28"/>
              </w:rPr>
              <w:t>EASC 2</w:t>
            </w:r>
            <w:r>
              <w:rPr>
                <w:rFonts w:ascii="Verdana" w:hAnsi="Verdana" w:cs="Tahoma"/>
                <w:b/>
                <w:color w:val="000000" w:themeColor="text1"/>
                <w:szCs w:val="28"/>
              </w:rPr>
              <w:t>1/26</w:t>
            </w:r>
            <w:r w:rsidRPr="00DE219A">
              <w:rPr>
                <w:rFonts w:ascii="Verdana" w:hAnsi="Verdana" w:cs="Tahoma"/>
                <w:b/>
                <w:color w:val="000000" w:themeColor="text1"/>
                <w:szCs w:val="28"/>
              </w:rPr>
              <w:t xml:space="preserve"> </w:t>
            </w:r>
            <w:r>
              <w:rPr>
                <w:rFonts w:ascii="Verdana" w:hAnsi="Verdana" w:cs="Tahoma"/>
                <w:b/>
                <w:color w:val="000000" w:themeColor="text1"/>
                <w:szCs w:val="28"/>
              </w:rPr>
              <w:t>Committee Effectiveness</w:t>
            </w:r>
          </w:p>
          <w:p w14:paraId="2D330DFE" w14:textId="5DD58843" w:rsidR="00C84015" w:rsidRPr="001631C3" w:rsidRDefault="00C84015" w:rsidP="00C84015">
            <w:pPr>
              <w:numPr>
                <w:ilvl w:val="0"/>
                <w:numId w:val="8"/>
              </w:numPr>
              <w:jc w:val="both"/>
              <w:outlineLvl w:val="0"/>
              <w:rPr>
                <w:rFonts w:ascii="Verdana" w:hAnsi="Verdana" w:cs="Tahoma"/>
                <w:color w:val="000000" w:themeColor="text1"/>
                <w:szCs w:val="28"/>
              </w:rPr>
            </w:pPr>
            <w:r w:rsidRPr="001631C3">
              <w:rPr>
                <w:rFonts w:ascii="Verdana" w:hAnsi="Verdana" w:cs="Tahoma"/>
                <w:color w:val="000000" w:themeColor="text1"/>
                <w:szCs w:val="28"/>
              </w:rPr>
              <w:t xml:space="preserve">This </w:t>
            </w:r>
            <w:r>
              <w:rPr>
                <w:rFonts w:ascii="Verdana" w:hAnsi="Verdana" w:cs="Tahoma"/>
                <w:color w:val="000000" w:themeColor="text1"/>
                <w:szCs w:val="28"/>
              </w:rPr>
              <w:t>w</w:t>
            </w:r>
            <w:r w:rsidR="00AC6B39">
              <w:rPr>
                <w:rFonts w:ascii="Verdana" w:hAnsi="Verdana" w:cs="Tahoma"/>
                <w:color w:val="000000" w:themeColor="text1"/>
                <w:szCs w:val="28"/>
              </w:rPr>
              <w:t>ould</w:t>
            </w:r>
            <w:r>
              <w:rPr>
                <w:rFonts w:ascii="Verdana" w:hAnsi="Verdana" w:cs="Tahoma"/>
                <w:color w:val="000000" w:themeColor="text1"/>
                <w:szCs w:val="28"/>
              </w:rPr>
              <w:t xml:space="preserve"> be included within ongoing discussions with </w:t>
            </w:r>
            <w:proofErr w:type="spellStart"/>
            <w:r>
              <w:rPr>
                <w:rFonts w:ascii="Verdana" w:hAnsi="Verdana" w:cs="Tahoma"/>
                <w:color w:val="000000" w:themeColor="text1"/>
                <w:szCs w:val="28"/>
              </w:rPr>
              <w:t>Llais</w:t>
            </w:r>
            <w:proofErr w:type="spellEnd"/>
            <w:r>
              <w:rPr>
                <w:rFonts w:ascii="Verdana" w:hAnsi="Verdana" w:cs="Tahoma"/>
                <w:color w:val="000000" w:themeColor="text1"/>
                <w:szCs w:val="28"/>
              </w:rPr>
              <w:t xml:space="preserve"> Cymru, to remain on the Action Log.</w:t>
            </w:r>
          </w:p>
          <w:p w14:paraId="5BB21617" w14:textId="77777777" w:rsidR="00794750" w:rsidRPr="00777CD9" w:rsidRDefault="00794750" w:rsidP="00CB7D1F">
            <w:pPr>
              <w:jc w:val="both"/>
              <w:outlineLvl w:val="0"/>
              <w:rPr>
                <w:rFonts w:ascii="Verdana" w:hAnsi="Verdana" w:cs="Tahoma"/>
                <w:bCs/>
                <w:color w:val="000000"/>
                <w:highlight w:val="yellow"/>
              </w:rPr>
            </w:pPr>
          </w:p>
          <w:p w14:paraId="346C879F" w14:textId="77777777" w:rsidR="00CB7D1F" w:rsidRPr="00AC6B39" w:rsidRDefault="00CB7D1F" w:rsidP="00CB7D1F">
            <w:pPr>
              <w:jc w:val="both"/>
              <w:outlineLvl w:val="0"/>
              <w:rPr>
                <w:rFonts w:ascii="Verdana" w:hAnsi="Verdana" w:cs="Tahoma"/>
                <w:color w:val="000000"/>
              </w:rPr>
            </w:pPr>
            <w:r w:rsidRPr="00AC6B39">
              <w:rPr>
                <w:rFonts w:ascii="Verdana" w:hAnsi="Verdana" w:cs="Tahoma"/>
                <w:color w:val="000000"/>
              </w:rPr>
              <w:t xml:space="preserve">Members </w:t>
            </w:r>
            <w:r w:rsidRPr="00AC6B39">
              <w:rPr>
                <w:rFonts w:ascii="Verdana" w:hAnsi="Verdana" w:cs="Tahoma"/>
                <w:b/>
                <w:color w:val="000000"/>
              </w:rPr>
              <w:t xml:space="preserve">RESOLVED </w:t>
            </w:r>
            <w:r w:rsidRPr="00AC6B39">
              <w:rPr>
                <w:rFonts w:ascii="Verdana" w:hAnsi="Verdana" w:cs="Tahoma"/>
                <w:color w:val="000000"/>
              </w:rPr>
              <w:t xml:space="preserve">to: </w:t>
            </w:r>
            <w:r w:rsidRPr="00AC6B39">
              <w:rPr>
                <w:rFonts w:ascii="Verdana" w:hAnsi="Verdana"/>
                <w:b/>
                <w:bCs/>
                <w:color w:val="000000"/>
              </w:rPr>
              <w:t>NOTE</w:t>
            </w:r>
            <w:r w:rsidRPr="00AC6B39">
              <w:rPr>
                <w:rFonts w:ascii="Verdana" w:hAnsi="Verdana" w:cs="Tahoma"/>
                <w:color w:val="000000"/>
              </w:rPr>
              <w:t xml:space="preserve"> the Action Log.</w:t>
            </w:r>
          </w:p>
          <w:p w14:paraId="429BB78E" w14:textId="77777777" w:rsidR="00CB7D1F" w:rsidRPr="00777CD9" w:rsidRDefault="00CB7D1F" w:rsidP="00CB7D1F">
            <w:pPr>
              <w:jc w:val="both"/>
              <w:outlineLvl w:val="0"/>
              <w:rPr>
                <w:rFonts w:ascii="Verdana" w:hAnsi="Verdana" w:cs="Arial"/>
                <w:color w:val="000000"/>
                <w:highlight w:val="yellow"/>
              </w:rPr>
            </w:pPr>
          </w:p>
        </w:tc>
        <w:tc>
          <w:tcPr>
            <w:tcW w:w="1764" w:type="dxa"/>
          </w:tcPr>
          <w:p w14:paraId="3019F384" w14:textId="77777777" w:rsidR="00D634CC" w:rsidRDefault="00C84015" w:rsidP="00563A61">
            <w:pPr>
              <w:jc w:val="center"/>
              <w:outlineLvl w:val="0"/>
              <w:rPr>
                <w:rFonts w:ascii="Verdana" w:hAnsi="Verdana"/>
                <w:color w:val="000000"/>
              </w:rPr>
            </w:pPr>
            <w:r w:rsidRPr="00C84015">
              <w:rPr>
                <w:rFonts w:ascii="Verdana" w:hAnsi="Verdana"/>
                <w:color w:val="000000"/>
              </w:rPr>
              <w:lastRenderedPageBreak/>
              <w:t>Chair</w:t>
            </w:r>
          </w:p>
          <w:p w14:paraId="08703CE3" w14:textId="77777777" w:rsidR="00C84015" w:rsidRDefault="00C84015" w:rsidP="00563A61">
            <w:pPr>
              <w:jc w:val="center"/>
              <w:outlineLvl w:val="0"/>
              <w:rPr>
                <w:rFonts w:ascii="Verdana" w:hAnsi="Verdana"/>
                <w:color w:val="000000"/>
              </w:rPr>
            </w:pPr>
          </w:p>
          <w:p w14:paraId="2A290CF3" w14:textId="77777777" w:rsidR="00C84015" w:rsidRDefault="00C84015" w:rsidP="00563A61">
            <w:pPr>
              <w:jc w:val="center"/>
              <w:outlineLvl w:val="0"/>
              <w:rPr>
                <w:rFonts w:ascii="Verdana" w:hAnsi="Verdana"/>
                <w:color w:val="000000"/>
              </w:rPr>
            </w:pPr>
          </w:p>
          <w:p w14:paraId="25B2CCC4" w14:textId="77777777" w:rsidR="00C84015" w:rsidRDefault="00C84015" w:rsidP="00563A61">
            <w:pPr>
              <w:jc w:val="center"/>
              <w:outlineLvl w:val="0"/>
              <w:rPr>
                <w:rFonts w:ascii="Verdana" w:hAnsi="Verdana"/>
                <w:color w:val="000000"/>
              </w:rPr>
            </w:pPr>
          </w:p>
          <w:p w14:paraId="086F7FFD" w14:textId="7A5039AB" w:rsidR="00C84015" w:rsidRDefault="005D7107"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2F0F3F2D" w14:textId="77777777" w:rsidR="00C84015" w:rsidRDefault="00C84015" w:rsidP="00563A61">
            <w:pPr>
              <w:jc w:val="center"/>
              <w:outlineLvl w:val="0"/>
              <w:rPr>
                <w:rFonts w:ascii="Verdana" w:hAnsi="Verdana"/>
                <w:color w:val="000000"/>
              </w:rPr>
            </w:pPr>
          </w:p>
          <w:p w14:paraId="0C9750A2" w14:textId="77777777" w:rsidR="00C84015" w:rsidRDefault="00C84015" w:rsidP="00563A61">
            <w:pPr>
              <w:jc w:val="center"/>
              <w:outlineLvl w:val="0"/>
              <w:rPr>
                <w:rFonts w:ascii="Verdana" w:hAnsi="Verdana"/>
                <w:color w:val="000000"/>
              </w:rPr>
            </w:pPr>
          </w:p>
          <w:p w14:paraId="0AEF3EA8" w14:textId="568CCB5F" w:rsidR="00C84015" w:rsidRDefault="00C84015" w:rsidP="00563A61">
            <w:pPr>
              <w:jc w:val="center"/>
              <w:outlineLvl w:val="0"/>
              <w:rPr>
                <w:rFonts w:ascii="Verdana" w:hAnsi="Verdana"/>
                <w:color w:val="000000"/>
              </w:rPr>
            </w:pPr>
            <w:r>
              <w:rPr>
                <w:rFonts w:ascii="Verdana" w:hAnsi="Verdana"/>
                <w:color w:val="000000"/>
              </w:rPr>
              <w:t>EASC T</w:t>
            </w:r>
          </w:p>
          <w:p w14:paraId="7262EFF3" w14:textId="589C2CEB" w:rsidR="00C84015" w:rsidRDefault="00C84015" w:rsidP="00563A61">
            <w:pPr>
              <w:jc w:val="center"/>
              <w:outlineLvl w:val="0"/>
              <w:rPr>
                <w:rFonts w:ascii="Verdana" w:hAnsi="Verdana"/>
                <w:color w:val="000000"/>
              </w:rPr>
            </w:pPr>
          </w:p>
          <w:p w14:paraId="7A742615" w14:textId="54E5F75A" w:rsidR="00C84015" w:rsidRDefault="00C84015" w:rsidP="00563A61">
            <w:pPr>
              <w:jc w:val="center"/>
              <w:outlineLvl w:val="0"/>
              <w:rPr>
                <w:rFonts w:ascii="Verdana" w:hAnsi="Verdana"/>
                <w:color w:val="000000"/>
              </w:rPr>
            </w:pPr>
          </w:p>
          <w:p w14:paraId="154F1E20" w14:textId="174370B8" w:rsidR="00C84015" w:rsidRDefault="00C84015" w:rsidP="00563A61">
            <w:pPr>
              <w:jc w:val="center"/>
              <w:outlineLvl w:val="0"/>
              <w:rPr>
                <w:rFonts w:ascii="Verdana" w:hAnsi="Verdana"/>
                <w:color w:val="000000"/>
              </w:rPr>
            </w:pPr>
          </w:p>
          <w:p w14:paraId="1147F413" w14:textId="106B3D58" w:rsidR="00C84015" w:rsidRDefault="00C84015" w:rsidP="00563A61">
            <w:pPr>
              <w:jc w:val="center"/>
              <w:outlineLvl w:val="0"/>
              <w:rPr>
                <w:rFonts w:ascii="Verdana" w:hAnsi="Verdana"/>
                <w:color w:val="000000"/>
              </w:rPr>
            </w:pPr>
          </w:p>
          <w:p w14:paraId="7D1D1489" w14:textId="5FA9B51E" w:rsidR="00C84015" w:rsidRDefault="00C84015" w:rsidP="00563A61">
            <w:pPr>
              <w:jc w:val="center"/>
              <w:outlineLvl w:val="0"/>
              <w:rPr>
                <w:rFonts w:ascii="Verdana" w:hAnsi="Verdana"/>
                <w:color w:val="000000"/>
              </w:rPr>
            </w:pPr>
          </w:p>
          <w:p w14:paraId="0C9628BA" w14:textId="77A51F77" w:rsidR="00C84015" w:rsidRDefault="00C84015" w:rsidP="00563A61">
            <w:pPr>
              <w:jc w:val="center"/>
              <w:outlineLvl w:val="0"/>
              <w:rPr>
                <w:rFonts w:ascii="Verdana" w:hAnsi="Verdana"/>
                <w:color w:val="000000"/>
              </w:rPr>
            </w:pPr>
          </w:p>
          <w:p w14:paraId="14B50567" w14:textId="7F9D0CEB" w:rsidR="00C84015" w:rsidRDefault="00C84015" w:rsidP="00563A61">
            <w:pPr>
              <w:jc w:val="center"/>
              <w:outlineLvl w:val="0"/>
              <w:rPr>
                <w:rFonts w:ascii="Verdana" w:hAnsi="Verdana"/>
                <w:color w:val="000000"/>
              </w:rPr>
            </w:pPr>
          </w:p>
          <w:p w14:paraId="47057EAB" w14:textId="270F38EF" w:rsidR="00C84015" w:rsidRDefault="00C84015" w:rsidP="00563A61">
            <w:pPr>
              <w:jc w:val="center"/>
              <w:outlineLvl w:val="0"/>
              <w:rPr>
                <w:rFonts w:ascii="Verdana" w:hAnsi="Verdana"/>
                <w:color w:val="000000"/>
              </w:rPr>
            </w:pPr>
            <w:r>
              <w:rPr>
                <w:rFonts w:ascii="Verdana" w:hAnsi="Verdana"/>
                <w:color w:val="000000"/>
              </w:rPr>
              <w:t>EASC T</w:t>
            </w:r>
          </w:p>
          <w:p w14:paraId="0E07E43F" w14:textId="5FCBF9EF" w:rsidR="00A00B2F" w:rsidRDefault="00A00B2F" w:rsidP="00563A61">
            <w:pPr>
              <w:jc w:val="center"/>
              <w:outlineLvl w:val="0"/>
              <w:rPr>
                <w:rFonts w:ascii="Verdana" w:hAnsi="Verdana"/>
                <w:color w:val="000000"/>
              </w:rPr>
            </w:pPr>
          </w:p>
          <w:p w14:paraId="2F4036BE" w14:textId="4D80E699" w:rsidR="00A00B2F" w:rsidRDefault="00A00B2F" w:rsidP="00563A61">
            <w:pPr>
              <w:jc w:val="center"/>
              <w:outlineLvl w:val="0"/>
              <w:rPr>
                <w:rFonts w:ascii="Verdana" w:hAnsi="Verdana"/>
                <w:color w:val="000000"/>
              </w:rPr>
            </w:pPr>
          </w:p>
          <w:p w14:paraId="651B51AC" w14:textId="6419285F" w:rsidR="00A00B2F" w:rsidRDefault="00A00B2F" w:rsidP="00563A61">
            <w:pPr>
              <w:jc w:val="center"/>
              <w:outlineLvl w:val="0"/>
              <w:rPr>
                <w:rFonts w:ascii="Verdana" w:hAnsi="Verdana"/>
                <w:color w:val="000000"/>
              </w:rPr>
            </w:pPr>
          </w:p>
          <w:p w14:paraId="342EAC23" w14:textId="7D8E9C91" w:rsidR="00A00B2F" w:rsidRDefault="00A00B2F" w:rsidP="00563A61">
            <w:pPr>
              <w:jc w:val="center"/>
              <w:outlineLvl w:val="0"/>
              <w:rPr>
                <w:rFonts w:ascii="Verdana" w:hAnsi="Verdana"/>
                <w:color w:val="000000"/>
              </w:rPr>
            </w:pPr>
          </w:p>
          <w:p w14:paraId="63196F6B" w14:textId="61D448BD" w:rsidR="00A00B2F" w:rsidRDefault="00A00B2F" w:rsidP="00563A61">
            <w:pPr>
              <w:jc w:val="center"/>
              <w:outlineLvl w:val="0"/>
              <w:rPr>
                <w:rFonts w:ascii="Verdana" w:hAnsi="Verdana"/>
                <w:color w:val="000000"/>
              </w:rPr>
            </w:pPr>
          </w:p>
          <w:p w14:paraId="27F777F1" w14:textId="5BC12700" w:rsidR="00A00B2F" w:rsidRDefault="00A00B2F" w:rsidP="00563A61">
            <w:pPr>
              <w:jc w:val="center"/>
              <w:outlineLvl w:val="0"/>
              <w:rPr>
                <w:rFonts w:ascii="Verdana" w:hAnsi="Verdana"/>
                <w:color w:val="000000"/>
              </w:rPr>
            </w:pPr>
          </w:p>
          <w:p w14:paraId="1C020BA9" w14:textId="15861203" w:rsidR="00A00B2F" w:rsidRDefault="00A00B2F" w:rsidP="00563A61">
            <w:pPr>
              <w:jc w:val="center"/>
              <w:outlineLvl w:val="0"/>
              <w:rPr>
                <w:rFonts w:ascii="Verdana" w:hAnsi="Verdana"/>
                <w:color w:val="000000"/>
              </w:rPr>
            </w:pPr>
          </w:p>
          <w:p w14:paraId="43F7FF94" w14:textId="6EA9CC7C" w:rsidR="00A00B2F" w:rsidRDefault="00A00B2F" w:rsidP="00563A61">
            <w:pPr>
              <w:jc w:val="center"/>
              <w:outlineLvl w:val="0"/>
              <w:rPr>
                <w:rFonts w:ascii="Verdana" w:hAnsi="Verdana"/>
                <w:color w:val="000000"/>
              </w:rPr>
            </w:pPr>
            <w:r>
              <w:rPr>
                <w:rFonts w:ascii="Verdana" w:hAnsi="Verdana"/>
                <w:color w:val="000000"/>
              </w:rPr>
              <w:t>EASC T / WAST</w:t>
            </w:r>
          </w:p>
          <w:p w14:paraId="612F55FB" w14:textId="7002632F" w:rsidR="00A00B2F" w:rsidRDefault="00A00B2F" w:rsidP="00563A61">
            <w:pPr>
              <w:jc w:val="center"/>
              <w:outlineLvl w:val="0"/>
              <w:rPr>
                <w:rFonts w:ascii="Verdana" w:hAnsi="Verdana"/>
                <w:color w:val="000000"/>
              </w:rPr>
            </w:pPr>
          </w:p>
          <w:p w14:paraId="26A3FC95" w14:textId="7C1DB95D" w:rsidR="00A00B2F" w:rsidRDefault="00A00B2F" w:rsidP="00563A61">
            <w:pPr>
              <w:jc w:val="center"/>
              <w:outlineLvl w:val="0"/>
              <w:rPr>
                <w:rFonts w:ascii="Verdana" w:hAnsi="Verdana"/>
                <w:color w:val="000000"/>
              </w:rPr>
            </w:pPr>
          </w:p>
          <w:p w14:paraId="1B5D31CE" w14:textId="0316A078" w:rsidR="00A00B2F" w:rsidRDefault="00A00B2F" w:rsidP="00563A61">
            <w:pPr>
              <w:jc w:val="center"/>
              <w:outlineLvl w:val="0"/>
              <w:rPr>
                <w:rFonts w:ascii="Verdana" w:hAnsi="Verdana"/>
                <w:color w:val="000000"/>
              </w:rPr>
            </w:pPr>
          </w:p>
          <w:p w14:paraId="1616D2F8" w14:textId="77777777" w:rsidR="00A00B2F" w:rsidRDefault="00A00B2F" w:rsidP="00563A61">
            <w:pPr>
              <w:jc w:val="center"/>
              <w:outlineLvl w:val="0"/>
              <w:rPr>
                <w:rFonts w:ascii="Verdana" w:hAnsi="Verdana"/>
                <w:color w:val="000000"/>
              </w:rPr>
            </w:pPr>
          </w:p>
          <w:p w14:paraId="4916DB90" w14:textId="0CF20300" w:rsidR="00A00B2F" w:rsidRDefault="00A00B2F" w:rsidP="00563A61">
            <w:pPr>
              <w:jc w:val="center"/>
              <w:outlineLvl w:val="0"/>
              <w:rPr>
                <w:rFonts w:ascii="Verdana" w:hAnsi="Verdana"/>
                <w:color w:val="000000"/>
              </w:rPr>
            </w:pPr>
          </w:p>
          <w:p w14:paraId="3B69C8C1" w14:textId="3E41CEEC" w:rsidR="00A00B2F" w:rsidRDefault="00A00B2F" w:rsidP="00563A61">
            <w:pPr>
              <w:jc w:val="center"/>
              <w:outlineLvl w:val="0"/>
              <w:rPr>
                <w:rFonts w:ascii="Verdana" w:hAnsi="Verdana"/>
                <w:color w:val="000000"/>
              </w:rPr>
            </w:pPr>
          </w:p>
          <w:p w14:paraId="7DAC0720" w14:textId="4B9A5D32" w:rsidR="005D7107" w:rsidRDefault="005D7107" w:rsidP="00563A61">
            <w:pPr>
              <w:jc w:val="center"/>
              <w:outlineLvl w:val="0"/>
              <w:rPr>
                <w:rFonts w:ascii="Verdana" w:hAnsi="Verdana"/>
                <w:color w:val="000000"/>
              </w:rPr>
            </w:pPr>
          </w:p>
          <w:p w14:paraId="7BF629B1" w14:textId="0B13ABA9" w:rsidR="005D7107" w:rsidRDefault="005D7107" w:rsidP="00563A61">
            <w:pPr>
              <w:jc w:val="center"/>
              <w:outlineLvl w:val="0"/>
              <w:rPr>
                <w:rFonts w:ascii="Verdana" w:hAnsi="Verdana"/>
                <w:color w:val="000000"/>
              </w:rPr>
            </w:pPr>
          </w:p>
          <w:p w14:paraId="0CAD384E" w14:textId="6C55CDDE" w:rsidR="005D7107" w:rsidRDefault="005D7107" w:rsidP="00563A61">
            <w:pPr>
              <w:jc w:val="center"/>
              <w:outlineLvl w:val="0"/>
              <w:rPr>
                <w:rFonts w:ascii="Verdana" w:hAnsi="Verdana"/>
                <w:color w:val="000000"/>
              </w:rPr>
            </w:pPr>
          </w:p>
          <w:p w14:paraId="32C7AD11" w14:textId="77777777" w:rsidR="005D7107" w:rsidRDefault="005D7107" w:rsidP="00563A61">
            <w:pPr>
              <w:jc w:val="center"/>
              <w:outlineLvl w:val="0"/>
              <w:rPr>
                <w:rFonts w:ascii="Verdana" w:hAnsi="Verdana"/>
                <w:color w:val="000000"/>
              </w:rPr>
            </w:pPr>
          </w:p>
          <w:p w14:paraId="7D192F1F" w14:textId="77777777" w:rsidR="005D7107" w:rsidRDefault="005D7107" w:rsidP="00563A61">
            <w:pPr>
              <w:jc w:val="center"/>
              <w:outlineLvl w:val="0"/>
              <w:rPr>
                <w:rFonts w:ascii="Verdana" w:hAnsi="Verdana"/>
                <w:color w:val="000000"/>
              </w:rPr>
            </w:pPr>
          </w:p>
          <w:p w14:paraId="2113152E" w14:textId="5FA8834B" w:rsidR="00A00B2F" w:rsidRDefault="00A00B2F" w:rsidP="00563A61">
            <w:pPr>
              <w:jc w:val="center"/>
              <w:outlineLvl w:val="0"/>
              <w:rPr>
                <w:rFonts w:ascii="Verdana" w:hAnsi="Verdana"/>
                <w:color w:val="000000"/>
              </w:rPr>
            </w:pPr>
          </w:p>
          <w:p w14:paraId="5EC1B62D" w14:textId="77777777" w:rsidR="00A00B2F" w:rsidRDefault="00A00B2F" w:rsidP="00563A61">
            <w:pPr>
              <w:jc w:val="center"/>
              <w:outlineLvl w:val="0"/>
              <w:rPr>
                <w:rFonts w:ascii="Verdana" w:hAnsi="Verdana"/>
                <w:color w:val="000000"/>
              </w:rPr>
            </w:pPr>
          </w:p>
          <w:p w14:paraId="15DEC767" w14:textId="6047736D" w:rsidR="005D7107" w:rsidRDefault="005D7107" w:rsidP="00563A61">
            <w:pPr>
              <w:jc w:val="center"/>
              <w:outlineLvl w:val="0"/>
              <w:rPr>
                <w:rFonts w:ascii="Verdana" w:hAnsi="Verdana"/>
                <w:color w:val="000000"/>
              </w:rPr>
            </w:pPr>
            <w:r>
              <w:rPr>
                <w:rFonts w:ascii="Verdana" w:hAnsi="Verdana"/>
                <w:color w:val="000000"/>
              </w:rPr>
              <w:t>EASC T</w:t>
            </w:r>
          </w:p>
          <w:p w14:paraId="3024025A" w14:textId="707B03CB" w:rsidR="005D7107" w:rsidRDefault="005D7107" w:rsidP="00563A61">
            <w:pPr>
              <w:jc w:val="center"/>
              <w:outlineLvl w:val="0"/>
              <w:rPr>
                <w:rFonts w:ascii="Verdana" w:hAnsi="Verdana"/>
                <w:color w:val="000000"/>
              </w:rPr>
            </w:pPr>
          </w:p>
          <w:p w14:paraId="3A4D7F6D" w14:textId="4A1E5C07" w:rsidR="005D7107" w:rsidRDefault="005D7107" w:rsidP="00563A61">
            <w:pPr>
              <w:jc w:val="center"/>
              <w:outlineLvl w:val="0"/>
              <w:rPr>
                <w:rFonts w:ascii="Verdana" w:hAnsi="Verdana"/>
                <w:color w:val="000000"/>
              </w:rPr>
            </w:pPr>
          </w:p>
          <w:p w14:paraId="7446D645" w14:textId="77777777" w:rsidR="00AC6B39" w:rsidRDefault="00AC6B39" w:rsidP="00563A61">
            <w:pPr>
              <w:jc w:val="center"/>
              <w:outlineLvl w:val="0"/>
              <w:rPr>
                <w:rFonts w:ascii="Verdana" w:hAnsi="Verdana"/>
                <w:color w:val="000000"/>
              </w:rPr>
            </w:pPr>
          </w:p>
          <w:p w14:paraId="3087142A" w14:textId="40255BFD" w:rsidR="00A00B2F" w:rsidRDefault="00A00B2F"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 </w:t>
            </w:r>
          </w:p>
          <w:p w14:paraId="15F658D1" w14:textId="26B9FD1B" w:rsidR="00A00B2F" w:rsidRDefault="00A00B2F" w:rsidP="00563A61">
            <w:pPr>
              <w:jc w:val="center"/>
              <w:outlineLvl w:val="0"/>
              <w:rPr>
                <w:rFonts w:ascii="Verdana" w:hAnsi="Verdana"/>
                <w:color w:val="000000"/>
              </w:rPr>
            </w:pPr>
          </w:p>
          <w:p w14:paraId="482FAA9B" w14:textId="77777777" w:rsidR="00A00B2F" w:rsidRDefault="00A00B2F" w:rsidP="00563A61">
            <w:pPr>
              <w:jc w:val="center"/>
              <w:outlineLvl w:val="0"/>
              <w:rPr>
                <w:rFonts w:ascii="Verdana" w:hAnsi="Verdana"/>
                <w:color w:val="000000"/>
              </w:rPr>
            </w:pPr>
          </w:p>
          <w:p w14:paraId="1127AABC" w14:textId="77777777" w:rsidR="00C84015" w:rsidRDefault="00C84015" w:rsidP="00563A61">
            <w:pPr>
              <w:jc w:val="center"/>
              <w:outlineLvl w:val="0"/>
              <w:rPr>
                <w:rFonts w:ascii="Verdana" w:hAnsi="Verdana"/>
                <w:color w:val="000000"/>
              </w:rPr>
            </w:pPr>
          </w:p>
          <w:p w14:paraId="23FCF57D" w14:textId="687125FD" w:rsidR="00C84015" w:rsidRDefault="00C84015" w:rsidP="00563A61">
            <w:pPr>
              <w:jc w:val="center"/>
              <w:outlineLvl w:val="0"/>
              <w:rPr>
                <w:rFonts w:ascii="Verdana" w:hAnsi="Verdana"/>
                <w:color w:val="000000"/>
              </w:rPr>
            </w:pPr>
          </w:p>
          <w:p w14:paraId="57CB483B" w14:textId="2C9ED9CC" w:rsidR="00AC6B39" w:rsidRDefault="00AC6B39" w:rsidP="00563A61">
            <w:pPr>
              <w:jc w:val="center"/>
              <w:outlineLvl w:val="0"/>
              <w:rPr>
                <w:rFonts w:ascii="Verdana" w:hAnsi="Verdana"/>
                <w:color w:val="000000"/>
              </w:rPr>
            </w:pPr>
          </w:p>
          <w:p w14:paraId="65164332" w14:textId="221CB812" w:rsidR="00AC6B39" w:rsidRDefault="00AC6B39" w:rsidP="00563A61">
            <w:pPr>
              <w:jc w:val="center"/>
              <w:outlineLvl w:val="0"/>
              <w:rPr>
                <w:rFonts w:ascii="Verdana" w:hAnsi="Verdana"/>
                <w:color w:val="000000"/>
              </w:rPr>
            </w:pPr>
          </w:p>
          <w:p w14:paraId="42CE5B63" w14:textId="0194BE6F" w:rsidR="00AC6B39" w:rsidRDefault="00AC6B39" w:rsidP="00563A61">
            <w:pPr>
              <w:jc w:val="center"/>
              <w:outlineLvl w:val="0"/>
              <w:rPr>
                <w:rFonts w:ascii="Verdana" w:hAnsi="Verdana"/>
                <w:color w:val="000000"/>
              </w:rPr>
            </w:pPr>
          </w:p>
          <w:p w14:paraId="425A5728" w14:textId="1ECE612B" w:rsidR="00AC6B39" w:rsidRDefault="00AC6B39" w:rsidP="00563A61">
            <w:pPr>
              <w:jc w:val="center"/>
              <w:outlineLvl w:val="0"/>
              <w:rPr>
                <w:rFonts w:ascii="Verdana" w:hAnsi="Verdana"/>
                <w:color w:val="000000"/>
              </w:rPr>
            </w:pPr>
          </w:p>
          <w:p w14:paraId="6E726012" w14:textId="34DC8E3F" w:rsidR="00AC6B39" w:rsidRDefault="00AC6B39" w:rsidP="00563A61">
            <w:pPr>
              <w:jc w:val="center"/>
              <w:outlineLvl w:val="0"/>
              <w:rPr>
                <w:rFonts w:ascii="Verdana" w:hAnsi="Verdana"/>
                <w:color w:val="000000"/>
              </w:rPr>
            </w:pPr>
          </w:p>
          <w:p w14:paraId="0C49DC89" w14:textId="5075C4B9" w:rsidR="00AC6B39" w:rsidRDefault="00AC6B39" w:rsidP="00563A61">
            <w:pPr>
              <w:jc w:val="center"/>
              <w:outlineLvl w:val="0"/>
              <w:rPr>
                <w:rFonts w:ascii="Verdana" w:hAnsi="Verdana"/>
                <w:color w:val="000000"/>
              </w:rPr>
            </w:pPr>
            <w:r>
              <w:rPr>
                <w:rFonts w:ascii="Verdana" w:hAnsi="Verdana"/>
                <w:color w:val="000000"/>
              </w:rPr>
              <w:t>EASC T</w:t>
            </w:r>
          </w:p>
          <w:p w14:paraId="58758CC8" w14:textId="77777777" w:rsidR="00C84015" w:rsidRDefault="00C84015" w:rsidP="00563A61">
            <w:pPr>
              <w:jc w:val="center"/>
              <w:outlineLvl w:val="0"/>
              <w:rPr>
                <w:rFonts w:ascii="Verdana" w:hAnsi="Verdana"/>
                <w:color w:val="000000"/>
                <w:highlight w:val="yellow"/>
              </w:rPr>
            </w:pPr>
          </w:p>
          <w:p w14:paraId="061968F5" w14:textId="77777777" w:rsidR="00AC6B39" w:rsidRDefault="00AC6B39" w:rsidP="00563A61">
            <w:pPr>
              <w:jc w:val="center"/>
              <w:outlineLvl w:val="0"/>
              <w:rPr>
                <w:rFonts w:ascii="Verdana" w:hAnsi="Verdana"/>
                <w:color w:val="000000"/>
                <w:highlight w:val="yellow"/>
              </w:rPr>
            </w:pPr>
          </w:p>
          <w:p w14:paraId="773B76D3" w14:textId="77777777" w:rsidR="00AC6B39" w:rsidRDefault="00AC6B39" w:rsidP="00563A61">
            <w:pPr>
              <w:jc w:val="center"/>
              <w:outlineLvl w:val="0"/>
              <w:rPr>
                <w:rFonts w:ascii="Verdana" w:hAnsi="Verdana"/>
                <w:color w:val="000000"/>
                <w:highlight w:val="yellow"/>
              </w:rPr>
            </w:pPr>
          </w:p>
          <w:p w14:paraId="264E9E9F" w14:textId="77777777" w:rsidR="00AC6B39" w:rsidRDefault="00AC6B39" w:rsidP="00563A61">
            <w:pPr>
              <w:jc w:val="center"/>
              <w:outlineLvl w:val="0"/>
              <w:rPr>
                <w:rFonts w:ascii="Verdana" w:hAnsi="Verdana"/>
                <w:color w:val="000000"/>
                <w:highlight w:val="yellow"/>
              </w:rPr>
            </w:pPr>
          </w:p>
          <w:p w14:paraId="72EAB826" w14:textId="77777777" w:rsidR="00AC6B39" w:rsidRDefault="00AC6B39" w:rsidP="00563A61">
            <w:pPr>
              <w:jc w:val="center"/>
              <w:outlineLvl w:val="0"/>
              <w:rPr>
                <w:rFonts w:ascii="Verdana" w:hAnsi="Verdana"/>
                <w:color w:val="000000"/>
              </w:rPr>
            </w:pPr>
          </w:p>
          <w:p w14:paraId="02638C1E" w14:textId="77777777" w:rsidR="00AC6B39" w:rsidRDefault="00AC6B39" w:rsidP="00563A61">
            <w:pPr>
              <w:jc w:val="center"/>
              <w:outlineLvl w:val="0"/>
              <w:rPr>
                <w:rFonts w:ascii="Verdana" w:hAnsi="Verdana"/>
                <w:color w:val="000000"/>
              </w:rPr>
            </w:pPr>
          </w:p>
          <w:p w14:paraId="6F539E1B" w14:textId="77777777" w:rsidR="00AC6B39" w:rsidRDefault="00AC6B39" w:rsidP="00563A61">
            <w:pPr>
              <w:jc w:val="center"/>
              <w:outlineLvl w:val="0"/>
              <w:rPr>
                <w:rFonts w:ascii="Verdana" w:hAnsi="Verdana"/>
                <w:color w:val="000000"/>
              </w:rPr>
            </w:pPr>
            <w:proofErr w:type="spellStart"/>
            <w:r w:rsidRPr="00AC6B39">
              <w:rPr>
                <w:rFonts w:ascii="Verdana" w:hAnsi="Verdana"/>
                <w:color w:val="000000"/>
              </w:rPr>
              <w:t>Ctte</w:t>
            </w:r>
            <w:proofErr w:type="spellEnd"/>
            <w:r w:rsidRPr="00AC6B39">
              <w:rPr>
                <w:rFonts w:ascii="Verdana" w:hAnsi="Verdana"/>
                <w:color w:val="000000"/>
              </w:rPr>
              <w:t xml:space="preserve"> Sec</w:t>
            </w:r>
          </w:p>
          <w:p w14:paraId="7D091DA1" w14:textId="77777777" w:rsidR="00AC6B39" w:rsidRDefault="00AC6B39" w:rsidP="00563A61">
            <w:pPr>
              <w:jc w:val="center"/>
              <w:outlineLvl w:val="0"/>
              <w:rPr>
                <w:rFonts w:ascii="Verdana" w:hAnsi="Verdana"/>
                <w:color w:val="000000"/>
              </w:rPr>
            </w:pPr>
          </w:p>
          <w:p w14:paraId="05EEA64A" w14:textId="77777777" w:rsidR="00AC6B39" w:rsidRDefault="00AC6B39" w:rsidP="00563A61">
            <w:pPr>
              <w:jc w:val="center"/>
              <w:outlineLvl w:val="0"/>
              <w:rPr>
                <w:rFonts w:ascii="Verdana" w:hAnsi="Verdana"/>
                <w:color w:val="000000"/>
              </w:rPr>
            </w:pPr>
          </w:p>
          <w:p w14:paraId="2F2D61A3" w14:textId="77777777" w:rsidR="00AC6B39" w:rsidRDefault="00AC6B39" w:rsidP="00563A61">
            <w:pPr>
              <w:jc w:val="center"/>
              <w:outlineLvl w:val="0"/>
              <w:rPr>
                <w:rFonts w:ascii="Verdana" w:hAnsi="Verdana"/>
                <w:color w:val="000000"/>
              </w:rPr>
            </w:pPr>
          </w:p>
          <w:p w14:paraId="676DE0C5" w14:textId="77777777" w:rsidR="00AC6B39" w:rsidRDefault="00AC6B39" w:rsidP="00563A61">
            <w:pPr>
              <w:jc w:val="center"/>
              <w:outlineLvl w:val="0"/>
              <w:rPr>
                <w:rFonts w:ascii="Verdana" w:hAnsi="Verdana"/>
                <w:color w:val="000000"/>
              </w:rPr>
            </w:pPr>
          </w:p>
          <w:p w14:paraId="7F84DB9A" w14:textId="77777777" w:rsidR="00AC6B39" w:rsidRDefault="00AC6B39"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69D49531" w14:textId="77777777" w:rsidR="00AC6B39" w:rsidRDefault="00AC6B39" w:rsidP="00563A61">
            <w:pPr>
              <w:jc w:val="center"/>
              <w:outlineLvl w:val="0"/>
              <w:rPr>
                <w:rFonts w:ascii="Verdana" w:hAnsi="Verdana"/>
                <w:color w:val="000000"/>
              </w:rPr>
            </w:pPr>
          </w:p>
          <w:p w14:paraId="2762FB77" w14:textId="77777777" w:rsidR="00AC6B39" w:rsidRDefault="00AC6B39" w:rsidP="00563A61">
            <w:pPr>
              <w:jc w:val="center"/>
              <w:outlineLvl w:val="0"/>
              <w:rPr>
                <w:rFonts w:ascii="Verdana" w:hAnsi="Verdana"/>
                <w:color w:val="000000"/>
              </w:rPr>
            </w:pPr>
          </w:p>
          <w:p w14:paraId="45A2E7D4" w14:textId="77777777" w:rsidR="00AC6B39" w:rsidRDefault="00AC6B39" w:rsidP="00563A61">
            <w:pPr>
              <w:jc w:val="center"/>
              <w:outlineLvl w:val="0"/>
              <w:rPr>
                <w:rFonts w:ascii="Verdana" w:hAnsi="Verdana"/>
                <w:color w:val="000000"/>
              </w:rPr>
            </w:pPr>
          </w:p>
          <w:p w14:paraId="61EAE384" w14:textId="37AA9D02" w:rsidR="00AC6B39" w:rsidRDefault="00AC6B39" w:rsidP="00563A61">
            <w:pPr>
              <w:jc w:val="center"/>
              <w:outlineLvl w:val="0"/>
              <w:rPr>
                <w:rFonts w:ascii="Verdana" w:hAnsi="Verdana"/>
                <w:color w:val="000000"/>
              </w:rPr>
            </w:pPr>
          </w:p>
          <w:p w14:paraId="27562F31" w14:textId="305D3FFF" w:rsidR="00AC6B39" w:rsidRDefault="00AC6B39" w:rsidP="00563A61">
            <w:pPr>
              <w:jc w:val="center"/>
              <w:outlineLvl w:val="0"/>
              <w:rPr>
                <w:rFonts w:ascii="Verdana" w:hAnsi="Verdana"/>
                <w:color w:val="000000"/>
              </w:rPr>
            </w:pPr>
          </w:p>
          <w:p w14:paraId="046CE146" w14:textId="77777777" w:rsidR="00AC6B39" w:rsidRDefault="00AC6B39" w:rsidP="00563A61">
            <w:pPr>
              <w:jc w:val="center"/>
              <w:outlineLvl w:val="0"/>
              <w:rPr>
                <w:rFonts w:ascii="Verdana" w:hAnsi="Verdana"/>
                <w:color w:val="000000"/>
              </w:rPr>
            </w:pPr>
          </w:p>
          <w:p w14:paraId="2E878392" w14:textId="77777777" w:rsidR="009A3CF6" w:rsidRDefault="009A3CF6" w:rsidP="009A3CF6">
            <w:pPr>
              <w:jc w:val="center"/>
              <w:outlineLvl w:val="0"/>
              <w:rPr>
                <w:rFonts w:ascii="Verdana" w:hAnsi="Verdana"/>
                <w:color w:val="000000"/>
              </w:rPr>
            </w:pPr>
          </w:p>
          <w:p w14:paraId="6C3ABC4D" w14:textId="77777777" w:rsidR="009A3CF6" w:rsidRDefault="009A3CF6" w:rsidP="009A3CF6">
            <w:pPr>
              <w:jc w:val="center"/>
              <w:outlineLvl w:val="0"/>
              <w:rPr>
                <w:rFonts w:ascii="Verdana" w:hAnsi="Verdana"/>
                <w:color w:val="000000"/>
              </w:rPr>
            </w:pPr>
          </w:p>
          <w:p w14:paraId="2F4CD196" w14:textId="77777777" w:rsidR="009A3CF6" w:rsidRDefault="009A3CF6" w:rsidP="009A3CF6">
            <w:pPr>
              <w:jc w:val="center"/>
              <w:outlineLvl w:val="0"/>
              <w:rPr>
                <w:rFonts w:ascii="Verdana" w:hAnsi="Verdana"/>
                <w:color w:val="000000"/>
              </w:rPr>
            </w:pPr>
          </w:p>
          <w:p w14:paraId="2E6C7066" w14:textId="2456C192" w:rsidR="009A3CF6" w:rsidRDefault="009A3CF6" w:rsidP="009A3CF6">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76CF244B" w14:textId="03B05A5E" w:rsidR="00AC6B39" w:rsidRDefault="00AC6B39" w:rsidP="00563A61">
            <w:pPr>
              <w:jc w:val="center"/>
              <w:outlineLvl w:val="0"/>
              <w:rPr>
                <w:rFonts w:ascii="Verdana" w:hAnsi="Verdana"/>
                <w:color w:val="000000"/>
              </w:rPr>
            </w:pPr>
          </w:p>
          <w:p w14:paraId="1F878B36" w14:textId="2DF45FE6" w:rsidR="00AC6B39" w:rsidRDefault="00AC6B39" w:rsidP="00563A61">
            <w:pPr>
              <w:jc w:val="center"/>
              <w:outlineLvl w:val="0"/>
              <w:rPr>
                <w:rFonts w:ascii="Verdana" w:hAnsi="Verdana"/>
                <w:color w:val="000000"/>
              </w:rPr>
            </w:pPr>
          </w:p>
          <w:p w14:paraId="130FC6C3" w14:textId="5F48CFE6" w:rsidR="00AC6B39" w:rsidRDefault="00AC6B39" w:rsidP="00563A61">
            <w:pPr>
              <w:jc w:val="center"/>
              <w:outlineLvl w:val="0"/>
              <w:rPr>
                <w:rFonts w:ascii="Verdana" w:hAnsi="Verdana"/>
                <w:color w:val="000000"/>
              </w:rPr>
            </w:pPr>
          </w:p>
          <w:p w14:paraId="075C9914" w14:textId="066944AC" w:rsidR="00AC6B39" w:rsidRDefault="00AC6B39" w:rsidP="00563A61">
            <w:pPr>
              <w:jc w:val="center"/>
              <w:outlineLvl w:val="0"/>
              <w:rPr>
                <w:rFonts w:ascii="Verdana" w:hAnsi="Verdana"/>
                <w:color w:val="000000"/>
              </w:rPr>
            </w:pPr>
          </w:p>
          <w:p w14:paraId="0F7C3B00" w14:textId="25340026" w:rsidR="00AC6B39" w:rsidRDefault="00AC6B39" w:rsidP="00563A61">
            <w:pPr>
              <w:jc w:val="center"/>
              <w:outlineLvl w:val="0"/>
              <w:rPr>
                <w:rFonts w:ascii="Verdana" w:hAnsi="Verdana"/>
                <w:color w:val="000000"/>
              </w:rPr>
            </w:pPr>
            <w:r>
              <w:rPr>
                <w:rFonts w:ascii="Verdana" w:hAnsi="Verdana"/>
                <w:color w:val="000000"/>
              </w:rPr>
              <w:t>EASC T</w:t>
            </w:r>
          </w:p>
          <w:p w14:paraId="489C1F1C" w14:textId="77777777" w:rsidR="00AC6B39" w:rsidRDefault="00AC6B39" w:rsidP="00563A61">
            <w:pPr>
              <w:jc w:val="center"/>
              <w:outlineLvl w:val="0"/>
              <w:rPr>
                <w:rFonts w:ascii="Verdana" w:hAnsi="Verdana"/>
                <w:color w:val="000000"/>
                <w:highlight w:val="yellow"/>
              </w:rPr>
            </w:pPr>
          </w:p>
          <w:p w14:paraId="5F80AC1F" w14:textId="77777777" w:rsidR="00AC6B39" w:rsidRDefault="00AC6B39" w:rsidP="00563A61">
            <w:pPr>
              <w:jc w:val="center"/>
              <w:outlineLvl w:val="0"/>
              <w:rPr>
                <w:rFonts w:ascii="Verdana" w:hAnsi="Verdana"/>
                <w:color w:val="000000"/>
                <w:highlight w:val="yellow"/>
              </w:rPr>
            </w:pPr>
          </w:p>
          <w:p w14:paraId="5A2050E8" w14:textId="77777777" w:rsidR="00AC6B39" w:rsidRDefault="00AC6B39" w:rsidP="00563A61">
            <w:pPr>
              <w:jc w:val="center"/>
              <w:outlineLvl w:val="0"/>
              <w:rPr>
                <w:rFonts w:ascii="Verdana" w:hAnsi="Verdana"/>
                <w:color w:val="000000"/>
                <w:highlight w:val="yellow"/>
              </w:rPr>
            </w:pPr>
          </w:p>
          <w:p w14:paraId="6D8BABE9" w14:textId="77777777" w:rsidR="00AC6B39" w:rsidRDefault="00AC6B39" w:rsidP="00563A61">
            <w:pPr>
              <w:jc w:val="center"/>
              <w:outlineLvl w:val="0"/>
              <w:rPr>
                <w:rFonts w:ascii="Verdana" w:hAnsi="Verdana"/>
                <w:color w:val="000000"/>
              </w:rPr>
            </w:pPr>
            <w:proofErr w:type="spellStart"/>
            <w:r w:rsidRPr="00AC6B39">
              <w:rPr>
                <w:rFonts w:ascii="Verdana" w:hAnsi="Verdana"/>
                <w:color w:val="000000"/>
              </w:rPr>
              <w:t>Ctte</w:t>
            </w:r>
            <w:proofErr w:type="spellEnd"/>
            <w:r w:rsidRPr="00AC6B39">
              <w:rPr>
                <w:rFonts w:ascii="Verdana" w:hAnsi="Verdana"/>
                <w:color w:val="000000"/>
              </w:rPr>
              <w:t xml:space="preserve"> Sec</w:t>
            </w:r>
          </w:p>
          <w:p w14:paraId="49E3E210" w14:textId="77777777" w:rsidR="009A3CF6" w:rsidRDefault="009A3CF6" w:rsidP="00563A61">
            <w:pPr>
              <w:jc w:val="center"/>
              <w:outlineLvl w:val="0"/>
              <w:rPr>
                <w:rFonts w:ascii="Verdana" w:hAnsi="Verdana"/>
                <w:color w:val="000000"/>
              </w:rPr>
            </w:pPr>
          </w:p>
          <w:p w14:paraId="1448BC67" w14:textId="77777777" w:rsidR="009A3CF6" w:rsidRDefault="009A3CF6" w:rsidP="00563A61">
            <w:pPr>
              <w:jc w:val="center"/>
              <w:outlineLvl w:val="0"/>
              <w:rPr>
                <w:rFonts w:ascii="Verdana" w:hAnsi="Verdana"/>
                <w:color w:val="000000"/>
              </w:rPr>
            </w:pPr>
          </w:p>
          <w:p w14:paraId="448C83C4" w14:textId="77777777" w:rsidR="009A3CF6" w:rsidRDefault="009A3CF6"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0C438C62" w14:textId="77777777" w:rsidR="009A3CF6" w:rsidRDefault="009A3CF6" w:rsidP="00563A61">
            <w:pPr>
              <w:jc w:val="center"/>
              <w:outlineLvl w:val="0"/>
              <w:rPr>
                <w:rFonts w:ascii="Verdana" w:hAnsi="Verdana"/>
                <w:color w:val="000000"/>
              </w:rPr>
            </w:pPr>
          </w:p>
          <w:p w14:paraId="79F3FE98" w14:textId="77777777" w:rsidR="009A3CF6" w:rsidRDefault="009A3CF6" w:rsidP="00563A61">
            <w:pPr>
              <w:jc w:val="center"/>
              <w:outlineLvl w:val="0"/>
              <w:rPr>
                <w:rFonts w:ascii="Verdana" w:hAnsi="Verdana"/>
                <w:color w:val="000000"/>
              </w:rPr>
            </w:pPr>
          </w:p>
          <w:p w14:paraId="2D42C899" w14:textId="77777777" w:rsidR="009A3CF6" w:rsidRDefault="009A3CF6" w:rsidP="00563A61">
            <w:pPr>
              <w:jc w:val="center"/>
              <w:outlineLvl w:val="0"/>
              <w:rPr>
                <w:rFonts w:ascii="Verdana" w:hAnsi="Verdana"/>
                <w:color w:val="000000"/>
              </w:rPr>
            </w:pPr>
          </w:p>
          <w:p w14:paraId="54DFFDDD" w14:textId="77777777" w:rsidR="009A3CF6" w:rsidRDefault="009A3CF6" w:rsidP="00563A61">
            <w:pPr>
              <w:jc w:val="center"/>
              <w:outlineLvl w:val="0"/>
              <w:rPr>
                <w:rFonts w:ascii="Verdana" w:hAnsi="Verdana"/>
                <w:color w:val="000000"/>
              </w:rPr>
            </w:pPr>
          </w:p>
          <w:p w14:paraId="0A564902" w14:textId="77777777" w:rsidR="009A3CF6" w:rsidRDefault="009A3CF6" w:rsidP="00563A61">
            <w:pPr>
              <w:jc w:val="center"/>
              <w:outlineLvl w:val="0"/>
              <w:rPr>
                <w:rFonts w:ascii="Verdana" w:hAnsi="Verdana"/>
                <w:color w:val="000000"/>
              </w:rPr>
            </w:pPr>
            <w:proofErr w:type="spellStart"/>
            <w:r>
              <w:rPr>
                <w:rFonts w:ascii="Verdana" w:hAnsi="Verdana"/>
                <w:color w:val="000000"/>
              </w:rPr>
              <w:t>Ctte</w:t>
            </w:r>
            <w:proofErr w:type="spellEnd"/>
            <w:r>
              <w:rPr>
                <w:rFonts w:ascii="Verdana" w:hAnsi="Verdana"/>
                <w:color w:val="000000"/>
              </w:rPr>
              <w:t xml:space="preserve"> Sec</w:t>
            </w:r>
          </w:p>
          <w:p w14:paraId="283ACD7E" w14:textId="77777777" w:rsidR="009A3CF6" w:rsidRDefault="009A3CF6" w:rsidP="00563A61">
            <w:pPr>
              <w:jc w:val="center"/>
              <w:outlineLvl w:val="0"/>
              <w:rPr>
                <w:rFonts w:ascii="Verdana" w:hAnsi="Verdana"/>
                <w:color w:val="000000"/>
              </w:rPr>
            </w:pPr>
          </w:p>
          <w:p w14:paraId="1A3127E8" w14:textId="77777777" w:rsidR="009A3CF6" w:rsidRDefault="009A3CF6" w:rsidP="00563A61">
            <w:pPr>
              <w:jc w:val="center"/>
              <w:outlineLvl w:val="0"/>
              <w:rPr>
                <w:rFonts w:ascii="Verdana" w:hAnsi="Verdana"/>
                <w:color w:val="000000"/>
              </w:rPr>
            </w:pPr>
          </w:p>
          <w:p w14:paraId="79B146F0" w14:textId="77777777" w:rsidR="009A3CF6" w:rsidRDefault="009A3CF6" w:rsidP="00563A61">
            <w:pPr>
              <w:jc w:val="center"/>
              <w:outlineLvl w:val="0"/>
              <w:rPr>
                <w:rFonts w:ascii="Verdana" w:hAnsi="Verdana"/>
                <w:color w:val="000000"/>
              </w:rPr>
            </w:pPr>
          </w:p>
          <w:p w14:paraId="70950A51" w14:textId="584A4809" w:rsidR="009A3CF6" w:rsidRPr="00777CD9" w:rsidRDefault="009A3CF6" w:rsidP="00563A61">
            <w:pPr>
              <w:jc w:val="center"/>
              <w:outlineLvl w:val="0"/>
              <w:rPr>
                <w:rFonts w:ascii="Verdana" w:hAnsi="Verdana"/>
                <w:color w:val="000000"/>
                <w:highlight w:val="yellow"/>
              </w:rPr>
            </w:pPr>
            <w:proofErr w:type="spellStart"/>
            <w:r>
              <w:rPr>
                <w:rFonts w:ascii="Verdana" w:hAnsi="Verdana"/>
                <w:color w:val="000000"/>
              </w:rPr>
              <w:t>Ctte</w:t>
            </w:r>
            <w:proofErr w:type="spellEnd"/>
            <w:r>
              <w:rPr>
                <w:rFonts w:ascii="Verdana" w:hAnsi="Verdana"/>
                <w:color w:val="000000"/>
              </w:rPr>
              <w:t xml:space="preserve"> Sec</w:t>
            </w:r>
          </w:p>
        </w:tc>
      </w:tr>
      <w:bookmarkEnd w:id="1"/>
      <w:tr w:rsidR="00CB7D1F" w:rsidRPr="000521B3" w14:paraId="518F2683" w14:textId="77777777" w:rsidTr="00A50AF5">
        <w:trPr>
          <w:trHeight w:val="43"/>
        </w:trPr>
        <w:tc>
          <w:tcPr>
            <w:tcW w:w="988" w:type="dxa"/>
          </w:tcPr>
          <w:p w14:paraId="10FC6D61" w14:textId="1222D02F"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lastRenderedPageBreak/>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9E45DE">
              <w:rPr>
                <w:rFonts w:ascii="Verdana" w:hAnsi="Verdana" w:cs="Tahoma"/>
                <w:color w:val="000000"/>
                <w:sz w:val="20"/>
              </w:rPr>
              <w:t>8</w:t>
            </w:r>
            <w:r w:rsidR="00A3713A">
              <w:rPr>
                <w:rFonts w:ascii="Verdana" w:hAnsi="Verdana" w:cs="Tahoma"/>
                <w:color w:val="000000"/>
                <w:sz w:val="20"/>
              </w:rPr>
              <w:t>7</w:t>
            </w:r>
          </w:p>
        </w:tc>
        <w:tc>
          <w:tcPr>
            <w:tcW w:w="8056" w:type="dxa"/>
          </w:tcPr>
          <w:p w14:paraId="3EFCE7EC"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MATTERS ARISING</w:t>
            </w:r>
          </w:p>
          <w:p w14:paraId="075A1FBB" w14:textId="77777777" w:rsidR="00CB7D1F" w:rsidRPr="000521B3" w:rsidRDefault="00CB7D1F" w:rsidP="00CB7D1F">
            <w:pPr>
              <w:jc w:val="both"/>
              <w:outlineLvl w:val="0"/>
              <w:rPr>
                <w:rFonts w:ascii="Verdana" w:hAnsi="Verdana" w:cs="Tahoma"/>
                <w:b/>
                <w:color w:val="000000"/>
                <w:sz w:val="20"/>
                <w:szCs w:val="20"/>
              </w:rPr>
            </w:pPr>
          </w:p>
          <w:p w14:paraId="277FF7FE" w14:textId="77777777" w:rsidR="00CB7D1F" w:rsidRPr="000521B3" w:rsidRDefault="00CB7D1F" w:rsidP="00CB7D1F">
            <w:pPr>
              <w:jc w:val="both"/>
              <w:outlineLvl w:val="0"/>
              <w:rPr>
                <w:rFonts w:ascii="Verdana" w:hAnsi="Verdana" w:cs="Tahoma"/>
                <w:color w:val="000000"/>
              </w:rPr>
            </w:pPr>
            <w:r w:rsidRPr="000521B3">
              <w:rPr>
                <w:rFonts w:ascii="Verdana" w:hAnsi="Verdana" w:cs="Tahoma"/>
                <w:color w:val="000000"/>
              </w:rPr>
              <w:t xml:space="preserve">There were no matters arising from the minutes. </w:t>
            </w:r>
          </w:p>
          <w:p w14:paraId="73598172" w14:textId="77777777" w:rsidR="00CB7D1F" w:rsidRPr="009D0197" w:rsidRDefault="00CB7D1F" w:rsidP="00CB7D1F">
            <w:pPr>
              <w:jc w:val="both"/>
              <w:outlineLvl w:val="0"/>
              <w:rPr>
                <w:rFonts w:ascii="Verdana" w:hAnsi="Verdana" w:cs="Tahoma"/>
                <w:color w:val="000000"/>
                <w:sz w:val="12"/>
                <w:szCs w:val="12"/>
              </w:rPr>
            </w:pPr>
          </w:p>
        </w:tc>
        <w:tc>
          <w:tcPr>
            <w:tcW w:w="1764" w:type="dxa"/>
          </w:tcPr>
          <w:p w14:paraId="4BC7D8C4"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CD3B5D6" w14:textId="77777777" w:rsidR="00CB7D1F" w:rsidRPr="000521B3" w:rsidRDefault="00CB7D1F" w:rsidP="00CB7D1F">
            <w:pPr>
              <w:jc w:val="center"/>
              <w:outlineLvl w:val="0"/>
              <w:rPr>
                <w:rFonts w:ascii="Verdana" w:hAnsi="Verdana" w:cs="Tahoma"/>
                <w:bCs/>
                <w:color w:val="000000"/>
              </w:rPr>
            </w:pPr>
          </w:p>
          <w:p w14:paraId="70F3BC63" w14:textId="77777777" w:rsidR="00CB7D1F" w:rsidRPr="000521B3" w:rsidRDefault="00CB7D1F" w:rsidP="00CB7D1F">
            <w:pPr>
              <w:jc w:val="center"/>
              <w:outlineLvl w:val="0"/>
              <w:rPr>
                <w:rFonts w:ascii="Verdana" w:hAnsi="Verdana" w:cs="Tahoma"/>
                <w:bCs/>
                <w:color w:val="000000"/>
              </w:rPr>
            </w:pPr>
          </w:p>
        </w:tc>
      </w:tr>
      <w:tr w:rsidR="00CB7D1F" w:rsidRPr="000521B3" w14:paraId="30813857" w14:textId="77777777" w:rsidTr="00A50AF5">
        <w:trPr>
          <w:trHeight w:val="43"/>
        </w:trPr>
        <w:tc>
          <w:tcPr>
            <w:tcW w:w="988" w:type="dxa"/>
          </w:tcPr>
          <w:p w14:paraId="7BC555DD" w14:textId="0141BF12"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9E45DE">
              <w:rPr>
                <w:rFonts w:ascii="Verdana" w:hAnsi="Verdana" w:cs="Tahoma"/>
                <w:color w:val="000000"/>
                <w:sz w:val="20"/>
              </w:rPr>
              <w:t>8</w:t>
            </w:r>
            <w:r w:rsidR="00A3713A">
              <w:rPr>
                <w:rFonts w:ascii="Verdana" w:hAnsi="Verdana" w:cs="Tahoma"/>
                <w:color w:val="000000"/>
                <w:sz w:val="20"/>
              </w:rPr>
              <w:t>8</w:t>
            </w:r>
          </w:p>
        </w:tc>
        <w:tc>
          <w:tcPr>
            <w:tcW w:w="8056" w:type="dxa"/>
          </w:tcPr>
          <w:p w14:paraId="5C7BFD2A"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CHAIR’S REPORT</w:t>
            </w:r>
          </w:p>
          <w:p w14:paraId="1BAC1418" w14:textId="77777777" w:rsidR="00CB7D1F" w:rsidRPr="000521B3" w:rsidRDefault="00CB7D1F" w:rsidP="00CB7D1F">
            <w:pPr>
              <w:jc w:val="both"/>
              <w:outlineLvl w:val="0"/>
              <w:rPr>
                <w:rFonts w:ascii="Verdana" w:hAnsi="Verdana" w:cs="Tahoma"/>
                <w:b/>
                <w:color w:val="000000"/>
                <w:sz w:val="20"/>
                <w:szCs w:val="20"/>
              </w:rPr>
            </w:pPr>
          </w:p>
          <w:p w14:paraId="0D3104BC" w14:textId="1B0F071D" w:rsidR="009527B7" w:rsidRDefault="00535ED3" w:rsidP="00CA4D35">
            <w:pPr>
              <w:contextualSpacing/>
              <w:jc w:val="both"/>
              <w:rPr>
                <w:rFonts w:ascii="Verdana" w:hAnsi="Verdana" w:cs="Tahoma"/>
                <w:color w:val="000000"/>
              </w:rPr>
            </w:pPr>
            <w:r w:rsidRPr="00535ED3">
              <w:rPr>
                <w:rFonts w:ascii="Verdana" w:hAnsi="Verdana" w:cs="Tahoma"/>
                <w:color w:val="000000"/>
              </w:rPr>
              <w:t xml:space="preserve">The Chair’s report </w:t>
            </w:r>
            <w:r w:rsidR="0029393A">
              <w:rPr>
                <w:rFonts w:ascii="Verdana" w:hAnsi="Verdana" w:cs="Tahoma"/>
                <w:color w:val="000000"/>
              </w:rPr>
              <w:t xml:space="preserve">was received. </w:t>
            </w:r>
            <w:r w:rsidR="00336F7E">
              <w:rPr>
                <w:rFonts w:ascii="Verdana" w:hAnsi="Verdana" w:cs="Tahoma"/>
                <w:color w:val="000000"/>
              </w:rPr>
              <w:t>Members noted the</w:t>
            </w:r>
            <w:r w:rsidR="005C7C6F">
              <w:rPr>
                <w:rFonts w:ascii="Verdana" w:hAnsi="Verdana" w:cs="Tahoma"/>
                <w:color w:val="000000"/>
              </w:rPr>
              <w:t xml:space="preserve"> importance of continuing business as usual for the Committee in view of the additional requirements to implement the</w:t>
            </w:r>
            <w:r w:rsidR="009D0197">
              <w:rPr>
                <w:rFonts w:ascii="Verdana" w:hAnsi="Verdana" w:cs="Tahoma"/>
                <w:color w:val="000000"/>
              </w:rPr>
              <w:t xml:space="preserve"> recommendations for the</w:t>
            </w:r>
            <w:r w:rsidR="00336F7E">
              <w:rPr>
                <w:rFonts w:ascii="Verdana" w:hAnsi="Verdana" w:cs="Tahoma"/>
                <w:color w:val="000000"/>
              </w:rPr>
              <w:t xml:space="preserve"> National Commissioning </w:t>
            </w:r>
            <w:r w:rsidR="005C7C6F">
              <w:rPr>
                <w:rFonts w:ascii="Verdana" w:hAnsi="Verdana" w:cs="Tahoma"/>
                <w:color w:val="000000"/>
              </w:rPr>
              <w:t xml:space="preserve">Review and </w:t>
            </w:r>
            <w:r w:rsidR="00336F7E">
              <w:rPr>
                <w:rFonts w:ascii="Verdana" w:hAnsi="Verdana" w:cs="Tahoma"/>
                <w:color w:val="000000"/>
              </w:rPr>
              <w:t>maintain the current work commitment</w:t>
            </w:r>
            <w:r w:rsidR="00721740">
              <w:rPr>
                <w:rFonts w:ascii="Verdana" w:hAnsi="Verdana" w:cs="Tahoma"/>
                <w:color w:val="000000"/>
              </w:rPr>
              <w:t>s</w:t>
            </w:r>
            <w:r w:rsidR="00336F7E">
              <w:rPr>
                <w:rFonts w:ascii="Verdana" w:hAnsi="Verdana" w:cs="Tahoma"/>
                <w:color w:val="000000"/>
              </w:rPr>
              <w:t xml:space="preserve"> to the end of March</w:t>
            </w:r>
            <w:r w:rsidR="009527B7">
              <w:rPr>
                <w:rFonts w:ascii="Verdana" w:hAnsi="Verdana" w:cs="Tahoma"/>
                <w:color w:val="000000"/>
              </w:rPr>
              <w:t>.</w:t>
            </w:r>
          </w:p>
          <w:p w14:paraId="0FBBF98E" w14:textId="77777777" w:rsidR="009527B7" w:rsidRDefault="009527B7" w:rsidP="00CA4D35">
            <w:pPr>
              <w:contextualSpacing/>
              <w:jc w:val="both"/>
              <w:rPr>
                <w:rFonts w:ascii="Verdana" w:hAnsi="Verdana" w:cs="Tahoma"/>
                <w:color w:val="000000"/>
              </w:rPr>
            </w:pPr>
          </w:p>
          <w:p w14:paraId="1E304AE9" w14:textId="34809086" w:rsidR="00535ED3" w:rsidRDefault="00535ED3" w:rsidP="00535ED3">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w:t>
            </w:r>
            <w:r w:rsidRPr="00C025A4">
              <w:rPr>
                <w:rFonts w:ascii="Verdana" w:hAnsi="Verdana" w:cs="Tahoma"/>
                <w:color w:val="000000"/>
              </w:rPr>
              <w:t>to:</w:t>
            </w:r>
          </w:p>
          <w:p w14:paraId="30B1338A" w14:textId="63CCE639" w:rsidR="00535ED3" w:rsidRDefault="00535ED3" w:rsidP="00AA2615">
            <w:pPr>
              <w:pStyle w:val="ListParagraph"/>
              <w:numPr>
                <w:ilvl w:val="0"/>
                <w:numId w:val="2"/>
              </w:numPr>
              <w:contextualSpacing/>
              <w:jc w:val="both"/>
              <w:rPr>
                <w:rFonts w:ascii="Verdana" w:hAnsi="Verdana" w:cs="Arial"/>
              </w:rPr>
            </w:pPr>
            <w:r w:rsidRPr="00F04713">
              <w:rPr>
                <w:rFonts w:ascii="Verdana" w:hAnsi="Verdana" w:cs="Arial"/>
                <w:b/>
              </w:rPr>
              <w:t>NOTE</w:t>
            </w:r>
            <w:r w:rsidRPr="00F04713">
              <w:rPr>
                <w:rFonts w:ascii="Verdana" w:hAnsi="Verdana" w:cs="Arial"/>
              </w:rPr>
              <w:t xml:space="preserve"> the information within the report</w:t>
            </w:r>
          </w:p>
          <w:p w14:paraId="4C229158" w14:textId="163AF3F1" w:rsidR="0029393A" w:rsidRPr="009D0197" w:rsidRDefault="0029393A" w:rsidP="00721740">
            <w:pPr>
              <w:contextualSpacing/>
              <w:jc w:val="both"/>
              <w:rPr>
                <w:rFonts w:ascii="Verdana" w:hAnsi="Verdana" w:cs="Arial"/>
                <w:sz w:val="14"/>
                <w:szCs w:val="14"/>
              </w:rPr>
            </w:pPr>
          </w:p>
        </w:tc>
        <w:tc>
          <w:tcPr>
            <w:tcW w:w="1764" w:type="dxa"/>
          </w:tcPr>
          <w:p w14:paraId="652EC74A"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EA0586B" w14:textId="77777777" w:rsidR="00CB7D1F" w:rsidRPr="000521B3" w:rsidRDefault="00CB7D1F" w:rsidP="00CB7D1F">
            <w:pPr>
              <w:jc w:val="center"/>
              <w:outlineLvl w:val="0"/>
              <w:rPr>
                <w:rFonts w:ascii="Verdana" w:hAnsi="Verdana" w:cs="Tahoma"/>
                <w:bCs/>
                <w:color w:val="000000"/>
              </w:rPr>
            </w:pPr>
          </w:p>
          <w:p w14:paraId="786CE858" w14:textId="77777777" w:rsidR="00CB7D1F" w:rsidRPr="000521B3" w:rsidRDefault="00CB7D1F" w:rsidP="00CB7D1F">
            <w:pPr>
              <w:jc w:val="center"/>
              <w:outlineLvl w:val="0"/>
              <w:rPr>
                <w:rFonts w:ascii="Verdana" w:hAnsi="Verdana" w:cs="Tahoma"/>
                <w:bCs/>
                <w:color w:val="000000"/>
              </w:rPr>
            </w:pPr>
          </w:p>
          <w:p w14:paraId="354B3471" w14:textId="77777777" w:rsidR="00CB7D1F" w:rsidRPr="000521B3" w:rsidRDefault="00CB7D1F" w:rsidP="00CB7D1F">
            <w:pPr>
              <w:jc w:val="center"/>
              <w:outlineLvl w:val="0"/>
              <w:rPr>
                <w:rFonts w:ascii="Verdana" w:hAnsi="Verdana" w:cs="Tahoma"/>
                <w:bCs/>
                <w:color w:val="000000"/>
              </w:rPr>
            </w:pPr>
          </w:p>
          <w:p w14:paraId="0976E022" w14:textId="77777777" w:rsidR="00CB7D1F" w:rsidRPr="000521B3" w:rsidRDefault="00CB7D1F" w:rsidP="00C025A4">
            <w:pPr>
              <w:outlineLvl w:val="0"/>
              <w:rPr>
                <w:rFonts w:ascii="Verdana" w:hAnsi="Verdana" w:cs="Tahoma"/>
                <w:bCs/>
                <w:color w:val="000000"/>
              </w:rPr>
            </w:pPr>
          </w:p>
        </w:tc>
      </w:tr>
      <w:tr w:rsidR="00CB7D1F" w:rsidRPr="000521B3" w14:paraId="6975089A" w14:textId="77777777" w:rsidTr="00A50AF5">
        <w:trPr>
          <w:trHeight w:val="43"/>
        </w:trPr>
        <w:tc>
          <w:tcPr>
            <w:tcW w:w="9044" w:type="dxa"/>
            <w:gridSpan w:val="2"/>
            <w:shd w:val="clear" w:color="auto" w:fill="BDD6EE"/>
          </w:tcPr>
          <w:p w14:paraId="685B4017" w14:textId="77777777" w:rsidR="00CB7D1F" w:rsidRPr="000521B3" w:rsidRDefault="00CB7D1F" w:rsidP="00CB7D1F">
            <w:pPr>
              <w:rPr>
                <w:rFonts w:ascii="Verdana" w:hAnsi="Verdana" w:cs="Tahoma"/>
                <w:b/>
                <w:color w:val="000000"/>
              </w:rPr>
            </w:pPr>
            <w:r w:rsidRPr="000521B3">
              <w:rPr>
                <w:rFonts w:ascii="Verdana" w:hAnsi="Verdana" w:cs="Tahoma"/>
                <w:b/>
                <w:color w:val="000000"/>
              </w:rPr>
              <w:t>Part 2. ITEMS FOR DISCUSSION AND APPROVAL</w:t>
            </w:r>
          </w:p>
        </w:tc>
        <w:tc>
          <w:tcPr>
            <w:tcW w:w="1764" w:type="dxa"/>
            <w:shd w:val="clear" w:color="auto" w:fill="BDD6EE"/>
          </w:tcPr>
          <w:p w14:paraId="0FB68E12" w14:textId="77777777" w:rsidR="00CB7D1F" w:rsidRPr="000521B3" w:rsidRDefault="00CB7D1F" w:rsidP="00CB7D1F">
            <w:pPr>
              <w:jc w:val="center"/>
              <w:outlineLvl w:val="0"/>
              <w:rPr>
                <w:rFonts w:ascii="Verdana" w:hAnsi="Verdana" w:cs="Tahoma"/>
                <w:b/>
                <w:bCs/>
                <w:color w:val="000000"/>
              </w:rPr>
            </w:pPr>
            <w:r w:rsidRPr="000521B3">
              <w:rPr>
                <w:rFonts w:ascii="Verdana" w:hAnsi="Verdana" w:cs="Tahoma"/>
                <w:b/>
                <w:bCs/>
                <w:color w:val="000000"/>
              </w:rPr>
              <w:t>ACTION</w:t>
            </w:r>
          </w:p>
        </w:tc>
      </w:tr>
      <w:tr w:rsidR="00CB7D1F" w:rsidRPr="000521B3" w14:paraId="2FE5F6C2" w14:textId="77777777" w:rsidTr="00A50AF5">
        <w:trPr>
          <w:trHeight w:val="43"/>
        </w:trPr>
        <w:tc>
          <w:tcPr>
            <w:tcW w:w="988" w:type="dxa"/>
          </w:tcPr>
          <w:p w14:paraId="49D7E166" w14:textId="3F68BBC4"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B502F" w:rsidRPr="000521B3">
              <w:rPr>
                <w:rFonts w:ascii="Verdana" w:hAnsi="Verdana" w:cs="Tahoma"/>
                <w:color w:val="000000"/>
                <w:sz w:val="20"/>
              </w:rPr>
              <w:t>2</w:t>
            </w:r>
            <w:r w:rsidR="006B502F">
              <w:rPr>
                <w:rFonts w:ascii="Verdana" w:hAnsi="Verdana" w:cs="Tahoma"/>
                <w:color w:val="000000"/>
                <w:sz w:val="20"/>
              </w:rPr>
              <w:t>3</w:t>
            </w:r>
            <w:r w:rsidR="006B502F" w:rsidRPr="000521B3">
              <w:rPr>
                <w:rFonts w:ascii="Verdana" w:hAnsi="Verdana" w:cs="Tahoma"/>
                <w:color w:val="000000"/>
                <w:sz w:val="20"/>
              </w:rPr>
              <w:t>/</w:t>
            </w:r>
            <w:r w:rsidR="006B502F">
              <w:rPr>
                <w:rFonts w:ascii="Verdana" w:hAnsi="Verdana" w:cs="Tahoma"/>
                <w:color w:val="000000"/>
                <w:sz w:val="20"/>
              </w:rPr>
              <w:t>0</w:t>
            </w:r>
            <w:r w:rsidR="009E45DE">
              <w:rPr>
                <w:rFonts w:ascii="Verdana" w:hAnsi="Verdana" w:cs="Tahoma"/>
                <w:color w:val="000000"/>
                <w:sz w:val="20"/>
              </w:rPr>
              <w:t>8</w:t>
            </w:r>
            <w:r w:rsidR="00BF4A89">
              <w:rPr>
                <w:rFonts w:ascii="Verdana" w:hAnsi="Verdana" w:cs="Tahoma"/>
                <w:color w:val="000000"/>
                <w:sz w:val="20"/>
              </w:rPr>
              <w:t>9</w:t>
            </w:r>
          </w:p>
        </w:tc>
        <w:tc>
          <w:tcPr>
            <w:tcW w:w="8056" w:type="dxa"/>
          </w:tcPr>
          <w:p w14:paraId="79EEDDA5" w14:textId="77777777" w:rsidR="00CB7D1F" w:rsidRPr="000521B3" w:rsidRDefault="00CB7D1F" w:rsidP="00CB7D1F">
            <w:pPr>
              <w:jc w:val="both"/>
              <w:outlineLvl w:val="0"/>
              <w:rPr>
                <w:rFonts w:ascii="Verdana" w:hAnsi="Verdana" w:cs="Tahoma"/>
                <w:b/>
                <w:bCs/>
              </w:rPr>
            </w:pPr>
            <w:r w:rsidRPr="000521B3">
              <w:rPr>
                <w:rFonts w:ascii="Verdana" w:hAnsi="Verdana" w:cs="Tahoma"/>
                <w:b/>
                <w:bCs/>
              </w:rPr>
              <w:t>PERFORMANCE REPORT</w:t>
            </w:r>
          </w:p>
          <w:p w14:paraId="5BB9E9BE" w14:textId="77777777" w:rsidR="00CB7D1F" w:rsidRPr="000521B3" w:rsidRDefault="00CB7D1F" w:rsidP="00CB7D1F">
            <w:pPr>
              <w:jc w:val="both"/>
              <w:outlineLvl w:val="0"/>
              <w:rPr>
                <w:rFonts w:ascii="Verdana" w:hAnsi="Verdana" w:cs="Tahoma"/>
                <w:b/>
                <w:bCs/>
              </w:rPr>
            </w:pPr>
          </w:p>
          <w:p w14:paraId="2FEE918C" w14:textId="2448C672" w:rsidR="000F5819" w:rsidRDefault="00CB7D1F" w:rsidP="00CB7D1F">
            <w:pPr>
              <w:jc w:val="both"/>
              <w:outlineLvl w:val="0"/>
              <w:rPr>
                <w:rFonts w:ascii="Verdana" w:hAnsi="Verdana" w:cs="Tahoma"/>
              </w:rPr>
            </w:pPr>
            <w:r w:rsidRPr="000521B3">
              <w:rPr>
                <w:rFonts w:ascii="Verdana" w:hAnsi="Verdana" w:cs="Tahoma"/>
              </w:rPr>
              <w:t>The Performance Report was received</w:t>
            </w:r>
            <w:r w:rsidR="006B502F">
              <w:rPr>
                <w:rFonts w:ascii="Verdana" w:hAnsi="Verdana" w:cs="Tahoma"/>
              </w:rPr>
              <w:t xml:space="preserve"> which included the Ambulance Service Indicators</w:t>
            </w:r>
            <w:r w:rsidRPr="000521B3">
              <w:rPr>
                <w:rFonts w:ascii="Verdana" w:hAnsi="Verdana" w:cs="Tahoma"/>
              </w:rPr>
              <w:t>.</w:t>
            </w:r>
            <w:r w:rsidR="00BF4A89">
              <w:rPr>
                <w:rFonts w:ascii="Verdana" w:hAnsi="Verdana" w:cs="Tahoma"/>
              </w:rPr>
              <w:t xml:space="preserve"> In presenting the report, </w:t>
            </w:r>
            <w:r w:rsidR="009E45DE">
              <w:rPr>
                <w:rFonts w:ascii="Verdana" w:hAnsi="Verdana" w:cs="Tahoma"/>
              </w:rPr>
              <w:t>Stephen Harrhy</w:t>
            </w:r>
            <w:r w:rsidR="00BF4A89">
              <w:rPr>
                <w:rFonts w:ascii="Verdana" w:hAnsi="Verdana" w:cs="Tahoma"/>
              </w:rPr>
              <w:t xml:space="preserve"> highlighted a number of key areas.</w:t>
            </w:r>
          </w:p>
          <w:p w14:paraId="0A7F22ED" w14:textId="77777777" w:rsidR="009D0197" w:rsidRDefault="009D0197" w:rsidP="007B2075">
            <w:pPr>
              <w:jc w:val="both"/>
              <w:rPr>
                <w:rFonts w:ascii="Verdana" w:hAnsi="Verdana"/>
              </w:rPr>
            </w:pPr>
          </w:p>
          <w:p w14:paraId="2DB64EA0" w14:textId="2A90A7B9" w:rsidR="00274C2F" w:rsidRDefault="00BF4A89" w:rsidP="007B2075">
            <w:pPr>
              <w:jc w:val="both"/>
              <w:rPr>
                <w:rFonts w:ascii="Verdana" w:hAnsi="Verdana"/>
              </w:rPr>
            </w:pPr>
            <w:r>
              <w:rPr>
                <w:rFonts w:ascii="Verdana" w:hAnsi="Verdana"/>
              </w:rPr>
              <w:lastRenderedPageBreak/>
              <w:t>Members n</w:t>
            </w:r>
            <w:r w:rsidR="006B502F">
              <w:rPr>
                <w:rFonts w:ascii="Verdana" w:hAnsi="Verdana"/>
              </w:rPr>
              <w:t>oted:</w:t>
            </w:r>
          </w:p>
          <w:p w14:paraId="55C04CD3" w14:textId="3EC387C2" w:rsidR="009E45DE" w:rsidRPr="00CE3C10" w:rsidRDefault="009E45DE" w:rsidP="009E45DE">
            <w:pPr>
              <w:pStyle w:val="ListParagraph"/>
              <w:numPr>
                <w:ilvl w:val="0"/>
                <w:numId w:val="26"/>
              </w:numPr>
              <w:contextualSpacing/>
              <w:jc w:val="both"/>
              <w:rPr>
                <w:rFonts w:ascii="Verdana" w:hAnsi="Verdana"/>
                <w:bCs/>
              </w:rPr>
            </w:pPr>
            <w:r w:rsidRPr="007170E9">
              <w:rPr>
                <w:rFonts w:ascii="Verdana" w:hAnsi="Verdana"/>
                <w:bCs/>
                <w:color w:val="FF0000"/>
              </w:rPr>
              <w:softHyphen/>
            </w:r>
            <w:r>
              <w:rPr>
                <w:rFonts w:ascii="Verdana" w:hAnsi="Verdana"/>
                <w:bCs/>
              </w:rPr>
              <w:t xml:space="preserve">999 call volumes </w:t>
            </w:r>
            <w:r w:rsidR="00806025">
              <w:rPr>
                <w:rFonts w:ascii="Verdana" w:hAnsi="Verdana"/>
                <w:bCs/>
              </w:rPr>
              <w:t>we</w:t>
            </w:r>
            <w:r>
              <w:rPr>
                <w:rFonts w:ascii="Verdana" w:hAnsi="Verdana"/>
                <w:bCs/>
              </w:rPr>
              <w:t>re a</w:t>
            </w:r>
            <w:r w:rsidR="00806025">
              <w:rPr>
                <w:rFonts w:ascii="Verdana" w:hAnsi="Verdana"/>
                <w:bCs/>
              </w:rPr>
              <w:t xml:space="preserve">pproximately </w:t>
            </w:r>
            <w:r w:rsidRPr="00D173C7">
              <w:rPr>
                <w:rFonts w:ascii="Verdana" w:hAnsi="Verdana"/>
                <w:bCs/>
              </w:rPr>
              <w:t>12% lower</w:t>
            </w:r>
            <w:r w:rsidRPr="00CE3C10">
              <w:rPr>
                <w:rFonts w:ascii="Verdana" w:hAnsi="Verdana"/>
                <w:bCs/>
              </w:rPr>
              <w:t xml:space="preserve"> than the same period last year</w:t>
            </w:r>
            <w:r w:rsidR="00336F7E">
              <w:rPr>
                <w:rFonts w:ascii="Verdana" w:hAnsi="Verdana"/>
                <w:bCs/>
              </w:rPr>
              <w:t xml:space="preserve"> although more patients </w:t>
            </w:r>
            <w:r w:rsidR="00806025">
              <w:rPr>
                <w:rFonts w:ascii="Verdana" w:hAnsi="Verdana"/>
                <w:bCs/>
              </w:rPr>
              <w:t xml:space="preserve">were </w:t>
            </w:r>
            <w:r w:rsidR="00336F7E">
              <w:rPr>
                <w:rFonts w:ascii="Verdana" w:hAnsi="Verdana"/>
                <w:bCs/>
              </w:rPr>
              <w:t>attending Emergency Departments</w:t>
            </w:r>
          </w:p>
          <w:p w14:paraId="4D502DE4" w14:textId="77777777" w:rsidR="009E45DE" w:rsidRPr="00CE3C10" w:rsidRDefault="009E45DE" w:rsidP="009E45DE">
            <w:pPr>
              <w:pStyle w:val="ListParagraph"/>
              <w:numPr>
                <w:ilvl w:val="0"/>
                <w:numId w:val="26"/>
              </w:numPr>
              <w:contextualSpacing/>
              <w:jc w:val="both"/>
              <w:rPr>
                <w:rFonts w:ascii="Verdana" w:hAnsi="Verdana"/>
                <w:bCs/>
              </w:rPr>
            </w:pPr>
            <w:r w:rsidRPr="00D173C7">
              <w:rPr>
                <w:rFonts w:ascii="Verdana" w:hAnsi="Verdana"/>
                <w:bCs/>
              </w:rPr>
              <w:t>10.3% reduction</w:t>
            </w:r>
            <w:r>
              <w:rPr>
                <w:rFonts w:ascii="Verdana" w:hAnsi="Verdana"/>
                <w:bCs/>
              </w:rPr>
              <w:t xml:space="preserve"> in incidents in July 2023 compared to July</w:t>
            </w:r>
            <w:r w:rsidRPr="00CE3C10">
              <w:rPr>
                <w:rFonts w:ascii="Verdana" w:hAnsi="Verdana"/>
                <w:bCs/>
              </w:rPr>
              <w:t xml:space="preserve"> 2022</w:t>
            </w:r>
          </w:p>
          <w:p w14:paraId="17FD6B9B" w14:textId="77777777" w:rsidR="009E45DE" w:rsidRDefault="009E45DE" w:rsidP="009E45DE">
            <w:pPr>
              <w:pStyle w:val="ListParagraph"/>
              <w:numPr>
                <w:ilvl w:val="0"/>
                <w:numId w:val="26"/>
              </w:numPr>
              <w:contextualSpacing/>
              <w:jc w:val="both"/>
              <w:rPr>
                <w:rFonts w:ascii="Verdana" w:hAnsi="Verdana"/>
                <w:bCs/>
              </w:rPr>
            </w:pPr>
            <w:r w:rsidRPr="00CE3C10">
              <w:rPr>
                <w:rFonts w:ascii="Verdana" w:hAnsi="Verdana"/>
                <w:bCs/>
              </w:rPr>
              <w:t xml:space="preserve">Hear and Treat rates </w:t>
            </w:r>
            <w:r>
              <w:rPr>
                <w:rFonts w:ascii="Verdana" w:hAnsi="Verdana"/>
                <w:bCs/>
              </w:rPr>
              <w:t>were 2.3% (460 incidents) higher in July 2023 compared to July</w:t>
            </w:r>
            <w:r w:rsidRPr="00CE3C10">
              <w:rPr>
                <w:rFonts w:ascii="Verdana" w:hAnsi="Verdana"/>
                <w:bCs/>
              </w:rPr>
              <w:t xml:space="preserve"> 2022</w:t>
            </w:r>
          </w:p>
          <w:p w14:paraId="7015E2BC" w14:textId="7822ADC8" w:rsidR="009E45DE" w:rsidRDefault="00336F7E" w:rsidP="00336F7E">
            <w:pPr>
              <w:pStyle w:val="ListParagraph"/>
              <w:numPr>
                <w:ilvl w:val="0"/>
                <w:numId w:val="26"/>
              </w:numPr>
              <w:contextualSpacing/>
              <w:jc w:val="both"/>
              <w:rPr>
                <w:rFonts w:ascii="Verdana" w:hAnsi="Verdana"/>
                <w:bCs/>
              </w:rPr>
            </w:pPr>
            <w:r>
              <w:rPr>
                <w:rFonts w:ascii="Verdana" w:hAnsi="Verdana"/>
                <w:bCs/>
              </w:rPr>
              <w:t>Despite the issues above t</w:t>
            </w:r>
            <w:r w:rsidRPr="00CE3C10">
              <w:rPr>
                <w:rFonts w:ascii="Verdana" w:hAnsi="Verdana"/>
                <w:bCs/>
              </w:rPr>
              <w:t xml:space="preserve">he volume of incidents </w:t>
            </w:r>
            <w:r w:rsidR="00806025">
              <w:rPr>
                <w:rFonts w:ascii="Verdana" w:hAnsi="Verdana"/>
                <w:bCs/>
              </w:rPr>
              <w:t xml:space="preserve">(patients) </w:t>
            </w:r>
            <w:r w:rsidRPr="00CE3C10">
              <w:rPr>
                <w:rFonts w:ascii="Verdana" w:hAnsi="Verdana"/>
                <w:bCs/>
              </w:rPr>
              <w:t>transported to a Tier 1 s</w:t>
            </w:r>
            <w:r>
              <w:rPr>
                <w:rFonts w:ascii="Verdana" w:hAnsi="Verdana"/>
                <w:bCs/>
              </w:rPr>
              <w:t>ite (Major ED) ha</w:t>
            </w:r>
            <w:r w:rsidR="00806025">
              <w:rPr>
                <w:rFonts w:ascii="Verdana" w:hAnsi="Verdana"/>
                <w:bCs/>
              </w:rPr>
              <w:t>d</w:t>
            </w:r>
            <w:r>
              <w:rPr>
                <w:rFonts w:ascii="Verdana" w:hAnsi="Verdana"/>
                <w:bCs/>
              </w:rPr>
              <w:t xml:space="preserve"> increased, 20% higher in July</w:t>
            </w:r>
            <w:r w:rsidRPr="00CE3C10">
              <w:rPr>
                <w:rFonts w:ascii="Verdana" w:hAnsi="Verdana"/>
                <w:bCs/>
              </w:rPr>
              <w:t xml:space="preserve"> 2023 compared </w:t>
            </w:r>
            <w:r>
              <w:rPr>
                <w:rFonts w:ascii="Verdana" w:hAnsi="Verdana"/>
                <w:bCs/>
              </w:rPr>
              <w:t>to July</w:t>
            </w:r>
            <w:r w:rsidRPr="00CE3C10">
              <w:rPr>
                <w:rFonts w:ascii="Verdana" w:hAnsi="Verdana"/>
                <w:bCs/>
              </w:rPr>
              <w:t xml:space="preserve"> 2022</w:t>
            </w:r>
            <w:r>
              <w:rPr>
                <w:rFonts w:ascii="Verdana" w:hAnsi="Verdana"/>
                <w:bCs/>
              </w:rPr>
              <w:t xml:space="preserve"> and </w:t>
            </w:r>
            <w:r w:rsidRPr="00336F7E">
              <w:rPr>
                <w:rFonts w:ascii="Verdana" w:hAnsi="Verdana"/>
                <w:bCs/>
              </w:rPr>
              <w:t>the d</w:t>
            </w:r>
            <w:r w:rsidR="009E45DE" w:rsidRPr="00336F7E">
              <w:rPr>
                <w:rFonts w:ascii="Verdana" w:hAnsi="Verdana"/>
                <w:bCs/>
              </w:rPr>
              <w:t>elivery of red performance remain</w:t>
            </w:r>
            <w:r w:rsidR="00806025">
              <w:rPr>
                <w:rFonts w:ascii="Verdana" w:hAnsi="Verdana"/>
                <w:bCs/>
              </w:rPr>
              <w:t>ed</w:t>
            </w:r>
            <w:r w:rsidR="009E45DE" w:rsidRPr="00336F7E">
              <w:rPr>
                <w:rFonts w:ascii="Verdana" w:hAnsi="Verdana"/>
                <w:bCs/>
              </w:rPr>
              <w:t xml:space="preserve"> challenging </w:t>
            </w:r>
            <w:r>
              <w:rPr>
                <w:rFonts w:ascii="Verdana" w:hAnsi="Verdana"/>
                <w:bCs/>
              </w:rPr>
              <w:t>and not where it needed to be</w:t>
            </w:r>
          </w:p>
          <w:p w14:paraId="6DCB955A" w14:textId="77777777" w:rsidR="00806025" w:rsidRDefault="00806025" w:rsidP="00336F7E">
            <w:pPr>
              <w:pStyle w:val="ListParagraph"/>
              <w:numPr>
                <w:ilvl w:val="0"/>
                <w:numId w:val="26"/>
              </w:numPr>
              <w:contextualSpacing/>
              <w:jc w:val="both"/>
              <w:rPr>
                <w:rFonts w:ascii="Verdana" w:hAnsi="Verdana"/>
                <w:bCs/>
              </w:rPr>
            </w:pPr>
            <w:r>
              <w:rPr>
                <w:rFonts w:ascii="Verdana" w:hAnsi="Verdana"/>
                <w:bCs/>
              </w:rPr>
              <w:t>In specific health board areas:</w:t>
            </w:r>
          </w:p>
          <w:p w14:paraId="601C754B" w14:textId="11B429B1" w:rsidR="009D0197" w:rsidRDefault="00806025" w:rsidP="009D0197">
            <w:pPr>
              <w:pStyle w:val="ListParagraph"/>
              <w:ind w:left="360"/>
              <w:contextualSpacing/>
              <w:jc w:val="both"/>
              <w:rPr>
                <w:rFonts w:ascii="Verdana" w:hAnsi="Verdana"/>
                <w:bCs/>
              </w:rPr>
            </w:pPr>
            <w:r>
              <w:rPr>
                <w:rFonts w:ascii="Verdana" w:hAnsi="Verdana"/>
                <w:bCs/>
              </w:rPr>
              <w:t>-</w:t>
            </w:r>
            <w:r>
              <w:rPr>
                <w:rFonts w:ascii="Verdana" w:hAnsi="Verdana"/>
                <w:bCs/>
              </w:rPr>
              <w:tab/>
              <w:t>Swansea Bay</w:t>
            </w:r>
            <w:r w:rsidR="009A3CF6">
              <w:rPr>
                <w:rFonts w:ascii="Verdana" w:hAnsi="Verdana"/>
                <w:bCs/>
              </w:rPr>
              <w:t xml:space="preserve"> (SBUHB)</w:t>
            </w:r>
            <w:r>
              <w:rPr>
                <w:rFonts w:ascii="Verdana" w:hAnsi="Verdana"/>
                <w:bCs/>
              </w:rPr>
              <w:t>, i</w:t>
            </w:r>
            <w:r w:rsidR="00336F7E">
              <w:rPr>
                <w:rFonts w:ascii="Verdana" w:hAnsi="Verdana"/>
                <w:bCs/>
              </w:rPr>
              <w:t>mpacts include</w:t>
            </w:r>
            <w:r w:rsidR="009D0197">
              <w:rPr>
                <w:rFonts w:ascii="Verdana" w:hAnsi="Verdana"/>
                <w:bCs/>
              </w:rPr>
              <w:t>d</w:t>
            </w:r>
            <w:r w:rsidR="00336F7E">
              <w:rPr>
                <w:rFonts w:ascii="Verdana" w:hAnsi="Verdana"/>
                <w:bCs/>
              </w:rPr>
              <w:t xml:space="preserve"> increasing </w:t>
            </w:r>
            <w:r w:rsidR="009A3CF6">
              <w:rPr>
                <w:rFonts w:ascii="Verdana" w:hAnsi="Verdana"/>
                <w:bCs/>
              </w:rPr>
              <w:tab/>
            </w:r>
            <w:r w:rsidR="00336F7E">
              <w:rPr>
                <w:rFonts w:ascii="Verdana" w:hAnsi="Verdana"/>
                <w:bCs/>
              </w:rPr>
              <w:t>pressure</w:t>
            </w:r>
            <w:r>
              <w:rPr>
                <w:rFonts w:ascii="Verdana" w:hAnsi="Verdana"/>
                <w:bCs/>
              </w:rPr>
              <w:t>s</w:t>
            </w:r>
            <w:r w:rsidR="00336F7E">
              <w:rPr>
                <w:rFonts w:ascii="Verdana" w:hAnsi="Verdana"/>
                <w:bCs/>
              </w:rPr>
              <w:t xml:space="preserve"> </w:t>
            </w:r>
            <w:r>
              <w:rPr>
                <w:rFonts w:ascii="Verdana" w:hAnsi="Verdana"/>
                <w:bCs/>
              </w:rPr>
              <w:t>of</w:t>
            </w:r>
            <w:r w:rsidR="00336F7E">
              <w:rPr>
                <w:rFonts w:ascii="Verdana" w:hAnsi="Verdana"/>
                <w:bCs/>
              </w:rPr>
              <w:t xml:space="preserve"> handover delays for 4hour and 10hour delays </w:t>
            </w:r>
            <w:r w:rsidR="009A3CF6">
              <w:rPr>
                <w:rFonts w:ascii="Verdana" w:hAnsi="Verdana"/>
                <w:bCs/>
              </w:rPr>
              <w:tab/>
            </w:r>
            <w:r w:rsidR="00336F7E">
              <w:rPr>
                <w:rFonts w:ascii="Verdana" w:hAnsi="Verdana"/>
                <w:bCs/>
              </w:rPr>
              <w:t>now implementing the Continuous Flow Model to improv</w:t>
            </w:r>
            <w:r>
              <w:rPr>
                <w:rFonts w:ascii="Verdana" w:hAnsi="Verdana"/>
                <w:bCs/>
              </w:rPr>
              <w:t>e</w:t>
            </w:r>
            <w:r w:rsidR="00336F7E">
              <w:rPr>
                <w:rFonts w:ascii="Verdana" w:hAnsi="Verdana"/>
                <w:bCs/>
              </w:rPr>
              <w:t xml:space="preserve"> </w:t>
            </w:r>
            <w:r w:rsidR="009D0197">
              <w:rPr>
                <w:rFonts w:ascii="Verdana" w:hAnsi="Verdana"/>
                <w:bCs/>
              </w:rPr>
              <w:tab/>
            </w:r>
            <w:r w:rsidR="00336F7E">
              <w:rPr>
                <w:rFonts w:ascii="Verdana" w:hAnsi="Verdana"/>
                <w:bCs/>
              </w:rPr>
              <w:t>patient care</w:t>
            </w:r>
          </w:p>
          <w:p w14:paraId="0E9E5D79" w14:textId="5A590E65" w:rsidR="00336F7E" w:rsidRPr="009D0197" w:rsidRDefault="009D0197" w:rsidP="009D0197">
            <w:pPr>
              <w:pStyle w:val="ListParagraph"/>
              <w:ind w:left="360"/>
              <w:contextualSpacing/>
              <w:jc w:val="both"/>
              <w:rPr>
                <w:rFonts w:ascii="Verdana" w:hAnsi="Verdana"/>
                <w:bCs/>
              </w:rPr>
            </w:pPr>
            <w:r>
              <w:rPr>
                <w:rFonts w:ascii="Verdana" w:hAnsi="Verdana"/>
                <w:bCs/>
              </w:rPr>
              <w:t>-</w:t>
            </w:r>
            <w:r>
              <w:rPr>
                <w:rFonts w:ascii="Verdana" w:hAnsi="Verdana"/>
                <w:bCs/>
              </w:rPr>
              <w:tab/>
            </w:r>
            <w:r w:rsidR="00336F7E" w:rsidRPr="009D0197">
              <w:rPr>
                <w:rFonts w:ascii="Verdana" w:hAnsi="Verdana"/>
                <w:bCs/>
              </w:rPr>
              <w:t>Hywel Dda</w:t>
            </w:r>
            <w:r w:rsidR="009A3CF6">
              <w:rPr>
                <w:rFonts w:ascii="Verdana" w:hAnsi="Verdana"/>
                <w:bCs/>
              </w:rPr>
              <w:t xml:space="preserve"> (HDUHB)</w:t>
            </w:r>
            <w:r w:rsidR="00806025" w:rsidRPr="009D0197">
              <w:rPr>
                <w:rFonts w:ascii="Verdana" w:hAnsi="Verdana"/>
                <w:bCs/>
              </w:rPr>
              <w:t>,</w:t>
            </w:r>
            <w:r w:rsidR="00336F7E" w:rsidRPr="009D0197">
              <w:rPr>
                <w:rFonts w:ascii="Verdana" w:hAnsi="Verdana"/>
                <w:bCs/>
              </w:rPr>
              <w:t xml:space="preserve"> issue of the </w:t>
            </w:r>
            <w:r w:rsidR="00806025" w:rsidRPr="009D0197">
              <w:rPr>
                <w:rFonts w:ascii="Verdana" w:hAnsi="Verdana"/>
                <w:bCs/>
              </w:rPr>
              <w:t>r</w:t>
            </w:r>
            <w:r w:rsidR="00806025" w:rsidRPr="009D0197">
              <w:rPr>
                <w:rFonts w:ascii="Verdana" w:hAnsi="Verdana" w:cs="Arial"/>
              </w:rPr>
              <w:t xml:space="preserve">einforced autoclaved </w:t>
            </w:r>
            <w:r w:rsidR="009A3CF6">
              <w:rPr>
                <w:rFonts w:ascii="Verdana" w:hAnsi="Verdana" w:cs="Arial"/>
              </w:rPr>
              <w:tab/>
            </w:r>
            <w:r w:rsidR="00806025" w:rsidRPr="009D0197">
              <w:rPr>
                <w:rFonts w:ascii="Verdana" w:hAnsi="Verdana" w:cs="Arial"/>
              </w:rPr>
              <w:t>aerated concrete</w:t>
            </w:r>
            <w:r w:rsidR="00806025" w:rsidRPr="009D0197">
              <w:rPr>
                <w:rFonts w:ascii="Verdana" w:hAnsi="Verdana"/>
                <w:bCs/>
              </w:rPr>
              <w:t xml:space="preserve"> (</w:t>
            </w:r>
            <w:r w:rsidR="00336F7E" w:rsidRPr="009D0197">
              <w:rPr>
                <w:rFonts w:ascii="Verdana" w:hAnsi="Verdana"/>
                <w:bCs/>
              </w:rPr>
              <w:t>RAAC</w:t>
            </w:r>
            <w:r w:rsidR="00806025" w:rsidRPr="009D0197">
              <w:rPr>
                <w:rFonts w:ascii="Verdana" w:hAnsi="Verdana"/>
                <w:bCs/>
              </w:rPr>
              <w:t xml:space="preserve">) on capacity and the impact on </w:t>
            </w:r>
            <w:r w:rsidR="009A3CF6">
              <w:rPr>
                <w:rFonts w:ascii="Verdana" w:hAnsi="Verdana"/>
                <w:bCs/>
              </w:rPr>
              <w:tab/>
            </w:r>
            <w:r w:rsidR="00806025" w:rsidRPr="009D0197">
              <w:rPr>
                <w:rFonts w:ascii="Verdana" w:hAnsi="Verdana"/>
                <w:bCs/>
              </w:rPr>
              <w:t>services for</w:t>
            </w:r>
            <w:r w:rsidR="009A3CF6">
              <w:rPr>
                <w:rFonts w:ascii="Verdana" w:hAnsi="Verdana"/>
                <w:bCs/>
              </w:rPr>
              <w:t xml:space="preserve"> </w:t>
            </w:r>
            <w:r w:rsidR="00336F7E" w:rsidRPr="009D0197">
              <w:rPr>
                <w:rFonts w:ascii="Verdana" w:hAnsi="Verdana"/>
                <w:bCs/>
              </w:rPr>
              <w:t>the population of West Wales.</w:t>
            </w:r>
          </w:p>
          <w:p w14:paraId="6A483057" w14:textId="3D34FA3C" w:rsidR="00336F7E" w:rsidRDefault="00336F7E" w:rsidP="0042174C">
            <w:pPr>
              <w:pStyle w:val="ListParagraph"/>
              <w:numPr>
                <w:ilvl w:val="0"/>
                <w:numId w:val="39"/>
              </w:numPr>
              <w:contextualSpacing/>
              <w:jc w:val="both"/>
              <w:rPr>
                <w:rFonts w:ascii="Verdana" w:hAnsi="Verdana"/>
                <w:bCs/>
              </w:rPr>
            </w:pPr>
            <w:r>
              <w:rPr>
                <w:rFonts w:ascii="Verdana" w:hAnsi="Verdana"/>
                <w:bCs/>
              </w:rPr>
              <w:t>C</w:t>
            </w:r>
            <w:r w:rsidR="009A3CF6">
              <w:rPr>
                <w:rFonts w:ascii="Verdana" w:hAnsi="Verdana"/>
                <w:bCs/>
              </w:rPr>
              <w:t>wm Taf Morgannwg (C</w:t>
            </w:r>
            <w:r>
              <w:rPr>
                <w:rFonts w:ascii="Verdana" w:hAnsi="Verdana"/>
                <w:bCs/>
              </w:rPr>
              <w:t>TMUHB</w:t>
            </w:r>
            <w:r w:rsidR="009A3CF6">
              <w:rPr>
                <w:rFonts w:ascii="Verdana" w:hAnsi="Verdana"/>
                <w:bCs/>
              </w:rPr>
              <w:t>)</w:t>
            </w:r>
            <w:r w:rsidR="0042174C">
              <w:rPr>
                <w:rFonts w:ascii="Verdana" w:hAnsi="Verdana"/>
                <w:bCs/>
              </w:rPr>
              <w:t>,</w:t>
            </w:r>
            <w:r>
              <w:rPr>
                <w:rFonts w:ascii="Verdana" w:hAnsi="Verdana"/>
                <w:bCs/>
              </w:rPr>
              <w:t xml:space="preserve"> variation</w:t>
            </w:r>
            <w:r w:rsidR="0042174C">
              <w:rPr>
                <w:rFonts w:ascii="Verdana" w:hAnsi="Verdana"/>
                <w:bCs/>
              </w:rPr>
              <w:t xml:space="preserve"> remained</w:t>
            </w:r>
            <w:r>
              <w:rPr>
                <w:rFonts w:ascii="Verdana" w:hAnsi="Verdana"/>
                <w:bCs/>
              </w:rPr>
              <w:t xml:space="preserve"> from site to site and day to day</w:t>
            </w:r>
            <w:r w:rsidR="0042174C">
              <w:rPr>
                <w:rFonts w:ascii="Verdana" w:hAnsi="Verdana"/>
                <w:bCs/>
              </w:rPr>
              <w:t xml:space="preserve"> but overall improvements</w:t>
            </w:r>
            <w:r w:rsidR="009D0197">
              <w:rPr>
                <w:rFonts w:ascii="Verdana" w:hAnsi="Verdana"/>
                <w:bCs/>
              </w:rPr>
              <w:t xml:space="preserve"> seen</w:t>
            </w:r>
            <w:r w:rsidR="0042174C">
              <w:rPr>
                <w:rFonts w:ascii="Verdana" w:hAnsi="Verdana"/>
                <w:bCs/>
              </w:rPr>
              <w:t xml:space="preserve"> </w:t>
            </w:r>
          </w:p>
          <w:p w14:paraId="77CF6D71" w14:textId="184195FD" w:rsidR="0042174C" w:rsidRDefault="00336F7E" w:rsidP="0042174C">
            <w:pPr>
              <w:pStyle w:val="ListParagraph"/>
              <w:numPr>
                <w:ilvl w:val="0"/>
                <w:numId w:val="39"/>
              </w:numPr>
              <w:contextualSpacing/>
              <w:jc w:val="both"/>
              <w:rPr>
                <w:rFonts w:ascii="Verdana" w:hAnsi="Verdana"/>
                <w:bCs/>
              </w:rPr>
            </w:pPr>
            <w:r>
              <w:rPr>
                <w:rFonts w:ascii="Verdana" w:hAnsi="Verdana"/>
                <w:bCs/>
              </w:rPr>
              <w:t xml:space="preserve">Cardiff </w:t>
            </w:r>
            <w:r w:rsidR="00FD0EC7">
              <w:rPr>
                <w:rFonts w:ascii="Verdana" w:hAnsi="Verdana"/>
                <w:bCs/>
              </w:rPr>
              <w:t xml:space="preserve">and Vale </w:t>
            </w:r>
            <w:r w:rsidR="009A3CF6">
              <w:rPr>
                <w:rFonts w:ascii="Verdana" w:hAnsi="Verdana"/>
                <w:bCs/>
              </w:rPr>
              <w:t xml:space="preserve">(CVUHB), </w:t>
            </w:r>
            <w:r w:rsidR="00FD0EC7">
              <w:rPr>
                <w:rFonts w:ascii="Verdana" w:hAnsi="Verdana"/>
                <w:bCs/>
              </w:rPr>
              <w:t>continue</w:t>
            </w:r>
            <w:r w:rsidR="0042174C">
              <w:rPr>
                <w:rFonts w:ascii="Verdana" w:hAnsi="Verdana"/>
                <w:bCs/>
              </w:rPr>
              <w:t>d</w:t>
            </w:r>
            <w:r w:rsidR="00FD0EC7">
              <w:rPr>
                <w:rFonts w:ascii="Verdana" w:hAnsi="Verdana"/>
                <w:bCs/>
              </w:rPr>
              <w:t xml:space="preserve"> to deliver excellent performance and </w:t>
            </w:r>
            <w:r w:rsidR="0042174C">
              <w:rPr>
                <w:rFonts w:ascii="Verdana" w:hAnsi="Verdana"/>
                <w:bCs/>
              </w:rPr>
              <w:t xml:space="preserve">were </w:t>
            </w:r>
            <w:r w:rsidR="00FD0EC7">
              <w:rPr>
                <w:rFonts w:ascii="Verdana" w:hAnsi="Verdana"/>
                <w:bCs/>
              </w:rPr>
              <w:t>meeting the</w:t>
            </w:r>
            <w:r w:rsidR="0042174C">
              <w:rPr>
                <w:rFonts w:ascii="Verdana" w:hAnsi="Verdana"/>
                <w:bCs/>
              </w:rPr>
              <w:t>ir</w:t>
            </w:r>
            <w:r w:rsidR="00FD0EC7">
              <w:rPr>
                <w:rFonts w:ascii="Verdana" w:hAnsi="Verdana"/>
                <w:bCs/>
              </w:rPr>
              <w:t xml:space="preserve"> predicted trends as per </w:t>
            </w:r>
            <w:r w:rsidR="0042174C">
              <w:rPr>
                <w:rFonts w:ascii="Verdana" w:hAnsi="Verdana"/>
                <w:bCs/>
              </w:rPr>
              <w:t xml:space="preserve">the </w:t>
            </w:r>
            <w:r w:rsidR="00FD0EC7">
              <w:rPr>
                <w:rFonts w:ascii="Verdana" w:hAnsi="Verdana"/>
                <w:bCs/>
              </w:rPr>
              <w:t>I</w:t>
            </w:r>
            <w:r w:rsidR="0042174C">
              <w:rPr>
                <w:rFonts w:ascii="Verdana" w:hAnsi="Verdana"/>
                <w:bCs/>
              </w:rPr>
              <w:t>ntegrated Commissioning Action Plan (I</w:t>
            </w:r>
            <w:r w:rsidR="00FD0EC7">
              <w:rPr>
                <w:rFonts w:ascii="Verdana" w:hAnsi="Verdana"/>
                <w:bCs/>
              </w:rPr>
              <w:t>CAP</w:t>
            </w:r>
            <w:r w:rsidR="0042174C">
              <w:rPr>
                <w:rFonts w:ascii="Verdana" w:hAnsi="Verdana"/>
                <w:bCs/>
              </w:rPr>
              <w:t>)</w:t>
            </w:r>
          </w:p>
          <w:p w14:paraId="27207733" w14:textId="426F4C69" w:rsidR="0042174C" w:rsidRDefault="009A3CF6" w:rsidP="0042174C">
            <w:pPr>
              <w:pStyle w:val="ListParagraph"/>
              <w:numPr>
                <w:ilvl w:val="0"/>
                <w:numId w:val="39"/>
              </w:numPr>
              <w:contextualSpacing/>
              <w:jc w:val="both"/>
              <w:rPr>
                <w:rFonts w:ascii="Verdana" w:hAnsi="Verdana"/>
                <w:bCs/>
              </w:rPr>
            </w:pPr>
            <w:r>
              <w:rPr>
                <w:rFonts w:ascii="Verdana" w:hAnsi="Verdana"/>
                <w:bCs/>
              </w:rPr>
              <w:t>Aneurin Bevan (</w:t>
            </w:r>
            <w:r w:rsidR="00FD0EC7" w:rsidRPr="0042174C">
              <w:rPr>
                <w:rFonts w:ascii="Verdana" w:hAnsi="Verdana"/>
                <w:bCs/>
              </w:rPr>
              <w:t>ABUHB</w:t>
            </w:r>
            <w:r>
              <w:rPr>
                <w:rFonts w:ascii="Verdana" w:hAnsi="Verdana"/>
                <w:bCs/>
              </w:rPr>
              <w:t>),</w:t>
            </w:r>
            <w:r w:rsidR="00FD0EC7" w:rsidRPr="0042174C">
              <w:rPr>
                <w:rFonts w:ascii="Verdana" w:hAnsi="Verdana"/>
                <w:bCs/>
              </w:rPr>
              <w:t xml:space="preserve"> remain</w:t>
            </w:r>
            <w:r w:rsidR="0042174C">
              <w:rPr>
                <w:rFonts w:ascii="Verdana" w:hAnsi="Verdana"/>
                <w:bCs/>
              </w:rPr>
              <w:t>ed</w:t>
            </w:r>
            <w:r w:rsidR="00FD0EC7" w:rsidRPr="0042174C">
              <w:rPr>
                <w:rFonts w:ascii="Verdana" w:hAnsi="Verdana"/>
                <w:bCs/>
              </w:rPr>
              <w:t xml:space="preserve"> to have varia</w:t>
            </w:r>
            <w:r w:rsidR="0042174C">
              <w:rPr>
                <w:rFonts w:ascii="Verdana" w:hAnsi="Verdana"/>
                <w:bCs/>
              </w:rPr>
              <w:t>ble performance</w:t>
            </w:r>
            <w:r w:rsidR="00FD0EC7" w:rsidRPr="0042174C">
              <w:rPr>
                <w:rFonts w:ascii="Verdana" w:hAnsi="Verdana"/>
                <w:bCs/>
              </w:rPr>
              <w:t xml:space="preserve"> but some signs of improvement</w:t>
            </w:r>
            <w:r w:rsidR="0042174C">
              <w:rPr>
                <w:rFonts w:ascii="Verdana" w:hAnsi="Verdana"/>
                <w:bCs/>
              </w:rPr>
              <w:t xml:space="preserve"> seen</w:t>
            </w:r>
          </w:p>
          <w:p w14:paraId="045DBF8A" w14:textId="70F29F7F" w:rsidR="00FD0EC7" w:rsidRPr="0042174C" w:rsidRDefault="00FD0EC7" w:rsidP="0042174C">
            <w:pPr>
              <w:pStyle w:val="ListParagraph"/>
              <w:numPr>
                <w:ilvl w:val="0"/>
                <w:numId w:val="39"/>
              </w:numPr>
              <w:contextualSpacing/>
              <w:jc w:val="both"/>
              <w:rPr>
                <w:rFonts w:ascii="Verdana" w:hAnsi="Verdana"/>
                <w:bCs/>
              </w:rPr>
            </w:pPr>
            <w:r w:rsidRPr="0042174C">
              <w:rPr>
                <w:rFonts w:ascii="Verdana" w:hAnsi="Verdana"/>
                <w:bCs/>
              </w:rPr>
              <w:t>B</w:t>
            </w:r>
            <w:r w:rsidR="009A3CF6">
              <w:rPr>
                <w:rFonts w:ascii="Verdana" w:hAnsi="Verdana"/>
                <w:bCs/>
              </w:rPr>
              <w:t>etsi Cadwaladr (B</w:t>
            </w:r>
            <w:r w:rsidRPr="0042174C">
              <w:rPr>
                <w:rFonts w:ascii="Verdana" w:hAnsi="Verdana"/>
                <w:bCs/>
              </w:rPr>
              <w:t>CUHB</w:t>
            </w:r>
            <w:r w:rsidR="009A3CF6">
              <w:rPr>
                <w:rFonts w:ascii="Verdana" w:hAnsi="Verdana"/>
                <w:bCs/>
              </w:rPr>
              <w:t>)</w:t>
            </w:r>
            <w:r w:rsidRPr="0042174C">
              <w:rPr>
                <w:rFonts w:ascii="Verdana" w:hAnsi="Verdana"/>
                <w:bCs/>
              </w:rPr>
              <w:t>, stabilisation underway a</w:t>
            </w:r>
            <w:r w:rsidR="0042174C">
              <w:rPr>
                <w:rFonts w:ascii="Verdana" w:hAnsi="Verdana"/>
                <w:bCs/>
              </w:rPr>
              <w:t>lthough</w:t>
            </w:r>
            <w:r w:rsidRPr="0042174C">
              <w:rPr>
                <w:rFonts w:ascii="Verdana" w:hAnsi="Verdana"/>
                <w:bCs/>
              </w:rPr>
              <w:t xml:space="preserve"> variation </w:t>
            </w:r>
            <w:r w:rsidR="0042174C">
              <w:rPr>
                <w:rFonts w:ascii="Verdana" w:hAnsi="Verdana"/>
                <w:bCs/>
              </w:rPr>
              <w:t>between</w:t>
            </w:r>
            <w:r w:rsidRPr="0042174C">
              <w:rPr>
                <w:rFonts w:ascii="Verdana" w:hAnsi="Verdana"/>
                <w:bCs/>
              </w:rPr>
              <w:t xml:space="preserve"> hospital sites and </w:t>
            </w:r>
            <w:r w:rsidR="0042174C">
              <w:rPr>
                <w:rFonts w:ascii="Verdana" w:hAnsi="Verdana"/>
                <w:bCs/>
              </w:rPr>
              <w:t xml:space="preserve">ongoing </w:t>
            </w:r>
            <w:r w:rsidRPr="0042174C">
              <w:rPr>
                <w:rFonts w:ascii="Verdana" w:hAnsi="Verdana"/>
                <w:bCs/>
              </w:rPr>
              <w:t>learning</w:t>
            </w:r>
            <w:r w:rsidR="009D0197">
              <w:rPr>
                <w:rFonts w:ascii="Verdana" w:hAnsi="Verdana"/>
                <w:bCs/>
              </w:rPr>
              <w:t>.</w:t>
            </w:r>
          </w:p>
          <w:p w14:paraId="30A10446" w14:textId="4900507E" w:rsidR="0042174C" w:rsidRDefault="0042174C" w:rsidP="0042174C">
            <w:pPr>
              <w:pStyle w:val="ListParagraph"/>
              <w:numPr>
                <w:ilvl w:val="0"/>
                <w:numId w:val="26"/>
              </w:numPr>
              <w:contextualSpacing/>
              <w:jc w:val="both"/>
              <w:rPr>
                <w:rFonts w:ascii="Verdana" w:hAnsi="Verdana"/>
                <w:bCs/>
              </w:rPr>
            </w:pPr>
            <w:r>
              <w:rPr>
                <w:rFonts w:ascii="Verdana" w:hAnsi="Verdana"/>
                <w:bCs/>
              </w:rPr>
              <w:t xml:space="preserve">The ICAP plans for SBUHB and HDUHB </w:t>
            </w:r>
            <w:r w:rsidR="009D0197">
              <w:rPr>
                <w:rFonts w:ascii="Verdana" w:hAnsi="Verdana"/>
                <w:bCs/>
              </w:rPr>
              <w:t>appeared to be</w:t>
            </w:r>
            <w:r>
              <w:rPr>
                <w:rFonts w:ascii="Verdana" w:hAnsi="Verdana"/>
                <w:bCs/>
              </w:rPr>
              <w:t xml:space="preserve"> focusing on the right areas but these remained challenging areas.</w:t>
            </w:r>
          </w:p>
          <w:p w14:paraId="2BD4215A" w14:textId="42FEB83D" w:rsidR="0042174C" w:rsidRDefault="0042174C" w:rsidP="0042174C">
            <w:pPr>
              <w:contextualSpacing/>
              <w:jc w:val="both"/>
              <w:rPr>
                <w:rFonts w:ascii="Verdana" w:hAnsi="Verdana"/>
                <w:bCs/>
              </w:rPr>
            </w:pPr>
          </w:p>
          <w:p w14:paraId="40EEC24B" w14:textId="6C19E306" w:rsidR="0042174C" w:rsidRPr="0042174C" w:rsidRDefault="0042174C" w:rsidP="0042174C">
            <w:pPr>
              <w:contextualSpacing/>
              <w:jc w:val="both"/>
              <w:rPr>
                <w:rFonts w:ascii="Verdana" w:hAnsi="Verdana"/>
                <w:bCs/>
              </w:rPr>
            </w:pPr>
            <w:r>
              <w:rPr>
                <w:rFonts w:ascii="Verdana" w:hAnsi="Verdana"/>
                <w:bCs/>
              </w:rPr>
              <w:t>Members noted:</w:t>
            </w:r>
          </w:p>
          <w:p w14:paraId="11861924" w14:textId="52DDEA89" w:rsidR="0042174C" w:rsidRDefault="0042174C" w:rsidP="0042174C">
            <w:pPr>
              <w:pStyle w:val="ListParagraph"/>
              <w:numPr>
                <w:ilvl w:val="0"/>
                <w:numId w:val="40"/>
              </w:numPr>
              <w:contextualSpacing/>
              <w:jc w:val="both"/>
              <w:rPr>
                <w:rFonts w:ascii="Verdana" w:hAnsi="Verdana"/>
                <w:bCs/>
              </w:rPr>
            </w:pPr>
            <w:r>
              <w:rPr>
                <w:rFonts w:ascii="Verdana" w:hAnsi="Verdana"/>
                <w:bCs/>
              </w:rPr>
              <w:t>The m</w:t>
            </w:r>
            <w:r w:rsidR="00FD0EC7" w:rsidRPr="0042174C">
              <w:rPr>
                <w:rFonts w:ascii="Verdana" w:hAnsi="Verdana"/>
                <w:bCs/>
              </w:rPr>
              <w:t>ixed view</w:t>
            </w:r>
            <w:r>
              <w:rPr>
                <w:rFonts w:ascii="Verdana" w:hAnsi="Verdana"/>
                <w:bCs/>
              </w:rPr>
              <w:t xml:space="preserve"> in terms</w:t>
            </w:r>
            <w:r w:rsidR="00FD0EC7" w:rsidRPr="0042174C">
              <w:rPr>
                <w:rFonts w:ascii="Verdana" w:hAnsi="Verdana"/>
                <w:bCs/>
              </w:rPr>
              <w:t xml:space="preserve"> of the impact of handover delays which </w:t>
            </w:r>
            <w:r>
              <w:rPr>
                <w:rFonts w:ascii="Verdana" w:hAnsi="Verdana"/>
                <w:bCs/>
              </w:rPr>
              <w:t>wa</w:t>
            </w:r>
            <w:r w:rsidR="00FD0EC7" w:rsidRPr="0042174C">
              <w:rPr>
                <w:rFonts w:ascii="Verdana" w:hAnsi="Verdana"/>
                <w:bCs/>
              </w:rPr>
              <w:t>s leading to improvements to Amber patients</w:t>
            </w:r>
            <w:r>
              <w:rPr>
                <w:rFonts w:ascii="Verdana" w:hAnsi="Verdana"/>
                <w:bCs/>
              </w:rPr>
              <w:t>. However,</w:t>
            </w:r>
            <w:r w:rsidR="00FD0EC7" w:rsidRPr="0042174C">
              <w:rPr>
                <w:rFonts w:ascii="Verdana" w:hAnsi="Verdana"/>
                <w:bCs/>
              </w:rPr>
              <w:t xml:space="preserve"> </w:t>
            </w:r>
            <w:r>
              <w:rPr>
                <w:rFonts w:ascii="Verdana" w:hAnsi="Verdana"/>
                <w:bCs/>
              </w:rPr>
              <w:t>this</w:t>
            </w:r>
            <w:r w:rsidR="00FD0EC7" w:rsidRPr="0042174C">
              <w:rPr>
                <w:rFonts w:ascii="Verdana" w:hAnsi="Verdana"/>
                <w:bCs/>
              </w:rPr>
              <w:t xml:space="preserve"> would need to translate </w:t>
            </w:r>
            <w:r w:rsidR="003442AC">
              <w:rPr>
                <w:rFonts w:ascii="Verdana" w:hAnsi="Verdana"/>
                <w:bCs/>
              </w:rPr>
              <w:t>in</w:t>
            </w:r>
            <w:r w:rsidR="00FD0EC7" w:rsidRPr="0042174C">
              <w:rPr>
                <w:rFonts w:ascii="Verdana" w:hAnsi="Verdana"/>
                <w:bCs/>
              </w:rPr>
              <w:t>to impacting on</w:t>
            </w:r>
            <w:r w:rsidR="003442AC">
              <w:rPr>
                <w:rFonts w:ascii="Verdana" w:hAnsi="Verdana"/>
                <w:bCs/>
              </w:rPr>
              <w:t xml:space="preserve"> improving</w:t>
            </w:r>
            <w:r w:rsidR="00FD0EC7" w:rsidRPr="0042174C">
              <w:rPr>
                <w:rFonts w:ascii="Verdana" w:hAnsi="Verdana"/>
                <w:bCs/>
              </w:rPr>
              <w:t xml:space="preserve"> red performance. </w:t>
            </w:r>
          </w:p>
          <w:p w14:paraId="618D8A19" w14:textId="287F3C2C" w:rsidR="00FD0EC7" w:rsidRDefault="0042174C" w:rsidP="0042174C">
            <w:pPr>
              <w:pStyle w:val="ListParagraph"/>
              <w:numPr>
                <w:ilvl w:val="0"/>
                <w:numId w:val="40"/>
              </w:numPr>
              <w:contextualSpacing/>
              <w:jc w:val="both"/>
              <w:rPr>
                <w:rFonts w:ascii="Verdana" w:hAnsi="Verdana"/>
                <w:bCs/>
              </w:rPr>
            </w:pPr>
            <w:r>
              <w:rPr>
                <w:rFonts w:ascii="Verdana" w:hAnsi="Verdana"/>
                <w:bCs/>
              </w:rPr>
              <w:t>Ongoing w</w:t>
            </w:r>
            <w:r w:rsidR="00FD0EC7" w:rsidRPr="0042174C">
              <w:rPr>
                <w:rFonts w:ascii="Verdana" w:hAnsi="Verdana"/>
                <w:bCs/>
              </w:rPr>
              <w:t xml:space="preserve">ork with WAST </w:t>
            </w:r>
            <w:r>
              <w:rPr>
                <w:rFonts w:ascii="Verdana" w:hAnsi="Verdana"/>
                <w:bCs/>
              </w:rPr>
              <w:t xml:space="preserve">(by the EASC Team) </w:t>
            </w:r>
            <w:r w:rsidR="00FD0EC7" w:rsidRPr="0042174C">
              <w:rPr>
                <w:rFonts w:ascii="Verdana" w:hAnsi="Verdana"/>
                <w:bCs/>
              </w:rPr>
              <w:t xml:space="preserve">to plan the trajectory of improvements </w:t>
            </w:r>
            <w:r>
              <w:rPr>
                <w:rFonts w:ascii="Verdana" w:hAnsi="Verdana"/>
                <w:bCs/>
              </w:rPr>
              <w:t>required which</w:t>
            </w:r>
            <w:r w:rsidR="00FD0EC7" w:rsidRPr="0042174C">
              <w:rPr>
                <w:rFonts w:ascii="Verdana" w:hAnsi="Verdana"/>
                <w:bCs/>
              </w:rPr>
              <w:t xml:space="preserve"> would be shared with Members (Action </w:t>
            </w:r>
            <w:r>
              <w:rPr>
                <w:rFonts w:ascii="Verdana" w:hAnsi="Verdana"/>
                <w:bCs/>
              </w:rPr>
              <w:t>Log</w:t>
            </w:r>
            <w:r w:rsidR="00FD0EC7" w:rsidRPr="0042174C">
              <w:rPr>
                <w:rFonts w:ascii="Verdana" w:hAnsi="Verdana"/>
                <w:bCs/>
              </w:rPr>
              <w:t xml:space="preserve">) </w:t>
            </w:r>
            <w:r w:rsidR="006D73CB">
              <w:rPr>
                <w:rFonts w:ascii="Verdana" w:hAnsi="Verdana"/>
                <w:bCs/>
              </w:rPr>
              <w:t xml:space="preserve">and </w:t>
            </w:r>
            <w:r w:rsidR="00FD0EC7" w:rsidRPr="0042174C">
              <w:rPr>
                <w:rFonts w:ascii="Verdana" w:hAnsi="Verdana"/>
                <w:bCs/>
              </w:rPr>
              <w:t>W</w:t>
            </w:r>
            <w:r w:rsidR="006D73CB">
              <w:rPr>
                <w:rFonts w:ascii="Verdana" w:hAnsi="Verdana"/>
                <w:bCs/>
              </w:rPr>
              <w:t xml:space="preserve">elsh Government officials; </w:t>
            </w:r>
            <w:r w:rsidR="00FD0EC7" w:rsidRPr="0042174C">
              <w:rPr>
                <w:rFonts w:ascii="Verdana" w:hAnsi="Verdana"/>
                <w:bCs/>
              </w:rPr>
              <w:t>the ICAP process would monitor the impact</w:t>
            </w:r>
          </w:p>
          <w:p w14:paraId="34342D31" w14:textId="6D352002" w:rsidR="006D73CB" w:rsidRPr="0042174C" w:rsidRDefault="006D73CB" w:rsidP="0042174C">
            <w:pPr>
              <w:pStyle w:val="ListParagraph"/>
              <w:numPr>
                <w:ilvl w:val="0"/>
                <w:numId w:val="40"/>
              </w:numPr>
              <w:contextualSpacing/>
              <w:jc w:val="both"/>
              <w:rPr>
                <w:rFonts w:ascii="Verdana" w:hAnsi="Verdana"/>
                <w:bCs/>
              </w:rPr>
            </w:pPr>
            <w:r>
              <w:rPr>
                <w:rFonts w:ascii="Verdana" w:hAnsi="Verdana"/>
                <w:bCs/>
              </w:rPr>
              <w:t xml:space="preserve">Need </w:t>
            </w:r>
            <w:r w:rsidR="004533A9">
              <w:rPr>
                <w:rFonts w:ascii="Verdana" w:hAnsi="Verdana"/>
                <w:bCs/>
              </w:rPr>
              <w:t xml:space="preserve">to </w:t>
            </w:r>
            <w:r>
              <w:rPr>
                <w:rFonts w:ascii="Verdana" w:hAnsi="Verdana"/>
                <w:bCs/>
              </w:rPr>
              <w:t>better understand utilisation and what a good level would be for all resources to be at the right level</w:t>
            </w:r>
          </w:p>
          <w:p w14:paraId="12A846CD" w14:textId="727523EF" w:rsidR="009E45DE" w:rsidRPr="00CE3C10" w:rsidRDefault="009E45DE" w:rsidP="009E45DE">
            <w:pPr>
              <w:pStyle w:val="ListParagraph"/>
              <w:numPr>
                <w:ilvl w:val="0"/>
                <w:numId w:val="26"/>
              </w:numPr>
              <w:contextualSpacing/>
              <w:jc w:val="both"/>
              <w:rPr>
                <w:rFonts w:ascii="Verdana" w:hAnsi="Verdana"/>
                <w:bCs/>
              </w:rPr>
            </w:pPr>
            <w:r w:rsidRPr="00CE3C10">
              <w:rPr>
                <w:rFonts w:ascii="Verdana" w:hAnsi="Verdana"/>
                <w:bCs/>
              </w:rPr>
              <w:t>Amber, median, 65</w:t>
            </w:r>
            <w:r w:rsidRPr="00CE3C10">
              <w:rPr>
                <w:rFonts w:ascii="Verdana" w:hAnsi="Verdana"/>
                <w:bCs/>
                <w:vertAlign w:val="superscript"/>
              </w:rPr>
              <w:t>th</w:t>
            </w:r>
            <w:r w:rsidRPr="00CE3C10">
              <w:rPr>
                <w:rFonts w:ascii="Verdana" w:hAnsi="Verdana"/>
                <w:bCs/>
              </w:rPr>
              <w:t>, 95</w:t>
            </w:r>
            <w:r w:rsidRPr="00CE3C10">
              <w:rPr>
                <w:rFonts w:ascii="Verdana" w:hAnsi="Verdana"/>
                <w:bCs/>
                <w:vertAlign w:val="superscript"/>
              </w:rPr>
              <w:t>th</w:t>
            </w:r>
            <w:r w:rsidRPr="00CE3C10">
              <w:rPr>
                <w:rFonts w:ascii="Verdana" w:hAnsi="Verdana"/>
                <w:bCs/>
              </w:rPr>
              <w:t xml:space="preserve"> and the longe</w:t>
            </w:r>
            <w:r>
              <w:rPr>
                <w:rFonts w:ascii="Verdana" w:hAnsi="Verdana"/>
                <w:bCs/>
              </w:rPr>
              <w:t>st Amber waits remain</w:t>
            </w:r>
            <w:r w:rsidR="006D73CB">
              <w:rPr>
                <w:rFonts w:ascii="Verdana" w:hAnsi="Verdana"/>
                <w:bCs/>
              </w:rPr>
              <w:t>ed</w:t>
            </w:r>
            <w:r>
              <w:rPr>
                <w:rFonts w:ascii="Verdana" w:hAnsi="Verdana"/>
                <w:bCs/>
              </w:rPr>
              <w:t xml:space="preserve"> lower than 2022</w:t>
            </w:r>
          </w:p>
          <w:p w14:paraId="1C8C0DBE" w14:textId="52FC0DE4" w:rsidR="00FD0EC7" w:rsidRPr="00FD0EC7" w:rsidRDefault="009E45DE" w:rsidP="00FD0EC7">
            <w:pPr>
              <w:pStyle w:val="ListParagraph"/>
              <w:numPr>
                <w:ilvl w:val="0"/>
                <w:numId w:val="16"/>
              </w:numPr>
              <w:jc w:val="both"/>
              <w:rPr>
                <w:rFonts w:ascii="Verdana" w:hAnsi="Verdana"/>
              </w:rPr>
            </w:pPr>
            <w:r w:rsidRPr="00CE3C10">
              <w:rPr>
                <w:rFonts w:ascii="Verdana" w:hAnsi="Verdana"/>
                <w:bCs/>
              </w:rPr>
              <w:t xml:space="preserve">Ambulance handover times </w:t>
            </w:r>
            <w:r w:rsidR="006D73CB">
              <w:rPr>
                <w:rFonts w:ascii="Verdana" w:hAnsi="Verdana"/>
                <w:bCs/>
              </w:rPr>
              <w:t>we</w:t>
            </w:r>
            <w:r>
              <w:rPr>
                <w:rFonts w:ascii="Verdana" w:hAnsi="Verdana"/>
                <w:bCs/>
              </w:rPr>
              <w:t>re stabilizing</w:t>
            </w:r>
            <w:r w:rsidRPr="00CE3C10">
              <w:rPr>
                <w:rFonts w:ascii="Verdana" w:hAnsi="Verdana"/>
                <w:bCs/>
              </w:rPr>
              <w:t xml:space="preserve"> on a number of metrics, including total lost hours, % handed over in 15 min and handovers over 4 hour</w:t>
            </w:r>
            <w:r w:rsidR="006D73CB">
              <w:rPr>
                <w:rFonts w:ascii="Verdana" w:hAnsi="Verdana"/>
                <w:bCs/>
              </w:rPr>
              <w:t>s.</w:t>
            </w:r>
          </w:p>
          <w:p w14:paraId="65B16720" w14:textId="20011230" w:rsidR="00FD0EC7" w:rsidRDefault="00FD0EC7" w:rsidP="00FD0EC7">
            <w:pPr>
              <w:jc w:val="both"/>
              <w:rPr>
                <w:rFonts w:ascii="Verdana" w:hAnsi="Verdana"/>
              </w:rPr>
            </w:pPr>
            <w:r>
              <w:rPr>
                <w:rFonts w:ascii="Verdana" w:hAnsi="Verdana"/>
              </w:rPr>
              <w:lastRenderedPageBreak/>
              <w:t xml:space="preserve">Members </w:t>
            </w:r>
            <w:r w:rsidR="006D73CB">
              <w:rPr>
                <w:rFonts w:ascii="Verdana" w:hAnsi="Verdana"/>
              </w:rPr>
              <w:t>raised and noted:</w:t>
            </w:r>
          </w:p>
          <w:p w14:paraId="3119070C" w14:textId="63B2CCAC" w:rsidR="006D73CB" w:rsidRDefault="006D73CB" w:rsidP="006D73CB">
            <w:pPr>
              <w:pStyle w:val="ListParagraph"/>
              <w:numPr>
                <w:ilvl w:val="0"/>
                <w:numId w:val="16"/>
              </w:numPr>
              <w:jc w:val="both"/>
              <w:rPr>
                <w:rFonts w:ascii="Verdana" w:hAnsi="Verdana"/>
              </w:rPr>
            </w:pPr>
            <w:r>
              <w:rPr>
                <w:rFonts w:ascii="Verdana" w:hAnsi="Verdana"/>
              </w:rPr>
              <w:t xml:space="preserve">Their support for the approach in relation to the current position and </w:t>
            </w:r>
            <w:r w:rsidR="00FD0EC7">
              <w:rPr>
                <w:rFonts w:ascii="Verdana" w:hAnsi="Verdana"/>
              </w:rPr>
              <w:t xml:space="preserve">the level of red response </w:t>
            </w:r>
            <w:r>
              <w:rPr>
                <w:rFonts w:ascii="Verdana" w:hAnsi="Verdana"/>
              </w:rPr>
              <w:t xml:space="preserve">performance which </w:t>
            </w:r>
            <w:r w:rsidR="00FD0EC7">
              <w:rPr>
                <w:rFonts w:ascii="Verdana" w:hAnsi="Verdana"/>
              </w:rPr>
              <w:t xml:space="preserve">was very concerning and </w:t>
            </w:r>
            <w:r>
              <w:rPr>
                <w:rFonts w:ascii="Verdana" w:hAnsi="Verdana"/>
              </w:rPr>
              <w:t xml:space="preserve">remained </w:t>
            </w:r>
            <w:r w:rsidR="004533A9">
              <w:rPr>
                <w:rFonts w:ascii="Verdana" w:hAnsi="Verdana"/>
              </w:rPr>
              <w:t>at</w:t>
            </w:r>
            <w:r w:rsidR="009D0197">
              <w:rPr>
                <w:rFonts w:ascii="Verdana" w:hAnsi="Verdana"/>
              </w:rPr>
              <w:t xml:space="preserve"> </w:t>
            </w:r>
            <w:r w:rsidR="00FD0EC7">
              <w:rPr>
                <w:rFonts w:ascii="Verdana" w:hAnsi="Verdana"/>
              </w:rPr>
              <w:t>a deteriorating position</w:t>
            </w:r>
            <w:r w:rsidR="009D0197">
              <w:rPr>
                <w:rFonts w:ascii="Verdana" w:hAnsi="Verdana"/>
              </w:rPr>
              <w:t xml:space="preserve"> despite local efforts</w:t>
            </w:r>
          </w:p>
          <w:p w14:paraId="403923CC" w14:textId="1BC53D29" w:rsidR="006D73CB" w:rsidRDefault="006D73CB" w:rsidP="006D73CB">
            <w:pPr>
              <w:pStyle w:val="ListParagraph"/>
              <w:numPr>
                <w:ilvl w:val="0"/>
                <w:numId w:val="16"/>
              </w:numPr>
              <w:jc w:val="both"/>
              <w:rPr>
                <w:rFonts w:ascii="Verdana" w:hAnsi="Verdana"/>
              </w:rPr>
            </w:pPr>
            <w:r>
              <w:rPr>
                <w:rFonts w:ascii="Verdana" w:hAnsi="Verdana"/>
              </w:rPr>
              <w:t xml:space="preserve">That </w:t>
            </w:r>
            <w:r w:rsidR="00FD0EC7">
              <w:rPr>
                <w:rFonts w:ascii="Verdana" w:hAnsi="Verdana"/>
              </w:rPr>
              <w:t>the unseasonal weather ha</w:t>
            </w:r>
            <w:r>
              <w:rPr>
                <w:rFonts w:ascii="Verdana" w:hAnsi="Verdana"/>
              </w:rPr>
              <w:t>d</w:t>
            </w:r>
            <w:r w:rsidR="00FD0EC7">
              <w:rPr>
                <w:rFonts w:ascii="Verdana" w:hAnsi="Verdana"/>
              </w:rPr>
              <w:t xml:space="preserve"> also impacted </w:t>
            </w:r>
            <w:r w:rsidR="009D0197">
              <w:rPr>
                <w:rFonts w:ascii="Verdana" w:hAnsi="Verdana"/>
              </w:rPr>
              <w:t xml:space="preserve">adversely </w:t>
            </w:r>
            <w:r w:rsidR="00FD0EC7">
              <w:rPr>
                <w:rFonts w:ascii="Verdana" w:hAnsi="Verdana"/>
              </w:rPr>
              <w:t xml:space="preserve">on the </w:t>
            </w:r>
            <w:r>
              <w:rPr>
                <w:rFonts w:ascii="Verdana" w:hAnsi="Verdana"/>
              </w:rPr>
              <w:t>performance</w:t>
            </w:r>
            <w:r w:rsidR="00FD0EC7">
              <w:rPr>
                <w:rFonts w:ascii="Verdana" w:hAnsi="Verdana"/>
              </w:rPr>
              <w:t xml:space="preserve"> </w:t>
            </w:r>
          </w:p>
          <w:p w14:paraId="1078F1C8" w14:textId="78C4108A" w:rsidR="006D73CB" w:rsidRDefault="00FD0EC7" w:rsidP="006D73CB">
            <w:pPr>
              <w:pStyle w:val="ListParagraph"/>
              <w:numPr>
                <w:ilvl w:val="0"/>
                <w:numId w:val="16"/>
              </w:numPr>
              <w:jc w:val="both"/>
              <w:rPr>
                <w:rFonts w:ascii="Verdana" w:hAnsi="Verdana"/>
              </w:rPr>
            </w:pPr>
            <w:r>
              <w:rPr>
                <w:rFonts w:ascii="Verdana" w:hAnsi="Verdana"/>
              </w:rPr>
              <w:t>Th</w:t>
            </w:r>
            <w:r w:rsidR="009D0197">
              <w:rPr>
                <w:rFonts w:ascii="Verdana" w:hAnsi="Verdana"/>
              </w:rPr>
              <w:t>at</w:t>
            </w:r>
            <w:r>
              <w:rPr>
                <w:rFonts w:ascii="Verdana" w:hAnsi="Verdana"/>
              </w:rPr>
              <w:t xml:space="preserve"> actions </w:t>
            </w:r>
            <w:r w:rsidR="006D73CB">
              <w:rPr>
                <w:rFonts w:ascii="Verdana" w:hAnsi="Verdana"/>
              </w:rPr>
              <w:t xml:space="preserve">had been agreed </w:t>
            </w:r>
            <w:r>
              <w:rPr>
                <w:rFonts w:ascii="Verdana" w:hAnsi="Verdana"/>
              </w:rPr>
              <w:t>in the ICAP</w:t>
            </w:r>
            <w:r w:rsidR="006D73CB">
              <w:rPr>
                <w:rFonts w:ascii="Verdana" w:hAnsi="Verdana"/>
              </w:rPr>
              <w:t>s</w:t>
            </w:r>
            <w:r>
              <w:rPr>
                <w:rFonts w:ascii="Verdana" w:hAnsi="Verdana"/>
              </w:rPr>
              <w:t xml:space="preserve"> but the resulting improvement </w:t>
            </w:r>
            <w:r w:rsidR="006D73CB">
              <w:rPr>
                <w:rFonts w:ascii="Verdana" w:hAnsi="Verdana"/>
              </w:rPr>
              <w:t>was</w:t>
            </w:r>
            <w:r>
              <w:rPr>
                <w:rFonts w:ascii="Verdana" w:hAnsi="Verdana"/>
              </w:rPr>
              <w:t xml:space="preserve"> not </w:t>
            </w:r>
            <w:r w:rsidR="004533A9">
              <w:rPr>
                <w:rFonts w:ascii="Verdana" w:hAnsi="Verdana"/>
              </w:rPr>
              <w:t xml:space="preserve">always </w:t>
            </w:r>
            <w:r>
              <w:rPr>
                <w:rFonts w:ascii="Verdana" w:hAnsi="Verdana"/>
              </w:rPr>
              <w:t xml:space="preserve">being seen </w:t>
            </w:r>
            <w:r w:rsidR="006D73CB">
              <w:rPr>
                <w:rFonts w:ascii="Verdana" w:hAnsi="Verdana"/>
              </w:rPr>
              <w:t xml:space="preserve">in terms of impacting </w:t>
            </w:r>
            <w:r w:rsidR="003442AC">
              <w:rPr>
                <w:rFonts w:ascii="Verdana" w:hAnsi="Verdana"/>
              </w:rPr>
              <w:t xml:space="preserve">positively </w:t>
            </w:r>
            <w:r w:rsidR="006D73CB">
              <w:rPr>
                <w:rFonts w:ascii="Verdana" w:hAnsi="Verdana"/>
              </w:rPr>
              <w:t xml:space="preserve">on </w:t>
            </w:r>
            <w:r>
              <w:rPr>
                <w:rFonts w:ascii="Verdana" w:hAnsi="Verdana"/>
              </w:rPr>
              <w:t xml:space="preserve">handover delays </w:t>
            </w:r>
          </w:p>
          <w:p w14:paraId="08334A26" w14:textId="2E1273EC" w:rsidR="00FD0EC7" w:rsidRDefault="006D73CB" w:rsidP="006D73CB">
            <w:pPr>
              <w:pStyle w:val="ListParagraph"/>
              <w:numPr>
                <w:ilvl w:val="0"/>
                <w:numId w:val="16"/>
              </w:numPr>
              <w:jc w:val="both"/>
              <w:rPr>
                <w:rFonts w:ascii="Verdana" w:hAnsi="Verdana"/>
              </w:rPr>
            </w:pPr>
            <w:r>
              <w:rPr>
                <w:rFonts w:ascii="Verdana" w:hAnsi="Verdana"/>
              </w:rPr>
              <w:t xml:space="preserve">In some areas, </w:t>
            </w:r>
            <w:r w:rsidR="009D0197">
              <w:rPr>
                <w:rFonts w:ascii="Verdana" w:hAnsi="Verdana"/>
              </w:rPr>
              <w:t>the</w:t>
            </w:r>
            <w:r>
              <w:rPr>
                <w:rFonts w:ascii="Verdana" w:hAnsi="Verdana"/>
              </w:rPr>
              <w:t xml:space="preserve"> tolerance</w:t>
            </w:r>
            <w:r w:rsidR="009D0197">
              <w:rPr>
                <w:rFonts w:ascii="Verdana" w:hAnsi="Verdana"/>
              </w:rPr>
              <w:t xml:space="preserve"> remained</w:t>
            </w:r>
            <w:r w:rsidR="00FD0EC7">
              <w:rPr>
                <w:rFonts w:ascii="Verdana" w:hAnsi="Verdana"/>
              </w:rPr>
              <w:t xml:space="preserve"> that 4hour waits </w:t>
            </w:r>
            <w:r>
              <w:rPr>
                <w:rFonts w:ascii="Verdana" w:hAnsi="Verdana"/>
              </w:rPr>
              <w:t>we</w:t>
            </w:r>
            <w:r w:rsidR="00FD0EC7">
              <w:rPr>
                <w:rFonts w:ascii="Verdana" w:hAnsi="Verdana"/>
              </w:rPr>
              <w:t xml:space="preserve">re acceptable </w:t>
            </w:r>
            <w:r>
              <w:rPr>
                <w:rFonts w:ascii="Verdana" w:hAnsi="Verdana"/>
              </w:rPr>
              <w:t>as a large</w:t>
            </w:r>
            <w:r w:rsidR="00FD0EC7">
              <w:rPr>
                <w:rFonts w:ascii="Verdana" w:hAnsi="Verdana"/>
              </w:rPr>
              <w:t xml:space="preserve"> number of patients </w:t>
            </w:r>
            <w:r>
              <w:rPr>
                <w:rFonts w:ascii="Verdana" w:hAnsi="Verdana"/>
              </w:rPr>
              <w:t xml:space="preserve">were </w:t>
            </w:r>
            <w:r w:rsidR="00FD0EC7">
              <w:rPr>
                <w:rFonts w:ascii="Verdana" w:hAnsi="Verdana"/>
              </w:rPr>
              <w:t>breaching the 4hour target on a daily basis.</w:t>
            </w:r>
          </w:p>
          <w:p w14:paraId="69F37290" w14:textId="51B4C08F" w:rsidR="006D73CB" w:rsidRDefault="006D73CB" w:rsidP="006D73CB">
            <w:pPr>
              <w:pStyle w:val="ListParagraph"/>
              <w:numPr>
                <w:ilvl w:val="0"/>
                <w:numId w:val="41"/>
              </w:numPr>
              <w:jc w:val="both"/>
              <w:rPr>
                <w:rFonts w:ascii="Verdana" w:hAnsi="Verdana"/>
              </w:rPr>
            </w:pPr>
            <w:r>
              <w:rPr>
                <w:rFonts w:ascii="Verdana" w:hAnsi="Verdana"/>
              </w:rPr>
              <w:t>The variability of the WAST ambulance unit hour production (UHP)</w:t>
            </w:r>
          </w:p>
          <w:p w14:paraId="1E4BFD73" w14:textId="22471F49" w:rsidR="006D73CB" w:rsidRDefault="006D73CB" w:rsidP="006D73CB">
            <w:pPr>
              <w:pStyle w:val="ListParagraph"/>
              <w:numPr>
                <w:ilvl w:val="0"/>
                <w:numId w:val="41"/>
              </w:numPr>
              <w:jc w:val="both"/>
              <w:rPr>
                <w:rFonts w:ascii="Verdana" w:hAnsi="Verdana"/>
              </w:rPr>
            </w:pPr>
            <w:r>
              <w:rPr>
                <w:rFonts w:ascii="Verdana" w:hAnsi="Verdana"/>
              </w:rPr>
              <w:t xml:space="preserve">The impact of ‘overtime bans’ (which were outside of the </w:t>
            </w:r>
            <w:r w:rsidR="009D0197">
              <w:rPr>
                <w:rFonts w:ascii="Verdana" w:hAnsi="Verdana"/>
              </w:rPr>
              <w:t xml:space="preserve">those identified within the </w:t>
            </w:r>
            <w:r>
              <w:rPr>
                <w:rFonts w:ascii="Verdana" w:hAnsi="Verdana"/>
              </w:rPr>
              <w:t>Integrated Medium-Term Plan)</w:t>
            </w:r>
          </w:p>
          <w:p w14:paraId="6FA108E7" w14:textId="3368FBA6" w:rsidR="00FD0EC7" w:rsidRPr="006D73CB" w:rsidRDefault="006D73CB" w:rsidP="006D73CB">
            <w:pPr>
              <w:pStyle w:val="ListParagraph"/>
              <w:numPr>
                <w:ilvl w:val="0"/>
                <w:numId w:val="41"/>
              </w:numPr>
              <w:jc w:val="both"/>
              <w:rPr>
                <w:rFonts w:ascii="Verdana" w:hAnsi="Verdana"/>
              </w:rPr>
            </w:pPr>
            <w:r>
              <w:rPr>
                <w:rFonts w:ascii="Verdana" w:hAnsi="Verdana"/>
              </w:rPr>
              <w:t>The i</w:t>
            </w:r>
            <w:r w:rsidR="00FD0EC7" w:rsidRPr="006D73CB">
              <w:rPr>
                <w:rFonts w:ascii="Verdana" w:hAnsi="Verdana"/>
              </w:rPr>
              <w:t>mportan</w:t>
            </w:r>
            <w:r>
              <w:rPr>
                <w:rFonts w:ascii="Verdana" w:hAnsi="Verdana"/>
              </w:rPr>
              <w:t>ce of</w:t>
            </w:r>
            <w:r w:rsidR="00FD0EC7" w:rsidRPr="006D73CB">
              <w:rPr>
                <w:rFonts w:ascii="Verdana" w:hAnsi="Verdana"/>
              </w:rPr>
              <w:t xml:space="preserve"> get</w:t>
            </w:r>
            <w:r>
              <w:rPr>
                <w:rFonts w:ascii="Verdana" w:hAnsi="Verdana"/>
              </w:rPr>
              <w:t>ting</w:t>
            </w:r>
            <w:r w:rsidR="00FD0EC7" w:rsidRPr="006D73CB">
              <w:rPr>
                <w:rFonts w:ascii="Verdana" w:hAnsi="Verdana"/>
              </w:rPr>
              <w:t xml:space="preserve"> back to the basics of delivering a responsi</w:t>
            </w:r>
            <w:r>
              <w:rPr>
                <w:rFonts w:ascii="Verdana" w:hAnsi="Verdana"/>
              </w:rPr>
              <w:t>ve</w:t>
            </w:r>
            <w:r w:rsidR="00FD0EC7" w:rsidRPr="006D73CB">
              <w:rPr>
                <w:rFonts w:ascii="Verdana" w:hAnsi="Verdana"/>
              </w:rPr>
              <w:t xml:space="preserve"> ambulance service and the ultimate aim to return to no handovers over 15 mins </w:t>
            </w:r>
            <w:r>
              <w:rPr>
                <w:rFonts w:ascii="Verdana" w:hAnsi="Verdana"/>
              </w:rPr>
              <w:t xml:space="preserve">in line with </w:t>
            </w:r>
            <w:r w:rsidR="00FD0EC7" w:rsidRPr="006D73CB">
              <w:rPr>
                <w:rFonts w:ascii="Verdana" w:hAnsi="Verdana"/>
              </w:rPr>
              <w:t>the statutory targets.</w:t>
            </w:r>
          </w:p>
          <w:p w14:paraId="46010C7A" w14:textId="0133D193" w:rsidR="00FD0EC7" w:rsidRDefault="006D73CB" w:rsidP="00FD0EC7">
            <w:pPr>
              <w:jc w:val="both"/>
              <w:rPr>
                <w:rFonts w:ascii="Verdana" w:hAnsi="Verdana"/>
              </w:rPr>
            </w:pPr>
            <w:r>
              <w:rPr>
                <w:rFonts w:ascii="Verdana" w:hAnsi="Verdana"/>
              </w:rPr>
              <w:t>In response, Jason Killens explained that an overtime ban was not in place</w:t>
            </w:r>
            <w:r w:rsidR="004533A9">
              <w:rPr>
                <w:rFonts w:ascii="Verdana" w:hAnsi="Verdana"/>
              </w:rPr>
              <w:t>,</w:t>
            </w:r>
            <w:r>
              <w:rPr>
                <w:rFonts w:ascii="Verdana" w:hAnsi="Verdana"/>
              </w:rPr>
              <w:t xml:space="preserve"> although the WAST financial plan had aimed to target areas to control spend. Additional resources had been provided to aid </w:t>
            </w:r>
            <w:r w:rsidR="009D0197">
              <w:rPr>
                <w:rFonts w:ascii="Verdana" w:hAnsi="Verdana"/>
              </w:rPr>
              <w:t xml:space="preserve">WAST </w:t>
            </w:r>
            <w:r>
              <w:rPr>
                <w:rFonts w:ascii="Verdana" w:hAnsi="Verdana"/>
              </w:rPr>
              <w:t>management in a difficult and unanticipated period</w:t>
            </w:r>
            <w:r w:rsidR="009D0197">
              <w:rPr>
                <w:rFonts w:ascii="Verdana" w:hAnsi="Verdana"/>
              </w:rPr>
              <w:t xml:space="preserve"> of demand</w:t>
            </w:r>
            <w:r>
              <w:rPr>
                <w:rFonts w:ascii="Verdana" w:hAnsi="Verdana"/>
              </w:rPr>
              <w:t>.</w:t>
            </w:r>
          </w:p>
          <w:p w14:paraId="3B99B136" w14:textId="77777777" w:rsidR="006D73CB" w:rsidRDefault="006D73CB" w:rsidP="00FD0EC7">
            <w:pPr>
              <w:jc w:val="both"/>
              <w:rPr>
                <w:rFonts w:ascii="Verdana" w:hAnsi="Verdana"/>
              </w:rPr>
            </w:pPr>
          </w:p>
          <w:p w14:paraId="461352AA" w14:textId="4817AD72" w:rsidR="00FD0EC7" w:rsidRDefault="00862247" w:rsidP="00FD0EC7">
            <w:pPr>
              <w:jc w:val="both"/>
              <w:rPr>
                <w:rFonts w:ascii="Verdana" w:hAnsi="Verdana"/>
              </w:rPr>
            </w:pPr>
            <w:r>
              <w:rPr>
                <w:rFonts w:ascii="Verdana" w:hAnsi="Verdana"/>
              </w:rPr>
              <w:t>Members noted:</w:t>
            </w:r>
          </w:p>
          <w:p w14:paraId="20BB9248" w14:textId="65EF9421" w:rsidR="00862247" w:rsidRDefault="00862247" w:rsidP="00FD0EC7">
            <w:pPr>
              <w:pStyle w:val="ListParagraph"/>
              <w:numPr>
                <w:ilvl w:val="0"/>
                <w:numId w:val="42"/>
              </w:numPr>
              <w:jc w:val="both"/>
              <w:rPr>
                <w:rFonts w:ascii="Verdana" w:hAnsi="Verdana"/>
              </w:rPr>
            </w:pPr>
            <w:r>
              <w:rPr>
                <w:rFonts w:ascii="Verdana" w:hAnsi="Verdana"/>
              </w:rPr>
              <w:t>A d</w:t>
            </w:r>
            <w:r w:rsidR="00FD0EC7" w:rsidRPr="00862247">
              <w:rPr>
                <w:rFonts w:ascii="Verdana" w:hAnsi="Verdana"/>
              </w:rPr>
              <w:t>eliberate choice ha</w:t>
            </w:r>
            <w:r>
              <w:rPr>
                <w:rFonts w:ascii="Verdana" w:hAnsi="Verdana"/>
              </w:rPr>
              <w:t>d</w:t>
            </w:r>
            <w:r w:rsidR="00FD0EC7" w:rsidRPr="00862247">
              <w:rPr>
                <w:rFonts w:ascii="Verdana" w:hAnsi="Verdana"/>
              </w:rPr>
              <w:t xml:space="preserve"> been made </w:t>
            </w:r>
            <w:r>
              <w:rPr>
                <w:rFonts w:ascii="Verdana" w:hAnsi="Verdana"/>
              </w:rPr>
              <w:t xml:space="preserve">to </w:t>
            </w:r>
            <w:r w:rsidR="009D0197">
              <w:rPr>
                <w:rFonts w:ascii="Verdana" w:hAnsi="Verdana"/>
              </w:rPr>
              <w:t>develop the</w:t>
            </w:r>
            <w:r>
              <w:rPr>
                <w:rFonts w:ascii="Verdana" w:hAnsi="Verdana"/>
              </w:rPr>
              <w:t xml:space="preserve"> Cymru High Acuity Response Units (</w:t>
            </w:r>
            <w:r w:rsidR="00FD0EC7" w:rsidRPr="00862247">
              <w:rPr>
                <w:rFonts w:ascii="Verdana" w:hAnsi="Verdana"/>
              </w:rPr>
              <w:t>CHARU</w:t>
            </w:r>
            <w:r>
              <w:rPr>
                <w:rFonts w:ascii="Verdana" w:hAnsi="Verdana"/>
              </w:rPr>
              <w:t>)</w:t>
            </w:r>
            <w:r w:rsidR="00FD0EC7" w:rsidRPr="00862247">
              <w:rPr>
                <w:rFonts w:ascii="Verdana" w:hAnsi="Verdana"/>
              </w:rPr>
              <w:t xml:space="preserve"> and </w:t>
            </w:r>
            <w:r>
              <w:rPr>
                <w:rFonts w:ascii="Verdana" w:hAnsi="Verdana"/>
              </w:rPr>
              <w:t xml:space="preserve">this had led to a </w:t>
            </w:r>
            <w:r w:rsidR="00FD0EC7" w:rsidRPr="00862247">
              <w:rPr>
                <w:rFonts w:ascii="Verdana" w:hAnsi="Verdana"/>
              </w:rPr>
              <w:t>marginally better performance</w:t>
            </w:r>
            <w:r>
              <w:rPr>
                <w:rFonts w:ascii="Verdana" w:hAnsi="Verdana"/>
              </w:rPr>
              <w:t>. T</w:t>
            </w:r>
            <w:r w:rsidR="00FD0EC7" w:rsidRPr="00862247">
              <w:rPr>
                <w:rFonts w:ascii="Verdana" w:hAnsi="Verdana"/>
              </w:rPr>
              <w:t xml:space="preserve">he quality of services received by patients </w:t>
            </w:r>
            <w:r>
              <w:rPr>
                <w:rFonts w:ascii="Verdana" w:hAnsi="Verdana"/>
              </w:rPr>
              <w:t>had</w:t>
            </w:r>
            <w:r w:rsidR="009D0197">
              <w:rPr>
                <w:rFonts w:ascii="Verdana" w:hAnsi="Verdana"/>
              </w:rPr>
              <w:t xml:space="preserve"> improved including</w:t>
            </w:r>
            <w:r w:rsidR="00FD0EC7" w:rsidRPr="00862247">
              <w:rPr>
                <w:rFonts w:ascii="Verdana" w:hAnsi="Verdana"/>
              </w:rPr>
              <w:t xml:space="preserve"> a</w:t>
            </w:r>
            <w:r>
              <w:rPr>
                <w:rFonts w:ascii="Verdana" w:hAnsi="Verdana"/>
              </w:rPr>
              <w:t>n improvement in the rates of</w:t>
            </w:r>
            <w:r w:rsidR="00FD0EC7" w:rsidRPr="00862247">
              <w:rPr>
                <w:rFonts w:ascii="Verdana" w:hAnsi="Verdana"/>
              </w:rPr>
              <w:t xml:space="preserve"> </w:t>
            </w:r>
            <w:r>
              <w:rPr>
                <w:rFonts w:ascii="Verdana" w:hAnsi="Verdana"/>
              </w:rPr>
              <w:t>return of spontaneous circulation (</w:t>
            </w:r>
            <w:r w:rsidR="00FD0EC7" w:rsidRPr="00862247">
              <w:rPr>
                <w:rFonts w:ascii="Verdana" w:hAnsi="Verdana"/>
              </w:rPr>
              <w:t>ROSC</w:t>
            </w:r>
            <w:r>
              <w:rPr>
                <w:rFonts w:ascii="Verdana" w:hAnsi="Verdana"/>
              </w:rPr>
              <w:t>)</w:t>
            </w:r>
            <w:r w:rsidR="003442AC">
              <w:rPr>
                <w:rFonts w:ascii="Verdana" w:hAnsi="Verdana"/>
              </w:rPr>
              <w:t xml:space="preserve"> used as one indicator of patient outcomes</w:t>
            </w:r>
          </w:p>
          <w:p w14:paraId="54341E0C" w14:textId="41F73A83" w:rsidR="00324891" w:rsidRDefault="00862247" w:rsidP="00FD0EC7">
            <w:pPr>
              <w:pStyle w:val="ListParagraph"/>
              <w:numPr>
                <w:ilvl w:val="0"/>
                <w:numId w:val="42"/>
              </w:numPr>
              <w:jc w:val="both"/>
              <w:rPr>
                <w:rFonts w:ascii="Verdana" w:hAnsi="Verdana"/>
              </w:rPr>
            </w:pPr>
            <w:r>
              <w:rPr>
                <w:rFonts w:ascii="Verdana" w:hAnsi="Verdana"/>
              </w:rPr>
              <w:t>The c</w:t>
            </w:r>
            <w:r w:rsidR="00324891" w:rsidRPr="00862247">
              <w:rPr>
                <w:rFonts w:ascii="Verdana" w:hAnsi="Verdana"/>
              </w:rPr>
              <w:t xml:space="preserve">urrent </w:t>
            </w:r>
            <w:r>
              <w:rPr>
                <w:rFonts w:ascii="Verdana" w:hAnsi="Verdana"/>
              </w:rPr>
              <w:t>WAST</w:t>
            </w:r>
            <w:r w:rsidR="003442AC">
              <w:rPr>
                <w:rFonts w:ascii="Verdana" w:hAnsi="Verdana"/>
              </w:rPr>
              <w:t xml:space="preserve"> planning</w:t>
            </w:r>
            <w:r>
              <w:rPr>
                <w:rFonts w:ascii="Verdana" w:hAnsi="Verdana"/>
              </w:rPr>
              <w:t xml:space="preserve"> </w:t>
            </w:r>
            <w:r w:rsidR="00324891" w:rsidRPr="00862247">
              <w:rPr>
                <w:rFonts w:ascii="Verdana" w:hAnsi="Verdana"/>
              </w:rPr>
              <w:t xml:space="preserve">model </w:t>
            </w:r>
            <w:r>
              <w:rPr>
                <w:rFonts w:ascii="Verdana" w:hAnsi="Verdana"/>
              </w:rPr>
              <w:t xml:space="preserve">for </w:t>
            </w:r>
            <w:r w:rsidR="00324891" w:rsidRPr="00862247">
              <w:rPr>
                <w:rFonts w:ascii="Verdana" w:hAnsi="Verdana"/>
              </w:rPr>
              <w:t>resource</w:t>
            </w:r>
            <w:r>
              <w:rPr>
                <w:rFonts w:ascii="Verdana" w:hAnsi="Verdana"/>
              </w:rPr>
              <w:t>s</w:t>
            </w:r>
            <w:r w:rsidR="00324891" w:rsidRPr="00862247">
              <w:rPr>
                <w:rFonts w:ascii="Verdana" w:hAnsi="Verdana"/>
              </w:rPr>
              <w:t xml:space="preserve"> and geographical location </w:t>
            </w:r>
            <w:r>
              <w:rPr>
                <w:rFonts w:ascii="Verdana" w:hAnsi="Verdana"/>
              </w:rPr>
              <w:t>was</w:t>
            </w:r>
            <w:r w:rsidR="00324891" w:rsidRPr="00862247">
              <w:rPr>
                <w:rFonts w:ascii="Verdana" w:hAnsi="Verdana"/>
              </w:rPr>
              <w:t xml:space="preserve"> </w:t>
            </w:r>
            <w:r>
              <w:rPr>
                <w:rFonts w:ascii="Verdana" w:hAnsi="Verdana"/>
              </w:rPr>
              <w:t>based</w:t>
            </w:r>
            <w:r w:rsidR="00324891" w:rsidRPr="00862247">
              <w:rPr>
                <w:rFonts w:ascii="Verdana" w:hAnsi="Verdana"/>
              </w:rPr>
              <w:t xml:space="preserve"> on</w:t>
            </w:r>
            <w:r>
              <w:rPr>
                <w:rFonts w:ascii="Verdana" w:hAnsi="Verdana"/>
              </w:rPr>
              <w:t xml:space="preserve"> up to</w:t>
            </w:r>
            <w:r w:rsidR="00324891" w:rsidRPr="00862247">
              <w:rPr>
                <w:rFonts w:ascii="Verdana" w:hAnsi="Verdana"/>
              </w:rPr>
              <w:t xml:space="preserve"> 6,000 lost hours</w:t>
            </w:r>
            <w:r>
              <w:rPr>
                <w:rFonts w:ascii="Verdana" w:hAnsi="Verdana"/>
              </w:rPr>
              <w:t>; the current rate at 18,000+</w:t>
            </w:r>
            <w:r w:rsidR="00324891" w:rsidRPr="00862247">
              <w:rPr>
                <w:rFonts w:ascii="Verdana" w:hAnsi="Verdana"/>
              </w:rPr>
              <w:t xml:space="preserve"> </w:t>
            </w:r>
            <w:r>
              <w:rPr>
                <w:rFonts w:ascii="Verdana" w:hAnsi="Verdana"/>
              </w:rPr>
              <w:t>was</w:t>
            </w:r>
            <w:r w:rsidR="00324891" w:rsidRPr="00862247">
              <w:rPr>
                <w:rFonts w:ascii="Verdana" w:hAnsi="Verdana"/>
              </w:rPr>
              <w:t xml:space="preserve"> impacting adversely on </w:t>
            </w:r>
            <w:r>
              <w:rPr>
                <w:rFonts w:ascii="Verdana" w:hAnsi="Verdana"/>
              </w:rPr>
              <w:t xml:space="preserve">ambulance </w:t>
            </w:r>
            <w:r w:rsidR="00324891" w:rsidRPr="00862247">
              <w:rPr>
                <w:rFonts w:ascii="Verdana" w:hAnsi="Verdana"/>
              </w:rPr>
              <w:t>performance</w:t>
            </w:r>
          </w:p>
          <w:p w14:paraId="4FFB38EA" w14:textId="77777777" w:rsidR="009D0197" w:rsidRDefault="00862247" w:rsidP="00FD0EC7">
            <w:pPr>
              <w:pStyle w:val="ListParagraph"/>
              <w:numPr>
                <w:ilvl w:val="0"/>
                <w:numId w:val="42"/>
              </w:numPr>
              <w:jc w:val="both"/>
              <w:rPr>
                <w:rFonts w:ascii="Verdana" w:hAnsi="Verdana"/>
              </w:rPr>
            </w:pPr>
            <w:r>
              <w:rPr>
                <w:rFonts w:ascii="Verdana" w:hAnsi="Verdana"/>
              </w:rPr>
              <w:t>Returning to a more traditional (dual crewed ambulance) would not improve performance and it would be more costly and would not be efficient or effective for patients</w:t>
            </w:r>
          </w:p>
          <w:p w14:paraId="02D869A6" w14:textId="6558C76D" w:rsidR="00862247" w:rsidRDefault="009D0197" w:rsidP="00FD0EC7">
            <w:pPr>
              <w:pStyle w:val="ListParagraph"/>
              <w:numPr>
                <w:ilvl w:val="0"/>
                <w:numId w:val="42"/>
              </w:numPr>
              <w:jc w:val="both"/>
              <w:rPr>
                <w:rFonts w:ascii="Verdana" w:hAnsi="Verdana"/>
              </w:rPr>
            </w:pPr>
            <w:r>
              <w:rPr>
                <w:rFonts w:ascii="Verdana" w:hAnsi="Verdana"/>
              </w:rPr>
              <w:t xml:space="preserve">WAST answering around 100 calls every day of red calls (which was a small number) and </w:t>
            </w:r>
            <w:r w:rsidR="003442AC">
              <w:rPr>
                <w:rFonts w:ascii="Verdana" w:hAnsi="Verdana"/>
              </w:rPr>
              <w:t>reiterated the</w:t>
            </w:r>
            <w:r>
              <w:rPr>
                <w:rFonts w:ascii="Verdana" w:hAnsi="Verdana"/>
              </w:rPr>
              <w:t xml:space="preserve"> need to focus attention on a relatively small number of calls</w:t>
            </w:r>
            <w:r w:rsidR="00862247">
              <w:rPr>
                <w:rFonts w:ascii="Verdana" w:hAnsi="Verdana"/>
              </w:rPr>
              <w:t>.</w:t>
            </w:r>
          </w:p>
          <w:p w14:paraId="42681E52" w14:textId="68FC65D1" w:rsidR="00324891" w:rsidRPr="009D0197" w:rsidRDefault="009D0197" w:rsidP="00550517">
            <w:pPr>
              <w:pStyle w:val="ListParagraph"/>
              <w:numPr>
                <w:ilvl w:val="0"/>
                <w:numId w:val="42"/>
              </w:numPr>
              <w:jc w:val="both"/>
              <w:rPr>
                <w:rFonts w:ascii="Verdana" w:hAnsi="Verdana"/>
              </w:rPr>
            </w:pPr>
            <w:r w:rsidRPr="009D0197">
              <w:rPr>
                <w:rFonts w:ascii="Verdana" w:hAnsi="Verdana"/>
              </w:rPr>
              <w:t>Tha</w:t>
            </w:r>
            <w:r>
              <w:rPr>
                <w:rFonts w:ascii="Verdana" w:hAnsi="Verdana"/>
              </w:rPr>
              <w:t xml:space="preserve">t the impact of the CHARU service </w:t>
            </w:r>
            <w:r w:rsidR="003442AC">
              <w:rPr>
                <w:rFonts w:ascii="Verdana" w:hAnsi="Verdana"/>
              </w:rPr>
              <w:t>had</w:t>
            </w:r>
            <w:r>
              <w:rPr>
                <w:rFonts w:ascii="Verdana" w:hAnsi="Verdana"/>
              </w:rPr>
              <w:t xml:space="preserve"> not </w:t>
            </w:r>
            <w:r w:rsidR="003442AC">
              <w:rPr>
                <w:rFonts w:ascii="Verdana" w:hAnsi="Verdana"/>
              </w:rPr>
              <w:t xml:space="preserve">led to </w:t>
            </w:r>
            <w:r>
              <w:rPr>
                <w:rFonts w:ascii="Verdana" w:hAnsi="Verdana"/>
              </w:rPr>
              <w:t xml:space="preserve">improving performance and it was asked whether this </w:t>
            </w:r>
            <w:r w:rsidR="003442AC">
              <w:rPr>
                <w:rFonts w:ascii="Verdana" w:hAnsi="Verdana"/>
              </w:rPr>
              <w:t>had been</w:t>
            </w:r>
            <w:r>
              <w:rPr>
                <w:rFonts w:ascii="Verdana" w:hAnsi="Verdana"/>
              </w:rPr>
              <w:t xml:space="preserve"> the right action for the service. However, although the </w:t>
            </w:r>
            <w:r w:rsidR="009D3F1D">
              <w:rPr>
                <w:rFonts w:ascii="Verdana" w:hAnsi="Verdana"/>
              </w:rPr>
              <w:t xml:space="preserve">performance </w:t>
            </w:r>
            <w:r>
              <w:rPr>
                <w:rFonts w:ascii="Verdana" w:hAnsi="Verdana"/>
              </w:rPr>
              <w:t xml:space="preserve">percentages had not increased the quality of the service </w:t>
            </w:r>
            <w:r w:rsidR="009D3F1D">
              <w:rPr>
                <w:rFonts w:ascii="Verdana" w:hAnsi="Verdana"/>
              </w:rPr>
              <w:t>had improved for patients.</w:t>
            </w:r>
          </w:p>
          <w:p w14:paraId="7E6977D4" w14:textId="5D62DFB0" w:rsidR="00324891" w:rsidRDefault="00324891" w:rsidP="00FD0EC7">
            <w:pPr>
              <w:jc w:val="both"/>
              <w:rPr>
                <w:rFonts w:ascii="Verdana" w:hAnsi="Verdana"/>
              </w:rPr>
            </w:pPr>
            <w:r>
              <w:rPr>
                <w:rFonts w:ascii="Verdana" w:hAnsi="Verdana"/>
              </w:rPr>
              <w:lastRenderedPageBreak/>
              <w:t xml:space="preserve">Members welcomed the additional work to </w:t>
            </w:r>
            <w:r w:rsidR="009D3F1D">
              <w:rPr>
                <w:rFonts w:ascii="Verdana" w:hAnsi="Verdana"/>
              </w:rPr>
              <w:t xml:space="preserve">target frequent callers and asked how the additional 100WTE staff funding had translated </w:t>
            </w:r>
            <w:r w:rsidR="004533A9">
              <w:rPr>
                <w:rFonts w:ascii="Verdana" w:hAnsi="Verdana"/>
              </w:rPr>
              <w:t>into</w:t>
            </w:r>
            <w:r w:rsidR="009D3F1D">
              <w:rPr>
                <w:rFonts w:ascii="Verdana" w:hAnsi="Verdana"/>
              </w:rPr>
              <w:t xml:space="preserve"> improvements in health board areas and its impact. Further information was requested about capacity and constraints for the next provider report</w:t>
            </w:r>
            <w:r w:rsidR="003442AC">
              <w:rPr>
                <w:rFonts w:ascii="Verdana" w:hAnsi="Verdana"/>
              </w:rPr>
              <w:t xml:space="preserve"> (Action Log)</w:t>
            </w:r>
            <w:r w:rsidR="009D3F1D">
              <w:rPr>
                <w:rFonts w:ascii="Verdana" w:hAnsi="Verdana"/>
              </w:rPr>
              <w:t>.</w:t>
            </w:r>
          </w:p>
          <w:p w14:paraId="3E891721" w14:textId="77777777" w:rsidR="009D3F1D" w:rsidRDefault="009D3F1D" w:rsidP="00FD0EC7">
            <w:pPr>
              <w:jc w:val="both"/>
              <w:rPr>
                <w:rFonts w:ascii="Verdana" w:hAnsi="Verdana"/>
              </w:rPr>
            </w:pPr>
          </w:p>
          <w:p w14:paraId="0C9B8BCA" w14:textId="177F43C5" w:rsidR="00324891" w:rsidRDefault="009D3F1D" w:rsidP="00FD0EC7">
            <w:pPr>
              <w:jc w:val="both"/>
              <w:rPr>
                <w:rFonts w:ascii="Verdana" w:hAnsi="Verdana"/>
              </w:rPr>
            </w:pPr>
            <w:r>
              <w:rPr>
                <w:rFonts w:ascii="Verdana" w:hAnsi="Verdana"/>
              </w:rPr>
              <w:t>Members noted:</w:t>
            </w:r>
          </w:p>
          <w:p w14:paraId="0857A1CE" w14:textId="6BB5D2C6" w:rsidR="009D3F1D" w:rsidRDefault="009D3F1D" w:rsidP="009D3F1D">
            <w:pPr>
              <w:pStyle w:val="ListParagraph"/>
              <w:numPr>
                <w:ilvl w:val="0"/>
                <w:numId w:val="46"/>
              </w:numPr>
              <w:jc w:val="both"/>
              <w:rPr>
                <w:rFonts w:ascii="Verdana" w:hAnsi="Verdana"/>
              </w:rPr>
            </w:pPr>
            <w:r w:rsidRPr="009D3F1D">
              <w:rPr>
                <w:rFonts w:ascii="Verdana" w:hAnsi="Verdana"/>
              </w:rPr>
              <w:t>T</w:t>
            </w:r>
            <w:r>
              <w:rPr>
                <w:rFonts w:ascii="Verdana" w:hAnsi="Verdana"/>
              </w:rPr>
              <w:t>he difficulties in recruiting staff in areas across Wales</w:t>
            </w:r>
          </w:p>
          <w:p w14:paraId="3963E69F" w14:textId="1D0C8289" w:rsidR="009D3F1D" w:rsidRDefault="00953337" w:rsidP="009D3F1D">
            <w:pPr>
              <w:pStyle w:val="ListParagraph"/>
              <w:numPr>
                <w:ilvl w:val="0"/>
                <w:numId w:val="46"/>
              </w:numPr>
              <w:jc w:val="both"/>
              <w:rPr>
                <w:rFonts w:ascii="Verdana" w:hAnsi="Verdana"/>
              </w:rPr>
            </w:pPr>
            <w:r>
              <w:rPr>
                <w:rFonts w:ascii="Verdana" w:hAnsi="Verdana"/>
              </w:rPr>
              <w:t>Potential issue looming if no improvement</w:t>
            </w:r>
            <w:r w:rsidR="003442AC">
              <w:rPr>
                <w:rFonts w:ascii="Verdana" w:hAnsi="Verdana"/>
              </w:rPr>
              <w:t>s</w:t>
            </w:r>
            <w:r>
              <w:rPr>
                <w:rFonts w:ascii="Verdana" w:hAnsi="Verdana"/>
              </w:rPr>
              <w:t xml:space="preserve"> in handover delays and </w:t>
            </w:r>
            <w:r w:rsidR="003442AC">
              <w:rPr>
                <w:rFonts w:ascii="Verdana" w:hAnsi="Verdana"/>
              </w:rPr>
              <w:t xml:space="preserve">the likelihood of </w:t>
            </w:r>
            <w:r>
              <w:rPr>
                <w:rFonts w:ascii="Verdana" w:hAnsi="Verdana"/>
              </w:rPr>
              <w:t xml:space="preserve">difficult conversations where change </w:t>
            </w:r>
            <w:r w:rsidR="004533A9">
              <w:rPr>
                <w:rFonts w:ascii="Verdana" w:hAnsi="Verdana"/>
              </w:rPr>
              <w:t xml:space="preserve">was </w:t>
            </w:r>
            <w:r>
              <w:rPr>
                <w:rFonts w:ascii="Verdana" w:hAnsi="Verdana"/>
              </w:rPr>
              <w:t>not seen</w:t>
            </w:r>
          </w:p>
          <w:p w14:paraId="12EB13BB" w14:textId="41FAC904" w:rsidR="00953337" w:rsidRDefault="00953337" w:rsidP="009D3F1D">
            <w:pPr>
              <w:pStyle w:val="ListParagraph"/>
              <w:numPr>
                <w:ilvl w:val="0"/>
                <w:numId w:val="46"/>
              </w:numPr>
              <w:jc w:val="both"/>
              <w:rPr>
                <w:rFonts w:ascii="Verdana" w:hAnsi="Verdana"/>
              </w:rPr>
            </w:pPr>
            <w:r>
              <w:rPr>
                <w:rFonts w:ascii="Verdana" w:hAnsi="Verdana"/>
              </w:rPr>
              <w:t>Improvement</w:t>
            </w:r>
            <w:r w:rsidR="003442AC">
              <w:rPr>
                <w:rFonts w:ascii="Verdana" w:hAnsi="Verdana"/>
              </w:rPr>
              <w:t>s</w:t>
            </w:r>
            <w:r>
              <w:rPr>
                <w:rFonts w:ascii="Verdana" w:hAnsi="Verdana"/>
              </w:rPr>
              <w:t xml:space="preserve"> expected in performance in line with reducing handover delays</w:t>
            </w:r>
          </w:p>
          <w:p w14:paraId="712CF91C" w14:textId="293180C8" w:rsidR="00953337" w:rsidRDefault="00953337" w:rsidP="009D3F1D">
            <w:pPr>
              <w:pStyle w:val="ListParagraph"/>
              <w:numPr>
                <w:ilvl w:val="0"/>
                <w:numId w:val="46"/>
              </w:numPr>
              <w:jc w:val="both"/>
              <w:rPr>
                <w:rFonts w:ascii="Verdana" w:hAnsi="Verdana"/>
              </w:rPr>
            </w:pPr>
            <w:r>
              <w:rPr>
                <w:rFonts w:ascii="Verdana" w:hAnsi="Verdana"/>
              </w:rPr>
              <w:t>Increase</w:t>
            </w:r>
            <w:r w:rsidR="003442AC">
              <w:rPr>
                <w:rFonts w:ascii="Verdana" w:hAnsi="Verdana"/>
              </w:rPr>
              <w:t>d</w:t>
            </w:r>
            <w:r>
              <w:rPr>
                <w:rFonts w:ascii="Verdana" w:hAnsi="Verdana"/>
              </w:rPr>
              <w:t xml:space="preserve"> sickness </w:t>
            </w:r>
            <w:r w:rsidR="003442AC">
              <w:rPr>
                <w:rFonts w:ascii="Verdana" w:hAnsi="Verdana"/>
              </w:rPr>
              <w:t xml:space="preserve">levels at WAST </w:t>
            </w:r>
            <w:r>
              <w:rPr>
                <w:rFonts w:ascii="Verdana" w:hAnsi="Verdana"/>
              </w:rPr>
              <w:t xml:space="preserve">in August and not yet clear if </w:t>
            </w:r>
            <w:r w:rsidR="003442AC">
              <w:rPr>
                <w:rFonts w:ascii="Verdana" w:hAnsi="Verdana"/>
              </w:rPr>
              <w:t xml:space="preserve">this was </w:t>
            </w:r>
            <w:r>
              <w:rPr>
                <w:rFonts w:ascii="Verdana" w:hAnsi="Verdana"/>
              </w:rPr>
              <w:t>a blip or recurring trend</w:t>
            </w:r>
          </w:p>
          <w:p w14:paraId="48E7C9D6" w14:textId="007B63AC" w:rsidR="00953337" w:rsidRDefault="00953337" w:rsidP="009D3F1D">
            <w:pPr>
              <w:pStyle w:val="ListParagraph"/>
              <w:numPr>
                <w:ilvl w:val="0"/>
                <w:numId w:val="46"/>
              </w:numPr>
              <w:jc w:val="both"/>
              <w:rPr>
                <w:rFonts w:ascii="Verdana" w:hAnsi="Verdana"/>
              </w:rPr>
            </w:pPr>
            <w:r>
              <w:rPr>
                <w:rFonts w:ascii="Verdana" w:hAnsi="Verdana"/>
              </w:rPr>
              <w:t>Ongoing work in providing different crews to attend incidents where different needs identified</w:t>
            </w:r>
            <w:r w:rsidR="003442AC">
              <w:rPr>
                <w:rFonts w:ascii="Verdana" w:hAnsi="Verdana"/>
              </w:rPr>
              <w:t xml:space="preserve"> (not one size fits all)</w:t>
            </w:r>
          </w:p>
          <w:p w14:paraId="620991D8" w14:textId="01985BE2" w:rsidR="00953337" w:rsidRDefault="00953337" w:rsidP="009D3F1D">
            <w:pPr>
              <w:pStyle w:val="ListParagraph"/>
              <w:numPr>
                <w:ilvl w:val="0"/>
                <w:numId w:val="46"/>
              </w:numPr>
              <w:jc w:val="both"/>
              <w:rPr>
                <w:rFonts w:ascii="Verdana" w:hAnsi="Verdana"/>
              </w:rPr>
            </w:pPr>
            <w:r>
              <w:rPr>
                <w:rFonts w:ascii="Verdana" w:hAnsi="Verdana"/>
              </w:rPr>
              <w:t>Improvement event planned with WAST in October and further work to do in supporting non</w:t>
            </w:r>
            <w:r w:rsidR="003442AC">
              <w:rPr>
                <w:rFonts w:ascii="Verdana" w:hAnsi="Verdana"/>
              </w:rPr>
              <w:t>-</w:t>
            </w:r>
            <w:r>
              <w:rPr>
                <w:rFonts w:ascii="Verdana" w:hAnsi="Verdana"/>
              </w:rPr>
              <w:t xml:space="preserve">conveyance and alternatives to </w:t>
            </w:r>
            <w:r w:rsidR="00D7176E">
              <w:rPr>
                <w:rFonts w:ascii="Verdana" w:hAnsi="Verdana"/>
              </w:rPr>
              <w:t>conveyance to EDs</w:t>
            </w:r>
          </w:p>
          <w:p w14:paraId="03636D7E" w14:textId="69C7EEFF" w:rsidR="00D7176E" w:rsidRPr="00550517" w:rsidRDefault="00D7176E" w:rsidP="009D3F1D">
            <w:pPr>
              <w:pStyle w:val="ListParagraph"/>
              <w:numPr>
                <w:ilvl w:val="0"/>
                <w:numId w:val="46"/>
              </w:numPr>
              <w:jc w:val="both"/>
              <w:rPr>
                <w:rFonts w:ascii="Verdana" w:hAnsi="Verdana"/>
                <w:color w:val="000000" w:themeColor="text1"/>
              </w:rPr>
            </w:pPr>
            <w:r w:rsidRPr="00550517">
              <w:rPr>
                <w:rFonts w:ascii="Verdana" w:hAnsi="Verdana"/>
                <w:color w:val="000000" w:themeColor="text1"/>
              </w:rPr>
              <w:t xml:space="preserve">The need to have </w:t>
            </w:r>
            <w:r w:rsidR="003442AC">
              <w:rPr>
                <w:rFonts w:ascii="Verdana" w:hAnsi="Verdana"/>
                <w:color w:val="000000" w:themeColor="text1"/>
              </w:rPr>
              <w:t xml:space="preserve">the </w:t>
            </w:r>
            <w:r w:rsidRPr="00550517">
              <w:rPr>
                <w:rFonts w:ascii="Verdana" w:hAnsi="Verdana"/>
                <w:color w:val="000000" w:themeColor="text1"/>
              </w:rPr>
              <w:t>alternate blended approaches and help to manage variation and</w:t>
            </w:r>
            <w:r w:rsidR="00550517">
              <w:rPr>
                <w:rFonts w:ascii="Verdana" w:hAnsi="Verdana"/>
                <w:color w:val="000000" w:themeColor="text1"/>
              </w:rPr>
              <w:t xml:space="preserve"> note</w:t>
            </w:r>
            <w:r w:rsidRPr="00550517">
              <w:rPr>
                <w:rFonts w:ascii="Verdana" w:hAnsi="Verdana"/>
                <w:color w:val="000000" w:themeColor="text1"/>
              </w:rPr>
              <w:t xml:space="preserve"> the risk management approach by WAST</w:t>
            </w:r>
          </w:p>
          <w:p w14:paraId="73460ADA" w14:textId="33C956D8" w:rsidR="00324891" w:rsidRPr="00550517" w:rsidRDefault="00550517" w:rsidP="00FD0EC7">
            <w:pPr>
              <w:pStyle w:val="ListParagraph"/>
              <w:numPr>
                <w:ilvl w:val="0"/>
                <w:numId w:val="46"/>
              </w:numPr>
              <w:jc w:val="both"/>
              <w:rPr>
                <w:rFonts w:ascii="Verdana" w:hAnsi="Verdana"/>
              </w:rPr>
            </w:pPr>
            <w:r>
              <w:rPr>
                <w:rFonts w:ascii="Verdana" w:hAnsi="Verdana"/>
              </w:rPr>
              <w:t xml:space="preserve">The importance of </w:t>
            </w:r>
            <w:r w:rsidR="003442AC">
              <w:rPr>
                <w:rFonts w:ascii="Verdana" w:hAnsi="Verdana"/>
              </w:rPr>
              <w:t xml:space="preserve">maintaining </w:t>
            </w:r>
            <w:r>
              <w:rPr>
                <w:rFonts w:ascii="Verdana" w:hAnsi="Verdana"/>
              </w:rPr>
              <w:t>the ICAP process and holding each other to account</w:t>
            </w:r>
            <w:r w:rsidR="003D5885">
              <w:rPr>
                <w:rFonts w:ascii="Verdana" w:hAnsi="Verdana"/>
              </w:rPr>
              <w:t>;</w:t>
            </w:r>
            <w:r>
              <w:rPr>
                <w:rFonts w:ascii="Verdana" w:hAnsi="Verdana"/>
              </w:rPr>
              <w:t xml:space="preserve"> and the cross</w:t>
            </w:r>
            <w:r w:rsidR="003442AC">
              <w:rPr>
                <w:rFonts w:ascii="Verdana" w:hAnsi="Verdana"/>
              </w:rPr>
              <w:t>-</w:t>
            </w:r>
            <w:r>
              <w:rPr>
                <w:rFonts w:ascii="Verdana" w:hAnsi="Verdana"/>
              </w:rPr>
              <w:t>reference to the national work such as the Six Goals for Urgent and Emergency Care Programme.</w:t>
            </w:r>
          </w:p>
          <w:p w14:paraId="135B2BC8" w14:textId="77777777" w:rsidR="00324891" w:rsidRPr="00FD0EC7" w:rsidRDefault="00324891" w:rsidP="00FD0EC7">
            <w:pPr>
              <w:jc w:val="both"/>
              <w:rPr>
                <w:rFonts w:ascii="Verdana" w:hAnsi="Verdana"/>
              </w:rPr>
            </w:pPr>
          </w:p>
          <w:p w14:paraId="68D6A8B2" w14:textId="01EFDB5B" w:rsidR="000F5819" w:rsidRDefault="000F5819" w:rsidP="000F5819">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5A9FBD50" w14:textId="77777777" w:rsidR="009E45DE" w:rsidRPr="009E45DE" w:rsidRDefault="009E45DE" w:rsidP="009E45DE">
            <w:pPr>
              <w:pStyle w:val="ListParagraph"/>
              <w:numPr>
                <w:ilvl w:val="0"/>
                <w:numId w:val="16"/>
              </w:numPr>
              <w:contextualSpacing/>
              <w:jc w:val="both"/>
              <w:rPr>
                <w:rFonts w:ascii="Verdana" w:hAnsi="Verdana" w:cs="Arial"/>
              </w:rPr>
            </w:pPr>
            <w:r w:rsidRPr="009E45DE">
              <w:rPr>
                <w:rFonts w:ascii="Verdana" w:hAnsi="Verdana" w:cs="Arial"/>
                <w:b/>
              </w:rPr>
              <w:t xml:space="preserve">NOTE </w:t>
            </w:r>
            <w:r w:rsidRPr="009E45DE">
              <w:rPr>
                <w:rFonts w:ascii="Verdana" w:hAnsi="Verdana" w:cs="Arial"/>
              </w:rPr>
              <w:t>the content of the report.</w:t>
            </w:r>
          </w:p>
          <w:p w14:paraId="3D2E9A6D" w14:textId="77777777" w:rsidR="009E45DE" w:rsidRPr="009E45DE" w:rsidRDefault="009E45DE" w:rsidP="009E45DE">
            <w:pPr>
              <w:pStyle w:val="ListParagraph"/>
              <w:numPr>
                <w:ilvl w:val="0"/>
                <w:numId w:val="16"/>
              </w:numPr>
              <w:contextualSpacing/>
              <w:jc w:val="both"/>
              <w:rPr>
                <w:rFonts w:ascii="Verdana" w:hAnsi="Verdana" w:cs="Arial"/>
                <w:bCs/>
              </w:rPr>
            </w:pPr>
            <w:r w:rsidRPr="00CF0620">
              <w:rPr>
                <w:rFonts w:ascii="Verdana" w:hAnsi="Verdana" w:cs="Arial"/>
                <w:b/>
              </w:rPr>
              <w:t xml:space="preserve">NOTE </w:t>
            </w:r>
            <w:r w:rsidRPr="009E45DE">
              <w:rPr>
                <w:rFonts w:ascii="Verdana" w:hAnsi="Verdana" w:cs="Arial"/>
                <w:bCs/>
              </w:rPr>
              <w:t xml:space="preserve">the Ambulance Services Indicators </w:t>
            </w:r>
          </w:p>
          <w:p w14:paraId="3FE724CF" w14:textId="4E4E8AFF" w:rsidR="009E45DE" w:rsidRPr="009E45DE" w:rsidRDefault="009E45DE" w:rsidP="009E45DE">
            <w:pPr>
              <w:pStyle w:val="ListParagraph"/>
              <w:numPr>
                <w:ilvl w:val="0"/>
                <w:numId w:val="16"/>
              </w:numPr>
              <w:contextualSpacing/>
              <w:jc w:val="both"/>
              <w:rPr>
                <w:rFonts w:ascii="Verdana" w:hAnsi="Verdana" w:cs="Arial"/>
                <w:b/>
              </w:rPr>
            </w:pPr>
            <w:r>
              <w:rPr>
                <w:rFonts w:ascii="Verdana" w:hAnsi="Verdana" w:cs="Arial"/>
                <w:b/>
              </w:rPr>
              <w:t xml:space="preserve">NOTE </w:t>
            </w:r>
            <w:r w:rsidRPr="009E45DE">
              <w:rPr>
                <w:rFonts w:ascii="Verdana" w:hAnsi="Verdana" w:cs="Arial"/>
                <w:bCs/>
              </w:rPr>
              <w:t>the information within the performance dashboard.</w:t>
            </w:r>
          </w:p>
          <w:p w14:paraId="217BF18B" w14:textId="77777777" w:rsidR="009E45DE" w:rsidRPr="00195933" w:rsidRDefault="009E45DE" w:rsidP="009E45DE">
            <w:pPr>
              <w:pStyle w:val="ListParagraph"/>
              <w:numPr>
                <w:ilvl w:val="0"/>
                <w:numId w:val="16"/>
              </w:numPr>
              <w:contextualSpacing/>
              <w:jc w:val="both"/>
            </w:pPr>
            <w:r w:rsidRPr="00195933">
              <w:rPr>
                <w:rFonts w:ascii="Verdana" w:hAnsi="Verdana" w:cs="Arial"/>
                <w:b/>
              </w:rPr>
              <w:t xml:space="preserve">NOTE </w:t>
            </w:r>
            <w:r w:rsidRPr="00195933">
              <w:rPr>
                <w:rFonts w:ascii="Verdana" w:hAnsi="Verdana" w:cs="Arial"/>
              </w:rPr>
              <w:t xml:space="preserve">the </w:t>
            </w:r>
            <w:r>
              <w:rPr>
                <w:rFonts w:ascii="Verdana" w:hAnsi="Verdana" w:cs="Arial"/>
              </w:rPr>
              <w:t>revision</w:t>
            </w:r>
            <w:r w:rsidRPr="00195933">
              <w:rPr>
                <w:rFonts w:ascii="Verdana" w:hAnsi="Verdana" w:cs="Arial"/>
              </w:rPr>
              <w:t xml:space="preserve"> of the EASC Action Plan</w:t>
            </w:r>
            <w:r>
              <w:rPr>
                <w:rFonts w:ascii="Verdana" w:hAnsi="Verdana" w:cs="Arial"/>
              </w:rPr>
              <w:t>.</w:t>
            </w:r>
            <w:r w:rsidRPr="00195933">
              <w:rPr>
                <w:rFonts w:ascii="Verdana" w:hAnsi="Verdana" w:cs="Arial"/>
              </w:rPr>
              <w:t xml:space="preserve">  </w:t>
            </w:r>
          </w:p>
          <w:p w14:paraId="0F1752E8" w14:textId="2CC1A4C2" w:rsidR="00744E22" w:rsidRPr="006B502F" w:rsidRDefault="00744E22" w:rsidP="00C159A9">
            <w:pPr>
              <w:pStyle w:val="ListParagraph"/>
              <w:ind w:left="360"/>
              <w:contextualSpacing/>
              <w:jc w:val="both"/>
              <w:rPr>
                <w:rFonts w:ascii="Verdana" w:hAnsi="Verdana" w:cs="Arial"/>
              </w:rPr>
            </w:pPr>
          </w:p>
        </w:tc>
        <w:tc>
          <w:tcPr>
            <w:tcW w:w="1764" w:type="dxa"/>
          </w:tcPr>
          <w:p w14:paraId="0CD4431C" w14:textId="59572A55" w:rsidR="00CB7D1F" w:rsidRDefault="00CB7D1F" w:rsidP="00CB7D1F">
            <w:pPr>
              <w:outlineLvl w:val="0"/>
              <w:rPr>
                <w:rFonts w:ascii="Verdana" w:hAnsi="Verdana" w:cs="Tahoma"/>
                <w:bCs/>
                <w:color w:val="000000"/>
              </w:rPr>
            </w:pPr>
          </w:p>
          <w:p w14:paraId="7FFFF21D" w14:textId="18F850AD" w:rsidR="00FF77F0" w:rsidRDefault="00FF77F0" w:rsidP="00CB7D1F">
            <w:pPr>
              <w:outlineLvl w:val="0"/>
              <w:rPr>
                <w:rFonts w:ascii="Verdana" w:hAnsi="Verdana" w:cs="Tahoma"/>
                <w:bCs/>
                <w:color w:val="000000"/>
              </w:rPr>
            </w:pPr>
          </w:p>
          <w:p w14:paraId="093BC65B" w14:textId="7C3DCB18" w:rsidR="00FF77F0" w:rsidRDefault="00FF77F0" w:rsidP="00CF7549">
            <w:pPr>
              <w:jc w:val="center"/>
              <w:outlineLvl w:val="0"/>
              <w:rPr>
                <w:rFonts w:ascii="Verdana" w:hAnsi="Verdana" w:cs="Tahoma"/>
                <w:bCs/>
                <w:color w:val="000000"/>
              </w:rPr>
            </w:pPr>
          </w:p>
          <w:p w14:paraId="69A544AA" w14:textId="04480BCC" w:rsidR="003442AC" w:rsidRDefault="003442AC" w:rsidP="00CF7549">
            <w:pPr>
              <w:jc w:val="center"/>
              <w:outlineLvl w:val="0"/>
              <w:rPr>
                <w:rFonts w:ascii="Verdana" w:hAnsi="Verdana" w:cs="Tahoma"/>
                <w:bCs/>
                <w:color w:val="000000"/>
              </w:rPr>
            </w:pPr>
          </w:p>
          <w:p w14:paraId="5AF94303" w14:textId="278CA2E2" w:rsidR="003442AC" w:rsidRDefault="003442AC" w:rsidP="00CF7549">
            <w:pPr>
              <w:jc w:val="center"/>
              <w:outlineLvl w:val="0"/>
              <w:rPr>
                <w:rFonts w:ascii="Verdana" w:hAnsi="Verdana" w:cs="Tahoma"/>
                <w:bCs/>
                <w:color w:val="000000"/>
              </w:rPr>
            </w:pPr>
          </w:p>
          <w:p w14:paraId="595174F1" w14:textId="25002E46" w:rsidR="003442AC" w:rsidRDefault="003442AC" w:rsidP="00CF7549">
            <w:pPr>
              <w:jc w:val="center"/>
              <w:outlineLvl w:val="0"/>
              <w:rPr>
                <w:rFonts w:ascii="Verdana" w:hAnsi="Verdana" w:cs="Tahoma"/>
                <w:bCs/>
                <w:color w:val="000000"/>
              </w:rPr>
            </w:pPr>
          </w:p>
          <w:p w14:paraId="12FBFC6A" w14:textId="680F1ED6" w:rsidR="003442AC" w:rsidRDefault="003442AC" w:rsidP="00CF7549">
            <w:pPr>
              <w:jc w:val="center"/>
              <w:outlineLvl w:val="0"/>
              <w:rPr>
                <w:rFonts w:ascii="Verdana" w:hAnsi="Verdana" w:cs="Tahoma"/>
                <w:bCs/>
                <w:color w:val="000000"/>
              </w:rPr>
            </w:pPr>
          </w:p>
          <w:p w14:paraId="271ED7A7" w14:textId="6543E853" w:rsidR="003442AC" w:rsidRDefault="003442AC" w:rsidP="00CF7549">
            <w:pPr>
              <w:jc w:val="center"/>
              <w:outlineLvl w:val="0"/>
              <w:rPr>
                <w:rFonts w:ascii="Verdana" w:hAnsi="Verdana" w:cs="Tahoma"/>
                <w:bCs/>
                <w:color w:val="000000"/>
              </w:rPr>
            </w:pPr>
          </w:p>
          <w:p w14:paraId="79349D01" w14:textId="72781BEE" w:rsidR="003442AC" w:rsidRDefault="003442AC" w:rsidP="00CF7549">
            <w:pPr>
              <w:jc w:val="center"/>
              <w:outlineLvl w:val="0"/>
              <w:rPr>
                <w:rFonts w:ascii="Verdana" w:hAnsi="Verdana" w:cs="Tahoma"/>
                <w:bCs/>
                <w:color w:val="000000"/>
              </w:rPr>
            </w:pPr>
          </w:p>
          <w:p w14:paraId="04D4814F" w14:textId="67717350" w:rsidR="003442AC" w:rsidRDefault="003442AC" w:rsidP="00CF7549">
            <w:pPr>
              <w:jc w:val="center"/>
              <w:outlineLvl w:val="0"/>
              <w:rPr>
                <w:rFonts w:ascii="Verdana" w:hAnsi="Verdana" w:cs="Tahoma"/>
                <w:bCs/>
                <w:color w:val="000000"/>
              </w:rPr>
            </w:pPr>
          </w:p>
          <w:p w14:paraId="0661A613" w14:textId="6B2CCA7E" w:rsidR="003442AC" w:rsidRDefault="003442AC" w:rsidP="00CF7549">
            <w:pPr>
              <w:jc w:val="center"/>
              <w:outlineLvl w:val="0"/>
              <w:rPr>
                <w:rFonts w:ascii="Verdana" w:hAnsi="Verdana" w:cs="Tahoma"/>
                <w:bCs/>
                <w:color w:val="000000"/>
              </w:rPr>
            </w:pPr>
          </w:p>
          <w:p w14:paraId="30612854" w14:textId="1A54EF5E" w:rsidR="003442AC" w:rsidRDefault="003442AC" w:rsidP="00CF7549">
            <w:pPr>
              <w:jc w:val="center"/>
              <w:outlineLvl w:val="0"/>
              <w:rPr>
                <w:rFonts w:ascii="Verdana" w:hAnsi="Verdana" w:cs="Tahoma"/>
                <w:bCs/>
                <w:color w:val="000000"/>
              </w:rPr>
            </w:pPr>
          </w:p>
          <w:p w14:paraId="476F9C40" w14:textId="1FCA1872" w:rsidR="003442AC" w:rsidRDefault="003442AC" w:rsidP="00CF7549">
            <w:pPr>
              <w:jc w:val="center"/>
              <w:outlineLvl w:val="0"/>
              <w:rPr>
                <w:rFonts w:ascii="Verdana" w:hAnsi="Verdana" w:cs="Tahoma"/>
                <w:bCs/>
                <w:color w:val="000000"/>
              </w:rPr>
            </w:pPr>
          </w:p>
          <w:p w14:paraId="2718950C" w14:textId="751AB9B5" w:rsidR="003442AC" w:rsidRDefault="003442AC" w:rsidP="00CF7549">
            <w:pPr>
              <w:jc w:val="center"/>
              <w:outlineLvl w:val="0"/>
              <w:rPr>
                <w:rFonts w:ascii="Verdana" w:hAnsi="Verdana" w:cs="Tahoma"/>
                <w:bCs/>
                <w:color w:val="000000"/>
              </w:rPr>
            </w:pPr>
          </w:p>
          <w:p w14:paraId="1D53587B" w14:textId="217626C0" w:rsidR="003442AC" w:rsidRDefault="003442AC" w:rsidP="00CF7549">
            <w:pPr>
              <w:jc w:val="center"/>
              <w:outlineLvl w:val="0"/>
              <w:rPr>
                <w:rFonts w:ascii="Verdana" w:hAnsi="Verdana" w:cs="Tahoma"/>
                <w:bCs/>
                <w:color w:val="000000"/>
              </w:rPr>
            </w:pPr>
          </w:p>
          <w:p w14:paraId="4CB952D7" w14:textId="7CABD9B1" w:rsidR="003442AC" w:rsidRDefault="003442AC" w:rsidP="00CF7549">
            <w:pPr>
              <w:jc w:val="center"/>
              <w:outlineLvl w:val="0"/>
              <w:rPr>
                <w:rFonts w:ascii="Verdana" w:hAnsi="Verdana" w:cs="Tahoma"/>
                <w:bCs/>
                <w:color w:val="000000"/>
              </w:rPr>
            </w:pPr>
          </w:p>
          <w:p w14:paraId="67CB6877" w14:textId="01737F2A" w:rsidR="003442AC" w:rsidRDefault="003442AC" w:rsidP="00CF7549">
            <w:pPr>
              <w:jc w:val="center"/>
              <w:outlineLvl w:val="0"/>
              <w:rPr>
                <w:rFonts w:ascii="Verdana" w:hAnsi="Verdana" w:cs="Tahoma"/>
                <w:bCs/>
                <w:color w:val="000000"/>
              </w:rPr>
            </w:pPr>
          </w:p>
          <w:p w14:paraId="46E2313E" w14:textId="6E880032" w:rsidR="003442AC" w:rsidRDefault="003442AC" w:rsidP="00CF7549">
            <w:pPr>
              <w:jc w:val="center"/>
              <w:outlineLvl w:val="0"/>
              <w:rPr>
                <w:rFonts w:ascii="Verdana" w:hAnsi="Verdana" w:cs="Tahoma"/>
                <w:bCs/>
                <w:color w:val="000000"/>
              </w:rPr>
            </w:pPr>
          </w:p>
          <w:p w14:paraId="727C8050" w14:textId="2D536A89" w:rsidR="003442AC" w:rsidRDefault="003442AC" w:rsidP="00CF7549">
            <w:pPr>
              <w:jc w:val="center"/>
              <w:outlineLvl w:val="0"/>
              <w:rPr>
                <w:rFonts w:ascii="Verdana" w:hAnsi="Verdana" w:cs="Tahoma"/>
                <w:bCs/>
                <w:color w:val="000000"/>
              </w:rPr>
            </w:pPr>
          </w:p>
          <w:p w14:paraId="742ACBC7" w14:textId="28D89279" w:rsidR="003442AC" w:rsidRDefault="003442AC" w:rsidP="00CF7549">
            <w:pPr>
              <w:jc w:val="center"/>
              <w:outlineLvl w:val="0"/>
              <w:rPr>
                <w:rFonts w:ascii="Verdana" w:hAnsi="Verdana" w:cs="Tahoma"/>
                <w:bCs/>
                <w:color w:val="000000"/>
              </w:rPr>
            </w:pPr>
          </w:p>
          <w:p w14:paraId="1777E521" w14:textId="6D9DED2A" w:rsidR="003442AC" w:rsidRDefault="003442AC" w:rsidP="00CF7549">
            <w:pPr>
              <w:jc w:val="center"/>
              <w:outlineLvl w:val="0"/>
              <w:rPr>
                <w:rFonts w:ascii="Verdana" w:hAnsi="Verdana" w:cs="Tahoma"/>
                <w:bCs/>
                <w:color w:val="000000"/>
              </w:rPr>
            </w:pPr>
          </w:p>
          <w:p w14:paraId="5EA05DB7" w14:textId="49382041" w:rsidR="003442AC" w:rsidRDefault="003442AC" w:rsidP="00CF7549">
            <w:pPr>
              <w:jc w:val="center"/>
              <w:outlineLvl w:val="0"/>
              <w:rPr>
                <w:rFonts w:ascii="Verdana" w:hAnsi="Verdana" w:cs="Tahoma"/>
                <w:bCs/>
                <w:color w:val="000000"/>
              </w:rPr>
            </w:pPr>
          </w:p>
          <w:p w14:paraId="093A313D" w14:textId="187F998D" w:rsidR="003442AC" w:rsidRDefault="003442AC" w:rsidP="00CF7549">
            <w:pPr>
              <w:jc w:val="center"/>
              <w:outlineLvl w:val="0"/>
              <w:rPr>
                <w:rFonts w:ascii="Verdana" w:hAnsi="Verdana" w:cs="Tahoma"/>
                <w:bCs/>
                <w:color w:val="000000"/>
              </w:rPr>
            </w:pPr>
          </w:p>
          <w:p w14:paraId="72326606" w14:textId="1280F00A" w:rsidR="003442AC" w:rsidRDefault="003442AC" w:rsidP="00CF7549">
            <w:pPr>
              <w:jc w:val="center"/>
              <w:outlineLvl w:val="0"/>
              <w:rPr>
                <w:rFonts w:ascii="Verdana" w:hAnsi="Verdana" w:cs="Tahoma"/>
                <w:bCs/>
                <w:color w:val="000000"/>
              </w:rPr>
            </w:pPr>
          </w:p>
          <w:p w14:paraId="77856CD9" w14:textId="54ADAA08" w:rsidR="003442AC" w:rsidRDefault="003442AC" w:rsidP="00CF7549">
            <w:pPr>
              <w:jc w:val="center"/>
              <w:outlineLvl w:val="0"/>
              <w:rPr>
                <w:rFonts w:ascii="Verdana" w:hAnsi="Verdana" w:cs="Tahoma"/>
                <w:bCs/>
                <w:color w:val="000000"/>
              </w:rPr>
            </w:pPr>
          </w:p>
          <w:p w14:paraId="2560CFA5" w14:textId="0E0AC583" w:rsidR="003442AC" w:rsidRDefault="003442AC" w:rsidP="00CF7549">
            <w:pPr>
              <w:jc w:val="center"/>
              <w:outlineLvl w:val="0"/>
              <w:rPr>
                <w:rFonts w:ascii="Verdana" w:hAnsi="Verdana" w:cs="Tahoma"/>
                <w:bCs/>
                <w:color w:val="000000"/>
              </w:rPr>
            </w:pPr>
          </w:p>
          <w:p w14:paraId="4E47DA87" w14:textId="35973FC4" w:rsidR="003442AC" w:rsidRDefault="003442AC" w:rsidP="00CF7549">
            <w:pPr>
              <w:jc w:val="center"/>
              <w:outlineLvl w:val="0"/>
              <w:rPr>
                <w:rFonts w:ascii="Verdana" w:hAnsi="Verdana" w:cs="Tahoma"/>
                <w:bCs/>
                <w:color w:val="000000"/>
              </w:rPr>
            </w:pPr>
          </w:p>
          <w:p w14:paraId="06760A10" w14:textId="796CC2B4" w:rsidR="003442AC" w:rsidRDefault="003442AC" w:rsidP="00CF7549">
            <w:pPr>
              <w:jc w:val="center"/>
              <w:outlineLvl w:val="0"/>
              <w:rPr>
                <w:rFonts w:ascii="Verdana" w:hAnsi="Verdana" w:cs="Tahoma"/>
                <w:bCs/>
                <w:color w:val="000000"/>
              </w:rPr>
            </w:pPr>
          </w:p>
          <w:p w14:paraId="5C766AC0" w14:textId="45EA2F3A" w:rsidR="003442AC" w:rsidRDefault="003442AC" w:rsidP="00CF7549">
            <w:pPr>
              <w:jc w:val="center"/>
              <w:outlineLvl w:val="0"/>
              <w:rPr>
                <w:rFonts w:ascii="Verdana" w:hAnsi="Verdana" w:cs="Tahoma"/>
                <w:bCs/>
                <w:color w:val="000000"/>
              </w:rPr>
            </w:pPr>
          </w:p>
          <w:p w14:paraId="442297FD" w14:textId="7E2DAF88" w:rsidR="003442AC" w:rsidRDefault="003442AC" w:rsidP="00CF7549">
            <w:pPr>
              <w:jc w:val="center"/>
              <w:outlineLvl w:val="0"/>
              <w:rPr>
                <w:rFonts w:ascii="Verdana" w:hAnsi="Verdana" w:cs="Tahoma"/>
                <w:bCs/>
                <w:color w:val="000000"/>
              </w:rPr>
            </w:pPr>
          </w:p>
          <w:p w14:paraId="39B3E074" w14:textId="44B69948" w:rsidR="003442AC" w:rsidRDefault="003442AC" w:rsidP="00CF7549">
            <w:pPr>
              <w:jc w:val="center"/>
              <w:outlineLvl w:val="0"/>
              <w:rPr>
                <w:rFonts w:ascii="Verdana" w:hAnsi="Verdana" w:cs="Tahoma"/>
                <w:bCs/>
                <w:color w:val="000000"/>
              </w:rPr>
            </w:pPr>
          </w:p>
          <w:p w14:paraId="2C234283" w14:textId="5FBB6FE2" w:rsidR="003442AC" w:rsidRDefault="003442AC" w:rsidP="00CF7549">
            <w:pPr>
              <w:jc w:val="center"/>
              <w:outlineLvl w:val="0"/>
              <w:rPr>
                <w:rFonts w:ascii="Verdana" w:hAnsi="Verdana" w:cs="Tahoma"/>
                <w:bCs/>
                <w:color w:val="000000"/>
              </w:rPr>
            </w:pPr>
          </w:p>
          <w:p w14:paraId="34C01834" w14:textId="486D5A55" w:rsidR="003442AC" w:rsidRDefault="003442AC" w:rsidP="00CF7549">
            <w:pPr>
              <w:jc w:val="center"/>
              <w:outlineLvl w:val="0"/>
              <w:rPr>
                <w:rFonts w:ascii="Verdana" w:hAnsi="Verdana" w:cs="Tahoma"/>
                <w:bCs/>
                <w:color w:val="000000"/>
              </w:rPr>
            </w:pPr>
          </w:p>
          <w:p w14:paraId="262F47BF" w14:textId="7EE02E31" w:rsidR="003442AC" w:rsidRDefault="003442AC" w:rsidP="00CF7549">
            <w:pPr>
              <w:jc w:val="center"/>
              <w:outlineLvl w:val="0"/>
              <w:rPr>
                <w:rFonts w:ascii="Verdana" w:hAnsi="Verdana" w:cs="Tahoma"/>
                <w:bCs/>
                <w:color w:val="000000"/>
              </w:rPr>
            </w:pPr>
          </w:p>
          <w:p w14:paraId="79591CC3" w14:textId="6AB1548E" w:rsidR="003442AC" w:rsidRDefault="003442AC" w:rsidP="00CF7549">
            <w:pPr>
              <w:jc w:val="center"/>
              <w:outlineLvl w:val="0"/>
              <w:rPr>
                <w:rFonts w:ascii="Verdana" w:hAnsi="Verdana" w:cs="Tahoma"/>
                <w:bCs/>
                <w:color w:val="000000"/>
              </w:rPr>
            </w:pPr>
          </w:p>
          <w:p w14:paraId="3005C532" w14:textId="686AE16F" w:rsidR="003442AC" w:rsidRDefault="003442AC" w:rsidP="00CF7549">
            <w:pPr>
              <w:jc w:val="center"/>
              <w:outlineLvl w:val="0"/>
              <w:rPr>
                <w:rFonts w:ascii="Verdana" w:hAnsi="Verdana" w:cs="Tahoma"/>
                <w:bCs/>
                <w:color w:val="000000"/>
              </w:rPr>
            </w:pPr>
          </w:p>
          <w:p w14:paraId="67574A18" w14:textId="1AC274B4" w:rsidR="003442AC" w:rsidRDefault="003442AC" w:rsidP="00CF7549">
            <w:pPr>
              <w:jc w:val="center"/>
              <w:outlineLvl w:val="0"/>
              <w:rPr>
                <w:rFonts w:ascii="Verdana" w:hAnsi="Verdana" w:cs="Tahoma"/>
                <w:bCs/>
                <w:color w:val="000000"/>
              </w:rPr>
            </w:pPr>
          </w:p>
          <w:p w14:paraId="3103EC24" w14:textId="7E86F73E" w:rsidR="003442AC" w:rsidRDefault="003442AC" w:rsidP="00CF7549">
            <w:pPr>
              <w:jc w:val="center"/>
              <w:outlineLvl w:val="0"/>
              <w:rPr>
                <w:rFonts w:ascii="Verdana" w:hAnsi="Verdana" w:cs="Tahoma"/>
                <w:bCs/>
                <w:color w:val="000000"/>
              </w:rPr>
            </w:pPr>
          </w:p>
          <w:p w14:paraId="1AC80162" w14:textId="05E9C9D2" w:rsidR="003442AC" w:rsidRDefault="003442AC" w:rsidP="00CF7549">
            <w:pPr>
              <w:jc w:val="center"/>
              <w:outlineLvl w:val="0"/>
              <w:rPr>
                <w:rFonts w:ascii="Verdana" w:hAnsi="Verdana" w:cs="Tahoma"/>
                <w:bCs/>
                <w:color w:val="000000"/>
              </w:rPr>
            </w:pPr>
          </w:p>
          <w:p w14:paraId="74F0401F" w14:textId="3FD8E65D" w:rsidR="003442AC" w:rsidRDefault="003442AC" w:rsidP="00CF7549">
            <w:pPr>
              <w:jc w:val="center"/>
              <w:outlineLvl w:val="0"/>
              <w:rPr>
                <w:rFonts w:ascii="Verdana" w:hAnsi="Verdana" w:cs="Tahoma"/>
                <w:bCs/>
                <w:color w:val="000000"/>
              </w:rPr>
            </w:pPr>
          </w:p>
          <w:p w14:paraId="7F0A566C" w14:textId="4AA268DE" w:rsidR="003442AC" w:rsidRDefault="003442AC" w:rsidP="00CF7549">
            <w:pPr>
              <w:jc w:val="center"/>
              <w:outlineLvl w:val="0"/>
              <w:rPr>
                <w:rFonts w:ascii="Verdana" w:hAnsi="Verdana" w:cs="Tahoma"/>
                <w:bCs/>
                <w:color w:val="000000"/>
              </w:rPr>
            </w:pPr>
          </w:p>
          <w:p w14:paraId="539DDB66" w14:textId="69F6AE38" w:rsidR="003442AC" w:rsidRDefault="003442AC" w:rsidP="00CF7549">
            <w:pPr>
              <w:jc w:val="center"/>
              <w:outlineLvl w:val="0"/>
              <w:rPr>
                <w:rFonts w:ascii="Verdana" w:hAnsi="Verdana" w:cs="Tahoma"/>
                <w:bCs/>
                <w:color w:val="000000"/>
              </w:rPr>
            </w:pPr>
          </w:p>
          <w:p w14:paraId="37869633" w14:textId="413D0608" w:rsidR="003442AC" w:rsidRDefault="003442AC" w:rsidP="00CF7549">
            <w:pPr>
              <w:jc w:val="center"/>
              <w:outlineLvl w:val="0"/>
              <w:rPr>
                <w:rFonts w:ascii="Verdana" w:hAnsi="Verdana" w:cs="Tahoma"/>
                <w:bCs/>
                <w:color w:val="000000"/>
              </w:rPr>
            </w:pPr>
          </w:p>
          <w:p w14:paraId="5D1D4323" w14:textId="46A57493" w:rsidR="003442AC" w:rsidRDefault="003442AC" w:rsidP="00CF7549">
            <w:pPr>
              <w:jc w:val="center"/>
              <w:outlineLvl w:val="0"/>
              <w:rPr>
                <w:rFonts w:ascii="Verdana" w:hAnsi="Verdana" w:cs="Tahoma"/>
                <w:bCs/>
                <w:color w:val="000000"/>
              </w:rPr>
            </w:pPr>
          </w:p>
          <w:p w14:paraId="54760398" w14:textId="4E74B00A" w:rsidR="003442AC" w:rsidRDefault="003442AC" w:rsidP="00CF7549">
            <w:pPr>
              <w:jc w:val="center"/>
              <w:outlineLvl w:val="0"/>
              <w:rPr>
                <w:rFonts w:ascii="Verdana" w:hAnsi="Verdana" w:cs="Tahoma"/>
                <w:bCs/>
                <w:color w:val="000000"/>
              </w:rPr>
            </w:pPr>
          </w:p>
          <w:p w14:paraId="6D9256F5" w14:textId="221EE15A" w:rsidR="003442AC" w:rsidRDefault="003442AC" w:rsidP="00CF7549">
            <w:pPr>
              <w:jc w:val="center"/>
              <w:outlineLvl w:val="0"/>
              <w:rPr>
                <w:rFonts w:ascii="Verdana" w:hAnsi="Verdana" w:cs="Tahoma"/>
                <w:bCs/>
                <w:color w:val="000000"/>
              </w:rPr>
            </w:pPr>
          </w:p>
          <w:p w14:paraId="15B8065A" w14:textId="424A2D9C" w:rsidR="003442AC" w:rsidRDefault="003442AC" w:rsidP="00CF7549">
            <w:pPr>
              <w:jc w:val="center"/>
              <w:outlineLvl w:val="0"/>
              <w:rPr>
                <w:rFonts w:ascii="Verdana" w:hAnsi="Verdana" w:cs="Tahoma"/>
                <w:bCs/>
                <w:color w:val="000000"/>
              </w:rPr>
            </w:pPr>
            <w:r>
              <w:rPr>
                <w:rFonts w:ascii="Verdana" w:hAnsi="Verdana" w:cs="Tahoma"/>
                <w:bCs/>
                <w:color w:val="000000"/>
              </w:rPr>
              <w:t>EASC T / WAST</w:t>
            </w:r>
          </w:p>
          <w:p w14:paraId="29E89BB4" w14:textId="5BAA1138" w:rsidR="00CF7549" w:rsidRDefault="00CF7549" w:rsidP="00CF7549">
            <w:pPr>
              <w:jc w:val="center"/>
              <w:outlineLvl w:val="0"/>
              <w:rPr>
                <w:rFonts w:ascii="Verdana" w:hAnsi="Verdana" w:cs="Tahoma"/>
                <w:bCs/>
                <w:color w:val="000000"/>
              </w:rPr>
            </w:pPr>
          </w:p>
          <w:p w14:paraId="26638077" w14:textId="175B13E0" w:rsidR="00CF7549" w:rsidRDefault="00CF7549" w:rsidP="00CF7549">
            <w:pPr>
              <w:jc w:val="center"/>
              <w:outlineLvl w:val="0"/>
              <w:rPr>
                <w:rFonts w:ascii="Verdana" w:hAnsi="Verdana" w:cs="Tahoma"/>
                <w:bCs/>
                <w:color w:val="000000"/>
              </w:rPr>
            </w:pPr>
          </w:p>
          <w:p w14:paraId="1C16404F" w14:textId="1CADD890" w:rsidR="005E1093" w:rsidRDefault="005E1093" w:rsidP="00CF7549">
            <w:pPr>
              <w:jc w:val="center"/>
              <w:outlineLvl w:val="0"/>
              <w:rPr>
                <w:rFonts w:ascii="Verdana" w:hAnsi="Verdana" w:cs="Tahoma"/>
                <w:bCs/>
                <w:color w:val="000000"/>
              </w:rPr>
            </w:pPr>
          </w:p>
          <w:p w14:paraId="5459D930" w14:textId="15EDEE37" w:rsidR="005E1093" w:rsidRDefault="005E1093" w:rsidP="00CF7549">
            <w:pPr>
              <w:jc w:val="center"/>
              <w:outlineLvl w:val="0"/>
              <w:rPr>
                <w:rFonts w:ascii="Verdana" w:hAnsi="Verdana" w:cs="Tahoma"/>
                <w:bCs/>
                <w:color w:val="000000"/>
              </w:rPr>
            </w:pPr>
          </w:p>
          <w:p w14:paraId="63D87D69" w14:textId="034FFF4A" w:rsidR="005E1093" w:rsidRDefault="005E1093" w:rsidP="00CF7549">
            <w:pPr>
              <w:jc w:val="center"/>
              <w:outlineLvl w:val="0"/>
              <w:rPr>
                <w:rFonts w:ascii="Verdana" w:hAnsi="Verdana" w:cs="Tahoma"/>
                <w:bCs/>
                <w:color w:val="000000"/>
              </w:rPr>
            </w:pPr>
          </w:p>
          <w:p w14:paraId="2F015AB4" w14:textId="6201744C" w:rsidR="005E1093" w:rsidRDefault="005E1093" w:rsidP="00CF7549">
            <w:pPr>
              <w:jc w:val="center"/>
              <w:outlineLvl w:val="0"/>
              <w:rPr>
                <w:rFonts w:ascii="Verdana" w:hAnsi="Verdana" w:cs="Tahoma"/>
                <w:bCs/>
                <w:color w:val="000000"/>
              </w:rPr>
            </w:pPr>
          </w:p>
          <w:p w14:paraId="6CD76E55" w14:textId="1FB0B435" w:rsidR="005E1093" w:rsidRDefault="005E1093" w:rsidP="00CF7549">
            <w:pPr>
              <w:jc w:val="center"/>
              <w:outlineLvl w:val="0"/>
              <w:rPr>
                <w:rFonts w:ascii="Verdana" w:hAnsi="Verdana" w:cs="Tahoma"/>
                <w:bCs/>
                <w:color w:val="000000"/>
              </w:rPr>
            </w:pPr>
          </w:p>
          <w:p w14:paraId="58FE1C82" w14:textId="27989D77" w:rsidR="005E1093" w:rsidRDefault="005E1093" w:rsidP="00CF7549">
            <w:pPr>
              <w:jc w:val="center"/>
              <w:outlineLvl w:val="0"/>
              <w:rPr>
                <w:rFonts w:ascii="Verdana" w:hAnsi="Verdana" w:cs="Tahoma"/>
                <w:bCs/>
                <w:color w:val="000000"/>
              </w:rPr>
            </w:pPr>
          </w:p>
          <w:p w14:paraId="24DDA9D6" w14:textId="66C934C8" w:rsidR="005E1093" w:rsidRDefault="005E1093" w:rsidP="00CF7549">
            <w:pPr>
              <w:jc w:val="center"/>
              <w:outlineLvl w:val="0"/>
              <w:rPr>
                <w:rFonts w:ascii="Verdana" w:hAnsi="Verdana" w:cs="Tahoma"/>
                <w:bCs/>
                <w:color w:val="000000"/>
              </w:rPr>
            </w:pPr>
          </w:p>
          <w:p w14:paraId="4FFAC5C8" w14:textId="62825D6D" w:rsidR="005E1093" w:rsidRDefault="005E1093" w:rsidP="00CF7549">
            <w:pPr>
              <w:jc w:val="center"/>
              <w:outlineLvl w:val="0"/>
              <w:rPr>
                <w:rFonts w:ascii="Verdana" w:hAnsi="Verdana" w:cs="Tahoma"/>
                <w:bCs/>
                <w:color w:val="000000"/>
              </w:rPr>
            </w:pPr>
          </w:p>
          <w:p w14:paraId="3E46FB49" w14:textId="4422ED72" w:rsidR="005E1093" w:rsidRDefault="005E1093" w:rsidP="00CF7549">
            <w:pPr>
              <w:jc w:val="center"/>
              <w:outlineLvl w:val="0"/>
              <w:rPr>
                <w:rFonts w:ascii="Verdana" w:hAnsi="Verdana" w:cs="Tahoma"/>
                <w:bCs/>
                <w:color w:val="000000"/>
              </w:rPr>
            </w:pPr>
          </w:p>
          <w:p w14:paraId="0AFC04A9" w14:textId="014B7D7F" w:rsidR="005E1093" w:rsidRDefault="005E1093" w:rsidP="00CF7549">
            <w:pPr>
              <w:jc w:val="center"/>
              <w:outlineLvl w:val="0"/>
              <w:rPr>
                <w:rFonts w:ascii="Verdana" w:hAnsi="Verdana" w:cs="Tahoma"/>
                <w:bCs/>
                <w:color w:val="000000"/>
              </w:rPr>
            </w:pPr>
          </w:p>
          <w:p w14:paraId="481A2A28" w14:textId="2ED02324" w:rsidR="005E1093" w:rsidRDefault="005E1093" w:rsidP="00CF7549">
            <w:pPr>
              <w:jc w:val="center"/>
              <w:outlineLvl w:val="0"/>
              <w:rPr>
                <w:rFonts w:ascii="Verdana" w:hAnsi="Verdana" w:cs="Tahoma"/>
                <w:bCs/>
                <w:color w:val="000000"/>
              </w:rPr>
            </w:pPr>
          </w:p>
          <w:p w14:paraId="01E0DC85" w14:textId="2A7895E3" w:rsidR="005E1093" w:rsidRDefault="005E1093" w:rsidP="00CF7549">
            <w:pPr>
              <w:jc w:val="center"/>
              <w:outlineLvl w:val="0"/>
              <w:rPr>
                <w:rFonts w:ascii="Verdana" w:hAnsi="Verdana" w:cs="Tahoma"/>
                <w:bCs/>
                <w:color w:val="000000"/>
              </w:rPr>
            </w:pPr>
          </w:p>
          <w:p w14:paraId="6F1AE873" w14:textId="76548374" w:rsidR="005E1093" w:rsidRDefault="005E1093" w:rsidP="00CF7549">
            <w:pPr>
              <w:jc w:val="center"/>
              <w:outlineLvl w:val="0"/>
              <w:rPr>
                <w:rFonts w:ascii="Verdana" w:hAnsi="Verdana" w:cs="Tahoma"/>
                <w:bCs/>
                <w:color w:val="000000"/>
              </w:rPr>
            </w:pPr>
          </w:p>
          <w:p w14:paraId="2343E6C3" w14:textId="7EF896C9" w:rsidR="005E1093" w:rsidRDefault="005E1093" w:rsidP="00CF7549">
            <w:pPr>
              <w:jc w:val="center"/>
              <w:outlineLvl w:val="0"/>
              <w:rPr>
                <w:rFonts w:ascii="Verdana" w:hAnsi="Verdana" w:cs="Tahoma"/>
                <w:bCs/>
                <w:color w:val="000000"/>
              </w:rPr>
            </w:pPr>
          </w:p>
          <w:p w14:paraId="21BD95F5" w14:textId="012E9214" w:rsidR="005E1093" w:rsidRDefault="005E1093" w:rsidP="00CF7549">
            <w:pPr>
              <w:jc w:val="center"/>
              <w:outlineLvl w:val="0"/>
              <w:rPr>
                <w:rFonts w:ascii="Verdana" w:hAnsi="Verdana" w:cs="Tahoma"/>
                <w:bCs/>
                <w:color w:val="000000"/>
              </w:rPr>
            </w:pPr>
          </w:p>
          <w:p w14:paraId="72A6B3F9" w14:textId="005345D5" w:rsidR="005E1093" w:rsidRDefault="005E1093" w:rsidP="00CF7549">
            <w:pPr>
              <w:jc w:val="center"/>
              <w:outlineLvl w:val="0"/>
              <w:rPr>
                <w:rFonts w:ascii="Verdana" w:hAnsi="Verdana" w:cs="Tahoma"/>
                <w:bCs/>
                <w:color w:val="000000"/>
              </w:rPr>
            </w:pPr>
          </w:p>
          <w:p w14:paraId="15AAAA76" w14:textId="4F5A3F8B" w:rsidR="005E1093" w:rsidRDefault="005E1093" w:rsidP="00CF7549">
            <w:pPr>
              <w:jc w:val="center"/>
              <w:outlineLvl w:val="0"/>
              <w:rPr>
                <w:rFonts w:ascii="Verdana" w:hAnsi="Verdana" w:cs="Tahoma"/>
                <w:bCs/>
                <w:color w:val="000000"/>
              </w:rPr>
            </w:pPr>
          </w:p>
          <w:p w14:paraId="54449510" w14:textId="6617637F" w:rsidR="005E1093" w:rsidRDefault="005E1093" w:rsidP="00CF7549">
            <w:pPr>
              <w:jc w:val="center"/>
              <w:outlineLvl w:val="0"/>
              <w:rPr>
                <w:rFonts w:ascii="Verdana" w:hAnsi="Verdana" w:cs="Tahoma"/>
                <w:bCs/>
                <w:color w:val="000000"/>
              </w:rPr>
            </w:pPr>
          </w:p>
          <w:p w14:paraId="2A50F36D" w14:textId="7E9772D6" w:rsidR="005E1093" w:rsidRDefault="005E1093" w:rsidP="00CF7549">
            <w:pPr>
              <w:jc w:val="center"/>
              <w:outlineLvl w:val="0"/>
              <w:rPr>
                <w:rFonts w:ascii="Verdana" w:hAnsi="Verdana" w:cs="Tahoma"/>
                <w:bCs/>
                <w:color w:val="000000"/>
              </w:rPr>
            </w:pPr>
          </w:p>
          <w:p w14:paraId="131D7E92" w14:textId="6D8D6035" w:rsidR="005E1093" w:rsidRDefault="005E1093" w:rsidP="00CF7549">
            <w:pPr>
              <w:jc w:val="center"/>
              <w:outlineLvl w:val="0"/>
              <w:rPr>
                <w:rFonts w:ascii="Verdana" w:hAnsi="Verdana" w:cs="Tahoma"/>
                <w:bCs/>
                <w:color w:val="000000"/>
              </w:rPr>
            </w:pPr>
          </w:p>
          <w:p w14:paraId="63B0C1CB" w14:textId="0F07825C" w:rsidR="005E1093" w:rsidRDefault="005E1093" w:rsidP="00CF7549">
            <w:pPr>
              <w:jc w:val="center"/>
              <w:outlineLvl w:val="0"/>
              <w:rPr>
                <w:rFonts w:ascii="Verdana" w:hAnsi="Verdana" w:cs="Tahoma"/>
                <w:bCs/>
                <w:color w:val="000000"/>
              </w:rPr>
            </w:pPr>
          </w:p>
          <w:p w14:paraId="2E20AF55" w14:textId="36F3144A" w:rsidR="005E1093" w:rsidRDefault="005E1093" w:rsidP="00CF7549">
            <w:pPr>
              <w:jc w:val="center"/>
              <w:outlineLvl w:val="0"/>
              <w:rPr>
                <w:rFonts w:ascii="Verdana" w:hAnsi="Verdana" w:cs="Tahoma"/>
                <w:bCs/>
                <w:color w:val="000000"/>
              </w:rPr>
            </w:pPr>
          </w:p>
          <w:p w14:paraId="265E2E81" w14:textId="062AD99E" w:rsidR="005E1093" w:rsidRDefault="005E1093" w:rsidP="00CF7549">
            <w:pPr>
              <w:jc w:val="center"/>
              <w:outlineLvl w:val="0"/>
              <w:rPr>
                <w:rFonts w:ascii="Verdana" w:hAnsi="Verdana" w:cs="Tahoma"/>
                <w:bCs/>
                <w:color w:val="000000"/>
              </w:rPr>
            </w:pPr>
          </w:p>
          <w:p w14:paraId="34EB3234" w14:textId="3DF1CA62" w:rsidR="005E1093" w:rsidRDefault="005E1093" w:rsidP="00CF7549">
            <w:pPr>
              <w:jc w:val="center"/>
              <w:outlineLvl w:val="0"/>
              <w:rPr>
                <w:rFonts w:ascii="Verdana" w:hAnsi="Verdana" w:cs="Tahoma"/>
                <w:bCs/>
                <w:color w:val="000000"/>
              </w:rPr>
            </w:pPr>
          </w:p>
          <w:p w14:paraId="7FEDF51A" w14:textId="66E0EF0A" w:rsidR="005E1093" w:rsidRDefault="005E1093" w:rsidP="00CF7549">
            <w:pPr>
              <w:jc w:val="center"/>
              <w:outlineLvl w:val="0"/>
              <w:rPr>
                <w:rFonts w:ascii="Verdana" w:hAnsi="Verdana" w:cs="Tahoma"/>
                <w:bCs/>
                <w:color w:val="000000"/>
              </w:rPr>
            </w:pPr>
          </w:p>
          <w:p w14:paraId="5E3F3191" w14:textId="395D66D6" w:rsidR="005E1093" w:rsidRDefault="005E1093" w:rsidP="00CF7549">
            <w:pPr>
              <w:jc w:val="center"/>
              <w:outlineLvl w:val="0"/>
              <w:rPr>
                <w:rFonts w:ascii="Verdana" w:hAnsi="Verdana" w:cs="Tahoma"/>
                <w:bCs/>
                <w:color w:val="000000"/>
              </w:rPr>
            </w:pPr>
          </w:p>
          <w:p w14:paraId="4F3EED71" w14:textId="3C27EFC1" w:rsidR="005E1093" w:rsidRDefault="005E1093" w:rsidP="00CF7549">
            <w:pPr>
              <w:jc w:val="center"/>
              <w:outlineLvl w:val="0"/>
              <w:rPr>
                <w:rFonts w:ascii="Verdana" w:hAnsi="Verdana" w:cs="Tahoma"/>
                <w:bCs/>
                <w:color w:val="000000"/>
              </w:rPr>
            </w:pPr>
          </w:p>
          <w:p w14:paraId="63258193" w14:textId="30E8C2AA" w:rsidR="005E1093" w:rsidRDefault="005E1093" w:rsidP="00CF7549">
            <w:pPr>
              <w:jc w:val="center"/>
              <w:outlineLvl w:val="0"/>
              <w:rPr>
                <w:rFonts w:ascii="Verdana" w:hAnsi="Verdana" w:cs="Tahoma"/>
                <w:bCs/>
                <w:color w:val="000000"/>
              </w:rPr>
            </w:pPr>
          </w:p>
          <w:p w14:paraId="6C80BA90" w14:textId="2182191B" w:rsidR="005E1093" w:rsidRDefault="005E1093" w:rsidP="00CF7549">
            <w:pPr>
              <w:jc w:val="center"/>
              <w:outlineLvl w:val="0"/>
              <w:rPr>
                <w:rFonts w:ascii="Verdana" w:hAnsi="Verdana" w:cs="Tahoma"/>
                <w:bCs/>
                <w:color w:val="000000"/>
              </w:rPr>
            </w:pPr>
          </w:p>
          <w:p w14:paraId="1709DEC7" w14:textId="70B43415" w:rsidR="005E1093" w:rsidRDefault="005E1093" w:rsidP="00CF7549">
            <w:pPr>
              <w:jc w:val="center"/>
              <w:outlineLvl w:val="0"/>
              <w:rPr>
                <w:rFonts w:ascii="Verdana" w:hAnsi="Verdana" w:cs="Tahoma"/>
                <w:bCs/>
                <w:color w:val="000000"/>
              </w:rPr>
            </w:pPr>
          </w:p>
          <w:p w14:paraId="4C3F07E2" w14:textId="291E457D" w:rsidR="005E1093" w:rsidRDefault="005E1093" w:rsidP="00CF7549">
            <w:pPr>
              <w:jc w:val="center"/>
              <w:outlineLvl w:val="0"/>
              <w:rPr>
                <w:rFonts w:ascii="Verdana" w:hAnsi="Verdana" w:cs="Tahoma"/>
                <w:bCs/>
                <w:color w:val="000000"/>
              </w:rPr>
            </w:pPr>
          </w:p>
          <w:p w14:paraId="095CA4D4" w14:textId="422C1961" w:rsidR="005E1093" w:rsidRDefault="005E1093" w:rsidP="00CF7549">
            <w:pPr>
              <w:jc w:val="center"/>
              <w:outlineLvl w:val="0"/>
              <w:rPr>
                <w:rFonts w:ascii="Verdana" w:hAnsi="Verdana" w:cs="Tahoma"/>
                <w:bCs/>
                <w:color w:val="000000"/>
              </w:rPr>
            </w:pPr>
          </w:p>
          <w:p w14:paraId="30D67934" w14:textId="2EF48700" w:rsidR="005E1093" w:rsidRDefault="005E1093" w:rsidP="00CF7549">
            <w:pPr>
              <w:jc w:val="center"/>
              <w:outlineLvl w:val="0"/>
              <w:rPr>
                <w:rFonts w:ascii="Verdana" w:hAnsi="Verdana" w:cs="Tahoma"/>
                <w:bCs/>
                <w:color w:val="000000"/>
              </w:rPr>
            </w:pPr>
          </w:p>
          <w:p w14:paraId="75EBCCEF" w14:textId="7221E708" w:rsidR="005E1093" w:rsidRDefault="005E1093" w:rsidP="00CF7549">
            <w:pPr>
              <w:jc w:val="center"/>
              <w:outlineLvl w:val="0"/>
              <w:rPr>
                <w:rFonts w:ascii="Verdana" w:hAnsi="Verdana" w:cs="Tahoma"/>
                <w:bCs/>
                <w:color w:val="000000"/>
              </w:rPr>
            </w:pPr>
          </w:p>
          <w:p w14:paraId="19A901A3" w14:textId="03B09B11" w:rsidR="005E1093" w:rsidRDefault="005E1093" w:rsidP="00CF7549">
            <w:pPr>
              <w:jc w:val="center"/>
              <w:outlineLvl w:val="0"/>
              <w:rPr>
                <w:rFonts w:ascii="Verdana" w:hAnsi="Verdana" w:cs="Tahoma"/>
                <w:bCs/>
                <w:color w:val="000000"/>
              </w:rPr>
            </w:pPr>
          </w:p>
          <w:p w14:paraId="29398E47" w14:textId="20140EFD" w:rsidR="005E1093" w:rsidRDefault="005E1093" w:rsidP="00CF7549">
            <w:pPr>
              <w:jc w:val="center"/>
              <w:outlineLvl w:val="0"/>
              <w:rPr>
                <w:rFonts w:ascii="Verdana" w:hAnsi="Verdana" w:cs="Tahoma"/>
                <w:bCs/>
                <w:color w:val="000000"/>
              </w:rPr>
            </w:pPr>
          </w:p>
          <w:p w14:paraId="3C8FC78B" w14:textId="72E6EBD8" w:rsidR="005E1093" w:rsidRDefault="005E1093" w:rsidP="00CF7549">
            <w:pPr>
              <w:jc w:val="center"/>
              <w:outlineLvl w:val="0"/>
              <w:rPr>
                <w:rFonts w:ascii="Verdana" w:hAnsi="Verdana" w:cs="Tahoma"/>
                <w:bCs/>
                <w:color w:val="000000"/>
              </w:rPr>
            </w:pPr>
          </w:p>
          <w:p w14:paraId="1FF2C132" w14:textId="3EEA5B3A" w:rsidR="005E1093" w:rsidRDefault="005E1093" w:rsidP="00CF7549">
            <w:pPr>
              <w:jc w:val="center"/>
              <w:outlineLvl w:val="0"/>
              <w:rPr>
                <w:rFonts w:ascii="Verdana" w:hAnsi="Verdana" w:cs="Tahoma"/>
                <w:bCs/>
                <w:color w:val="000000"/>
              </w:rPr>
            </w:pPr>
          </w:p>
          <w:p w14:paraId="3FBAA586" w14:textId="766CDD45" w:rsidR="005E1093" w:rsidRDefault="005E1093" w:rsidP="00CF7549">
            <w:pPr>
              <w:jc w:val="center"/>
              <w:outlineLvl w:val="0"/>
              <w:rPr>
                <w:rFonts w:ascii="Verdana" w:hAnsi="Verdana" w:cs="Tahoma"/>
                <w:bCs/>
                <w:color w:val="000000"/>
              </w:rPr>
            </w:pPr>
          </w:p>
          <w:p w14:paraId="497186DE" w14:textId="234FD495" w:rsidR="005E1093" w:rsidRDefault="005E1093" w:rsidP="00CF7549">
            <w:pPr>
              <w:jc w:val="center"/>
              <w:outlineLvl w:val="0"/>
              <w:rPr>
                <w:rFonts w:ascii="Verdana" w:hAnsi="Verdana" w:cs="Tahoma"/>
                <w:bCs/>
                <w:color w:val="000000"/>
              </w:rPr>
            </w:pPr>
          </w:p>
          <w:p w14:paraId="489B1B1D" w14:textId="016C1037" w:rsidR="005E1093" w:rsidRDefault="005E1093" w:rsidP="00CF7549">
            <w:pPr>
              <w:jc w:val="center"/>
              <w:outlineLvl w:val="0"/>
              <w:rPr>
                <w:rFonts w:ascii="Verdana" w:hAnsi="Verdana" w:cs="Tahoma"/>
                <w:bCs/>
                <w:color w:val="000000"/>
              </w:rPr>
            </w:pPr>
          </w:p>
          <w:p w14:paraId="29B6B7F1" w14:textId="61BB6799" w:rsidR="005E1093" w:rsidRDefault="005E1093" w:rsidP="00CF7549">
            <w:pPr>
              <w:jc w:val="center"/>
              <w:outlineLvl w:val="0"/>
              <w:rPr>
                <w:rFonts w:ascii="Verdana" w:hAnsi="Verdana" w:cs="Tahoma"/>
                <w:bCs/>
                <w:color w:val="000000"/>
              </w:rPr>
            </w:pPr>
          </w:p>
          <w:p w14:paraId="6D82561F" w14:textId="3C2EDD3F" w:rsidR="005E1093" w:rsidRDefault="005E1093" w:rsidP="00CF7549">
            <w:pPr>
              <w:jc w:val="center"/>
              <w:outlineLvl w:val="0"/>
              <w:rPr>
                <w:rFonts w:ascii="Verdana" w:hAnsi="Verdana" w:cs="Tahoma"/>
                <w:bCs/>
                <w:color w:val="000000"/>
              </w:rPr>
            </w:pPr>
          </w:p>
          <w:p w14:paraId="6CEA88A2" w14:textId="7C88AB61" w:rsidR="005E1093" w:rsidRDefault="005E1093" w:rsidP="00CF7549">
            <w:pPr>
              <w:jc w:val="center"/>
              <w:outlineLvl w:val="0"/>
              <w:rPr>
                <w:rFonts w:ascii="Verdana" w:hAnsi="Verdana" w:cs="Tahoma"/>
                <w:bCs/>
                <w:color w:val="000000"/>
              </w:rPr>
            </w:pPr>
          </w:p>
          <w:p w14:paraId="2223A43F" w14:textId="4C60D00A" w:rsidR="005E1093" w:rsidRDefault="005E1093" w:rsidP="00CF7549">
            <w:pPr>
              <w:jc w:val="center"/>
              <w:outlineLvl w:val="0"/>
              <w:rPr>
                <w:rFonts w:ascii="Verdana" w:hAnsi="Verdana" w:cs="Tahoma"/>
                <w:bCs/>
                <w:color w:val="000000"/>
              </w:rPr>
            </w:pPr>
          </w:p>
          <w:p w14:paraId="3919F097" w14:textId="332FAC58" w:rsidR="005E1093" w:rsidRDefault="005E1093" w:rsidP="00CF7549">
            <w:pPr>
              <w:jc w:val="center"/>
              <w:outlineLvl w:val="0"/>
              <w:rPr>
                <w:rFonts w:ascii="Verdana" w:hAnsi="Verdana" w:cs="Tahoma"/>
                <w:bCs/>
                <w:color w:val="000000"/>
              </w:rPr>
            </w:pPr>
          </w:p>
          <w:p w14:paraId="46F37D7E" w14:textId="0622163B" w:rsidR="005E1093" w:rsidRDefault="005E1093" w:rsidP="00CF7549">
            <w:pPr>
              <w:jc w:val="center"/>
              <w:outlineLvl w:val="0"/>
              <w:rPr>
                <w:rFonts w:ascii="Verdana" w:hAnsi="Verdana" w:cs="Tahoma"/>
                <w:bCs/>
                <w:color w:val="000000"/>
              </w:rPr>
            </w:pPr>
          </w:p>
          <w:p w14:paraId="64BB8589" w14:textId="08FECA24" w:rsidR="005E1093" w:rsidRDefault="005E1093" w:rsidP="00CF7549">
            <w:pPr>
              <w:jc w:val="center"/>
              <w:outlineLvl w:val="0"/>
              <w:rPr>
                <w:rFonts w:ascii="Verdana" w:hAnsi="Verdana" w:cs="Tahoma"/>
                <w:bCs/>
                <w:color w:val="000000"/>
              </w:rPr>
            </w:pPr>
          </w:p>
          <w:p w14:paraId="319D73BD" w14:textId="006DD708" w:rsidR="005E1093" w:rsidRDefault="005E1093" w:rsidP="00CF7549">
            <w:pPr>
              <w:jc w:val="center"/>
              <w:outlineLvl w:val="0"/>
              <w:rPr>
                <w:rFonts w:ascii="Verdana" w:hAnsi="Verdana" w:cs="Tahoma"/>
                <w:bCs/>
                <w:color w:val="000000"/>
              </w:rPr>
            </w:pPr>
          </w:p>
          <w:p w14:paraId="10DEF852" w14:textId="54E90DEC" w:rsidR="005E1093" w:rsidRDefault="005E1093" w:rsidP="00CF7549">
            <w:pPr>
              <w:jc w:val="center"/>
              <w:outlineLvl w:val="0"/>
              <w:rPr>
                <w:rFonts w:ascii="Verdana" w:hAnsi="Verdana" w:cs="Tahoma"/>
                <w:bCs/>
                <w:color w:val="000000"/>
              </w:rPr>
            </w:pPr>
          </w:p>
          <w:p w14:paraId="0BC7FB8E" w14:textId="120A2618" w:rsidR="005E1093" w:rsidRDefault="005E1093" w:rsidP="00CF7549">
            <w:pPr>
              <w:jc w:val="center"/>
              <w:outlineLvl w:val="0"/>
              <w:rPr>
                <w:rFonts w:ascii="Verdana" w:hAnsi="Verdana" w:cs="Tahoma"/>
                <w:bCs/>
                <w:color w:val="000000"/>
              </w:rPr>
            </w:pPr>
          </w:p>
          <w:p w14:paraId="2A642057" w14:textId="5E39773B" w:rsidR="005E1093" w:rsidRDefault="005E1093" w:rsidP="00CF7549">
            <w:pPr>
              <w:jc w:val="center"/>
              <w:outlineLvl w:val="0"/>
              <w:rPr>
                <w:rFonts w:ascii="Verdana" w:hAnsi="Verdana" w:cs="Tahoma"/>
                <w:bCs/>
                <w:color w:val="000000"/>
              </w:rPr>
            </w:pPr>
          </w:p>
          <w:p w14:paraId="5D9FF32A" w14:textId="5C407F34" w:rsidR="005E1093" w:rsidRDefault="005E1093" w:rsidP="00CF7549">
            <w:pPr>
              <w:jc w:val="center"/>
              <w:outlineLvl w:val="0"/>
              <w:rPr>
                <w:rFonts w:ascii="Verdana" w:hAnsi="Verdana" w:cs="Tahoma"/>
                <w:bCs/>
                <w:color w:val="000000"/>
              </w:rPr>
            </w:pPr>
          </w:p>
          <w:p w14:paraId="315CCBC7" w14:textId="50025B9F" w:rsidR="005E1093" w:rsidRDefault="005E1093" w:rsidP="00CF7549">
            <w:pPr>
              <w:jc w:val="center"/>
              <w:outlineLvl w:val="0"/>
              <w:rPr>
                <w:rFonts w:ascii="Verdana" w:hAnsi="Verdana" w:cs="Tahoma"/>
                <w:bCs/>
                <w:color w:val="000000"/>
              </w:rPr>
            </w:pPr>
          </w:p>
          <w:p w14:paraId="0581C3CC" w14:textId="5E412533" w:rsidR="005E1093" w:rsidRDefault="005E1093" w:rsidP="00CF7549">
            <w:pPr>
              <w:jc w:val="center"/>
              <w:outlineLvl w:val="0"/>
              <w:rPr>
                <w:rFonts w:ascii="Verdana" w:hAnsi="Verdana" w:cs="Tahoma"/>
                <w:bCs/>
                <w:color w:val="000000"/>
              </w:rPr>
            </w:pPr>
          </w:p>
          <w:p w14:paraId="043D094C" w14:textId="349A4E13" w:rsidR="005E1093" w:rsidRDefault="005E1093" w:rsidP="00CF7549">
            <w:pPr>
              <w:jc w:val="center"/>
              <w:outlineLvl w:val="0"/>
              <w:rPr>
                <w:rFonts w:ascii="Verdana" w:hAnsi="Verdana" w:cs="Tahoma"/>
                <w:bCs/>
                <w:color w:val="000000"/>
              </w:rPr>
            </w:pPr>
          </w:p>
          <w:p w14:paraId="1EB201DA" w14:textId="2DFDBE98" w:rsidR="005E1093" w:rsidRDefault="005E1093" w:rsidP="00CF7549">
            <w:pPr>
              <w:jc w:val="center"/>
              <w:outlineLvl w:val="0"/>
              <w:rPr>
                <w:rFonts w:ascii="Verdana" w:hAnsi="Verdana" w:cs="Tahoma"/>
                <w:bCs/>
                <w:color w:val="000000"/>
              </w:rPr>
            </w:pPr>
          </w:p>
          <w:p w14:paraId="7A85A21C" w14:textId="415A4EB8" w:rsidR="005E1093" w:rsidRDefault="005E1093" w:rsidP="00CF7549">
            <w:pPr>
              <w:jc w:val="center"/>
              <w:outlineLvl w:val="0"/>
              <w:rPr>
                <w:rFonts w:ascii="Verdana" w:hAnsi="Verdana" w:cs="Tahoma"/>
                <w:bCs/>
                <w:color w:val="000000"/>
              </w:rPr>
            </w:pPr>
            <w:r>
              <w:rPr>
                <w:rFonts w:ascii="Verdana" w:hAnsi="Verdana" w:cs="Tahoma"/>
                <w:bCs/>
                <w:color w:val="000000"/>
              </w:rPr>
              <w:t>WAST</w:t>
            </w:r>
          </w:p>
          <w:p w14:paraId="36247DDE" w14:textId="77777777" w:rsidR="005E1093" w:rsidRDefault="005E1093" w:rsidP="00CF7549">
            <w:pPr>
              <w:jc w:val="center"/>
              <w:outlineLvl w:val="0"/>
              <w:rPr>
                <w:rFonts w:ascii="Verdana" w:hAnsi="Verdana" w:cs="Tahoma"/>
                <w:bCs/>
                <w:color w:val="000000"/>
              </w:rPr>
            </w:pPr>
          </w:p>
          <w:p w14:paraId="0F217260" w14:textId="112D805B" w:rsidR="00194482" w:rsidRDefault="00194482" w:rsidP="00CF7549">
            <w:pPr>
              <w:jc w:val="center"/>
              <w:outlineLvl w:val="0"/>
              <w:rPr>
                <w:rFonts w:ascii="Verdana" w:hAnsi="Verdana" w:cs="Tahoma"/>
                <w:bCs/>
                <w:color w:val="000000"/>
              </w:rPr>
            </w:pPr>
          </w:p>
          <w:p w14:paraId="19A1CE5F" w14:textId="6F76C589" w:rsidR="00194482" w:rsidRDefault="00194482" w:rsidP="00CF7549">
            <w:pPr>
              <w:jc w:val="center"/>
              <w:outlineLvl w:val="0"/>
              <w:rPr>
                <w:rFonts w:ascii="Verdana" w:hAnsi="Verdana" w:cs="Tahoma"/>
                <w:bCs/>
                <w:color w:val="000000"/>
              </w:rPr>
            </w:pPr>
          </w:p>
          <w:p w14:paraId="3A850D5C" w14:textId="1D5E4E2D" w:rsidR="00194482" w:rsidRDefault="00194482" w:rsidP="00CF7549">
            <w:pPr>
              <w:jc w:val="center"/>
              <w:outlineLvl w:val="0"/>
              <w:rPr>
                <w:rFonts w:ascii="Verdana" w:hAnsi="Verdana" w:cs="Tahoma"/>
                <w:bCs/>
                <w:color w:val="000000"/>
              </w:rPr>
            </w:pPr>
          </w:p>
          <w:p w14:paraId="45E9E053" w14:textId="384FB109" w:rsidR="00194482" w:rsidRDefault="00194482" w:rsidP="00CF7549">
            <w:pPr>
              <w:jc w:val="center"/>
              <w:outlineLvl w:val="0"/>
              <w:rPr>
                <w:rFonts w:ascii="Verdana" w:hAnsi="Verdana" w:cs="Tahoma"/>
                <w:bCs/>
                <w:color w:val="000000"/>
              </w:rPr>
            </w:pPr>
          </w:p>
          <w:p w14:paraId="64477AC9" w14:textId="253E6D07" w:rsidR="00194482" w:rsidRDefault="00194482" w:rsidP="00CF7549">
            <w:pPr>
              <w:jc w:val="center"/>
              <w:outlineLvl w:val="0"/>
              <w:rPr>
                <w:rFonts w:ascii="Verdana" w:hAnsi="Verdana" w:cs="Tahoma"/>
                <w:bCs/>
                <w:color w:val="000000"/>
              </w:rPr>
            </w:pPr>
          </w:p>
          <w:p w14:paraId="6173BB51" w14:textId="77777777" w:rsidR="00CB7D1F" w:rsidRPr="000521B3" w:rsidRDefault="00CB7D1F" w:rsidP="00CB7D1F">
            <w:pPr>
              <w:outlineLvl w:val="0"/>
              <w:rPr>
                <w:rFonts w:ascii="Verdana" w:hAnsi="Verdana" w:cs="Tahoma"/>
                <w:bCs/>
                <w:color w:val="000000"/>
              </w:rPr>
            </w:pPr>
          </w:p>
        </w:tc>
      </w:tr>
      <w:tr w:rsidR="00F601A5" w:rsidRPr="003A6148" w14:paraId="7FD8AB22" w14:textId="77777777" w:rsidTr="00982D7A">
        <w:trPr>
          <w:trHeight w:val="43"/>
        </w:trPr>
        <w:tc>
          <w:tcPr>
            <w:tcW w:w="988" w:type="dxa"/>
          </w:tcPr>
          <w:p w14:paraId="1AD55CAB" w14:textId="00CB2FD1" w:rsidR="00F601A5" w:rsidRPr="000521B3" w:rsidRDefault="00F601A5" w:rsidP="00F601A5">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9E45DE">
              <w:rPr>
                <w:rFonts w:ascii="Verdana" w:hAnsi="Verdana" w:cs="Tahoma"/>
                <w:color w:val="000000"/>
                <w:sz w:val="20"/>
              </w:rPr>
              <w:t>9</w:t>
            </w:r>
            <w:r>
              <w:rPr>
                <w:rFonts w:ascii="Verdana" w:hAnsi="Verdana" w:cs="Tahoma"/>
                <w:color w:val="000000"/>
                <w:sz w:val="20"/>
              </w:rPr>
              <w:t>0</w:t>
            </w:r>
          </w:p>
        </w:tc>
        <w:tc>
          <w:tcPr>
            <w:tcW w:w="8056" w:type="dxa"/>
          </w:tcPr>
          <w:p w14:paraId="7606DEAA" w14:textId="77777777" w:rsidR="00F601A5" w:rsidRDefault="00F601A5" w:rsidP="00F601A5">
            <w:pPr>
              <w:jc w:val="both"/>
              <w:outlineLvl w:val="0"/>
              <w:rPr>
                <w:rFonts w:ascii="Verdana" w:hAnsi="Verdana" w:cs="Tahoma"/>
                <w:b/>
              </w:rPr>
            </w:pPr>
            <w:r>
              <w:rPr>
                <w:rFonts w:ascii="Verdana" w:hAnsi="Verdana" w:cs="Tahoma"/>
                <w:b/>
              </w:rPr>
              <w:t>QUALITY AND SAFETY REPORT</w:t>
            </w:r>
          </w:p>
          <w:p w14:paraId="00991DCB" w14:textId="77777777" w:rsidR="00F601A5" w:rsidRDefault="00F601A5" w:rsidP="00F601A5">
            <w:pPr>
              <w:jc w:val="both"/>
              <w:outlineLvl w:val="0"/>
              <w:rPr>
                <w:rFonts w:ascii="Verdana" w:hAnsi="Verdana" w:cs="Tahoma"/>
                <w:b/>
              </w:rPr>
            </w:pPr>
          </w:p>
          <w:p w14:paraId="734106BA" w14:textId="77777777" w:rsidR="00914223" w:rsidRDefault="00F601A5" w:rsidP="00F601A5">
            <w:pPr>
              <w:jc w:val="both"/>
              <w:outlineLvl w:val="0"/>
              <w:rPr>
                <w:rFonts w:ascii="Verdana" w:hAnsi="Verdana" w:cs="Tahoma"/>
                <w:bCs/>
              </w:rPr>
            </w:pPr>
            <w:r>
              <w:rPr>
                <w:rFonts w:ascii="Verdana" w:hAnsi="Verdana" w:cs="Tahoma"/>
                <w:bCs/>
              </w:rPr>
              <w:t xml:space="preserve">The Quality and Safety Report was received. </w:t>
            </w:r>
          </w:p>
          <w:p w14:paraId="02854319" w14:textId="77777777" w:rsidR="00914223" w:rsidRDefault="00914223" w:rsidP="00F601A5">
            <w:pPr>
              <w:jc w:val="both"/>
              <w:outlineLvl w:val="0"/>
              <w:rPr>
                <w:rFonts w:ascii="Verdana" w:hAnsi="Verdana" w:cs="Tahoma"/>
                <w:bCs/>
              </w:rPr>
            </w:pPr>
          </w:p>
          <w:p w14:paraId="0D1895F1" w14:textId="0ABC7DCB" w:rsidR="00F601A5" w:rsidRDefault="00F601A5" w:rsidP="00F601A5">
            <w:pPr>
              <w:jc w:val="both"/>
              <w:outlineLvl w:val="0"/>
              <w:rPr>
                <w:rFonts w:ascii="Verdana" w:hAnsi="Verdana" w:cs="Tahoma"/>
                <w:bCs/>
              </w:rPr>
            </w:pPr>
            <w:r>
              <w:rPr>
                <w:rFonts w:ascii="Verdana" w:hAnsi="Verdana" w:cs="Tahoma"/>
                <w:bCs/>
              </w:rPr>
              <w:t xml:space="preserve">In presenting the report, </w:t>
            </w:r>
            <w:r w:rsidR="009E45DE">
              <w:rPr>
                <w:rFonts w:ascii="Verdana" w:hAnsi="Verdana" w:cs="Tahoma"/>
                <w:bCs/>
              </w:rPr>
              <w:t>Stephen Harrhy</w:t>
            </w:r>
            <w:r>
              <w:rPr>
                <w:rFonts w:ascii="Verdana" w:hAnsi="Verdana" w:cs="Tahoma"/>
                <w:bCs/>
              </w:rPr>
              <w:t xml:space="preserve"> highlighted </w:t>
            </w:r>
            <w:r w:rsidR="009C414D">
              <w:rPr>
                <w:rFonts w:ascii="Verdana" w:hAnsi="Verdana" w:cs="Tahoma"/>
                <w:bCs/>
              </w:rPr>
              <w:t xml:space="preserve">the presentation of the revised quality report in </w:t>
            </w:r>
            <w:r w:rsidR="00A14893">
              <w:rPr>
                <w:rFonts w:ascii="Verdana" w:hAnsi="Verdana" w:cs="Tahoma"/>
                <w:bCs/>
              </w:rPr>
              <w:t xml:space="preserve">light of the requirements </w:t>
            </w:r>
            <w:r w:rsidR="009C414D">
              <w:rPr>
                <w:rFonts w:ascii="Verdana" w:hAnsi="Verdana" w:cs="Tahoma"/>
                <w:bCs/>
              </w:rPr>
              <w:t>of the Duty of Candour and Duty of Quality.</w:t>
            </w:r>
          </w:p>
          <w:p w14:paraId="033D03F1" w14:textId="77777777" w:rsidR="00F601A5" w:rsidRDefault="00F601A5" w:rsidP="00F601A5">
            <w:pPr>
              <w:jc w:val="both"/>
              <w:outlineLvl w:val="0"/>
              <w:rPr>
                <w:rFonts w:ascii="Verdana" w:hAnsi="Verdana" w:cs="Tahoma"/>
                <w:bCs/>
              </w:rPr>
            </w:pPr>
          </w:p>
          <w:p w14:paraId="56CCD4CE" w14:textId="0BC4C3CC" w:rsidR="00F601A5" w:rsidRDefault="00F601A5" w:rsidP="00F601A5">
            <w:pPr>
              <w:jc w:val="both"/>
              <w:outlineLvl w:val="0"/>
              <w:rPr>
                <w:rFonts w:ascii="Verdana" w:hAnsi="Verdana" w:cs="Tahoma"/>
                <w:bCs/>
              </w:rPr>
            </w:pPr>
            <w:r>
              <w:rPr>
                <w:rFonts w:ascii="Verdana" w:hAnsi="Verdana" w:cs="Tahoma"/>
                <w:bCs/>
              </w:rPr>
              <w:t>Noted:</w:t>
            </w:r>
          </w:p>
          <w:p w14:paraId="58811714" w14:textId="5BBF5808" w:rsidR="009E45DE" w:rsidRDefault="00550517" w:rsidP="007A6E1F">
            <w:pPr>
              <w:pStyle w:val="ListParagraph"/>
              <w:numPr>
                <w:ilvl w:val="0"/>
                <w:numId w:val="33"/>
              </w:numPr>
              <w:jc w:val="both"/>
              <w:outlineLvl w:val="0"/>
              <w:rPr>
                <w:rFonts w:ascii="Verdana" w:hAnsi="Verdana" w:cs="Tahoma"/>
                <w:bCs/>
              </w:rPr>
            </w:pPr>
            <w:r>
              <w:rPr>
                <w:rFonts w:ascii="Verdana" w:hAnsi="Verdana" w:cs="Tahoma"/>
                <w:bCs/>
              </w:rPr>
              <w:t>The i</w:t>
            </w:r>
            <w:r w:rsidR="007A6E1F">
              <w:rPr>
                <w:rFonts w:ascii="Verdana" w:hAnsi="Verdana" w:cs="Tahoma"/>
                <w:bCs/>
              </w:rPr>
              <w:t xml:space="preserve">mportance of </w:t>
            </w:r>
            <w:r>
              <w:rPr>
                <w:rFonts w:ascii="Verdana" w:hAnsi="Verdana" w:cs="Tahoma"/>
                <w:bCs/>
              </w:rPr>
              <w:t xml:space="preserve">the </w:t>
            </w:r>
            <w:r w:rsidR="007A6E1F">
              <w:rPr>
                <w:rFonts w:ascii="Verdana" w:hAnsi="Verdana" w:cs="Tahoma"/>
                <w:bCs/>
              </w:rPr>
              <w:t xml:space="preserve">quality </w:t>
            </w:r>
            <w:r>
              <w:rPr>
                <w:rFonts w:ascii="Verdana" w:hAnsi="Verdana" w:cs="Tahoma"/>
                <w:bCs/>
              </w:rPr>
              <w:t>of</w:t>
            </w:r>
            <w:r w:rsidR="007A6E1F">
              <w:rPr>
                <w:rFonts w:ascii="Verdana" w:hAnsi="Verdana" w:cs="Tahoma"/>
                <w:bCs/>
              </w:rPr>
              <w:t xml:space="preserve"> services</w:t>
            </w:r>
            <w:r>
              <w:rPr>
                <w:rFonts w:ascii="Verdana" w:hAnsi="Verdana" w:cs="Tahoma"/>
                <w:bCs/>
              </w:rPr>
              <w:t xml:space="preserve"> being paramount</w:t>
            </w:r>
          </w:p>
          <w:p w14:paraId="076142FA" w14:textId="2640049E" w:rsidR="007A6E1F" w:rsidRDefault="00550517" w:rsidP="007A6E1F">
            <w:pPr>
              <w:pStyle w:val="ListParagraph"/>
              <w:numPr>
                <w:ilvl w:val="0"/>
                <w:numId w:val="33"/>
              </w:numPr>
              <w:jc w:val="both"/>
              <w:outlineLvl w:val="0"/>
              <w:rPr>
                <w:rFonts w:ascii="Verdana" w:hAnsi="Verdana" w:cs="Tahoma"/>
                <w:bCs/>
              </w:rPr>
            </w:pPr>
            <w:r>
              <w:rPr>
                <w:rFonts w:ascii="Verdana" w:hAnsi="Verdana" w:cs="Tahoma"/>
                <w:bCs/>
              </w:rPr>
              <w:t>National Reportable Incidents (</w:t>
            </w:r>
            <w:r w:rsidR="007A6E1F">
              <w:rPr>
                <w:rFonts w:ascii="Verdana" w:hAnsi="Verdana" w:cs="Tahoma"/>
                <w:bCs/>
              </w:rPr>
              <w:t>NRIs</w:t>
            </w:r>
            <w:r>
              <w:rPr>
                <w:rFonts w:ascii="Verdana" w:hAnsi="Verdana" w:cs="Tahoma"/>
                <w:bCs/>
              </w:rPr>
              <w:t>)</w:t>
            </w:r>
            <w:r w:rsidR="007A6E1F">
              <w:rPr>
                <w:rFonts w:ascii="Verdana" w:hAnsi="Verdana" w:cs="Tahoma"/>
                <w:bCs/>
              </w:rPr>
              <w:t xml:space="preserve"> </w:t>
            </w:r>
            <w:r>
              <w:rPr>
                <w:rFonts w:ascii="Verdana" w:hAnsi="Verdana" w:cs="Tahoma"/>
                <w:bCs/>
              </w:rPr>
              <w:t>key themes</w:t>
            </w:r>
            <w:r w:rsidR="007A6E1F">
              <w:rPr>
                <w:rFonts w:ascii="Verdana" w:hAnsi="Verdana" w:cs="Tahoma"/>
                <w:bCs/>
              </w:rPr>
              <w:t xml:space="preserve"> continued to be community response and calls categorisation</w:t>
            </w:r>
          </w:p>
          <w:p w14:paraId="146B185A" w14:textId="399BC45D" w:rsidR="007A6E1F" w:rsidRDefault="007A6E1F" w:rsidP="007A6E1F">
            <w:pPr>
              <w:pStyle w:val="ListParagraph"/>
              <w:numPr>
                <w:ilvl w:val="0"/>
                <w:numId w:val="33"/>
              </w:numPr>
              <w:jc w:val="both"/>
              <w:outlineLvl w:val="0"/>
              <w:rPr>
                <w:rFonts w:ascii="Verdana" w:hAnsi="Verdana" w:cs="Tahoma"/>
                <w:bCs/>
              </w:rPr>
            </w:pPr>
            <w:r>
              <w:rPr>
                <w:rFonts w:ascii="Verdana" w:hAnsi="Verdana" w:cs="Tahoma"/>
                <w:bCs/>
              </w:rPr>
              <w:t xml:space="preserve">Coroner requests </w:t>
            </w:r>
            <w:r w:rsidR="00550517">
              <w:rPr>
                <w:rFonts w:ascii="Verdana" w:hAnsi="Verdana" w:cs="Tahoma"/>
                <w:bCs/>
              </w:rPr>
              <w:t xml:space="preserve">have </w:t>
            </w:r>
            <w:r>
              <w:rPr>
                <w:rFonts w:ascii="Verdana" w:hAnsi="Verdana" w:cs="Tahoma"/>
                <w:bCs/>
              </w:rPr>
              <w:t>remain</w:t>
            </w:r>
            <w:r w:rsidR="00550517">
              <w:rPr>
                <w:rFonts w:ascii="Verdana" w:hAnsi="Verdana" w:cs="Tahoma"/>
                <w:bCs/>
              </w:rPr>
              <w:t>ed</w:t>
            </w:r>
            <w:r>
              <w:rPr>
                <w:rFonts w:ascii="Verdana" w:hAnsi="Verdana" w:cs="Tahoma"/>
                <w:bCs/>
              </w:rPr>
              <w:t xml:space="preserve"> higher than pre pandemic levels; was 244</w:t>
            </w:r>
            <w:r w:rsidR="00550517">
              <w:rPr>
                <w:rFonts w:ascii="Verdana" w:hAnsi="Verdana" w:cs="Tahoma"/>
                <w:bCs/>
              </w:rPr>
              <w:t xml:space="preserve"> then</w:t>
            </w:r>
            <w:r>
              <w:rPr>
                <w:rFonts w:ascii="Verdana" w:hAnsi="Verdana" w:cs="Tahoma"/>
                <w:bCs/>
              </w:rPr>
              <w:t xml:space="preserve"> and 450 in the last year</w:t>
            </w:r>
            <w:r w:rsidR="00550517">
              <w:rPr>
                <w:rFonts w:ascii="Verdana" w:hAnsi="Verdana" w:cs="Tahoma"/>
                <w:bCs/>
              </w:rPr>
              <w:t>;</w:t>
            </w:r>
            <w:r>
              <w:rPr>
                <w:rFonts w:ascii="Verdana" w:hAnsi="Verdana" w:cs="Tahoma"/>
                <w:bCs/>
              </w:rPr>
              <w:t xml:space="preserve"> growing </w:t>
            </w:r>
            <w:r w:rsidR="00550517">
              <w:rPr>
                <w:rFonts w:ascii="Verdana" w:hAnsi="Verdana" w:cs="Tahoma"/>
                <w:bCs/>
              </w:rPr>
              <w:t xml:space="preserve">concerns for </w:t>
            </w:r>
            <w:r>
              <w:rPr>
                <w:rFonts w:ascii="Verdana" w:hAnsi="Verdana" w:cs="Tahoma"/>
                <w:bCs/>
              </w:rPr>
              <w:t>patient c</w:t>
            </w:r>
            <w:r w:rsidR="00550517">
              <w:rPr>
                <w:rFonts w:ascii="Verdana" w:hAnsi="Verdana" w:cs="Tahoma"/>
                <w:bCs/>
              </w:rPr>
              <w:t>are</w:t>
            </w:r>
          </w:p>
          <w:p w14:paraId="787F9C5E" w14:textId="2B6BE235" w:rsidR="007A6E1F" w:rsidRDefault="007A6E1F" w:rsidP="007A6E1F">
            <w:pPr>
              <w:pStyle w:val="ListParagraph"/>
              <w:numPr>
                <w:ilvl w:val="0"/>
                <w:numId w:val="33"/>
              </w:numPr>
              <w:jc w:val="both"/>
              <w:outlineLvl w:val="0"/>
              <w:rPr>
                <w:rFonts w:ascii="Verdana" w:hAnsi="Verdana" w:cs="Tahoma"/>
                <w:bCs/>
              </w:rPr>
            </w:pPr>
            <w:r>
              <w:rPr>
                <w:rFonts w:ascii="Verdana" w:hAnsi="Verdana" w:cs="Tahoma"/>
                <w:bCs/>
              </w:rPr>
              <w:lastRenderedPageBreak/>
              <w:t xml:space="preserve">High numbers of patients receiving </w:t>
            </w:r>
            <w:r w:rsidR="00550517">
              <w:rPr>
                <w:rFonts w:ascii="Verdana" w:hAnsi="Verdana" w:cs="Tahoma"/>
                <w:bCs/>
              </w:rPr>
              <w:t>‘</w:t>
            </w:r>
            <w:r>
              <w:rPr>
                <w:rFonts w:ascii="Verdana" w:hAnsi="Verdana" w:cs="Tahoma"/>
                <w:bCs/>
              </w:rPr>
              <w:t>no send</w:t>
            </w:r>
            <w:r w:rsidR="00550517">
              <w:rPr>
                <w:rFonts w:ascii="Verdana" w:hAnsi="Verdana" w:cs="Tahoma"/>
                <w:bCs/>
              </w:rPr>
              <w:t>’</w:t>
            </w:r>
            <w:r>
              <w:rPr>
                <w:rFonts w:ascii="Verdana" w:hAnsi="Verdana" w:cs="Tahoma"/>
                <w:bCs/>
              </w:rPr>
              <w:t xml:space="preserve"> </w:t>
            </w:r>
            <w:r w:rsidR="00550517">
              <w:rPr>
                <w:rFonts w:ascii="Verdana" w:hAnsi="Verdana" w:cs="Tahoma"/>
                <w:bCs/>
              </w:rPr>
              <w:t xml:space="preserve">although </w:t>
            </w:r>
            <w:r>
              <w:rPr>
                <w:rFonts w:ascii="Verdana" w:hAnsi="Verdana" w:cs="Tahoma"/>
                <w:bCs/>
              </w:rPr>
              <w:t xml:space="preserve">not as high as previously but </w:t>
            </w:r>
            <w:r w:rsidR="00A01277">
              <w:rPr>
                <w:rFonts w:ascii="Verdana" w:hAnsi="Verdana" w:cs="Tahoma"/>
                <w:bCs/>
              </w:rPr>
              <w:t xml:space="preserve">had </w:t>
            </w:r>
            <w:r>
              <w:rPr>
                <w:rFonts w:ascii="Verdana" w:hAnsi="Verdana" w:cs="Tahoma"/>
                <w:bCs/>
              </w:rPr>
              <w:t>remain</w:t>
            </w:r>
            <w:r w:rsidR="00550517">
              <w:rPr>
                <w:rFonts w:ascii="Verdana" w:hAnsi="Verdana" w:cs="Tahoma"/>
                <w:bCs/>
              </w:rPr>
              <w:t>ed</w:t>
            </w:r>
            <w:r>
              <w:rPr>
                <w:rFonts w:ascii="Verdana" w:hAnsi="Verdana" w:cs="Tahoma"/>
                <w:bCs/>
              </w:rPr>
              <w:t xml:space="preserve"> at around 900</w:t>
            </w:r>
          </w:p>
          <w:p w14:paraId="5EB60B17" w14:textId="4B46866C" w:rsidR="007A6E1F" w:rsidRDefault="007A6E1F" w:rsidP="007A6E1F">
            <w:pPr>
              <w:pStyle w:val="ListParagraph"/>
              <w:numPr>
                <w:ilvl w:val="0"/>
                <w:numId w:val="33"/>
              </w:numPr>
              <w:jc w:val="both"/>
              <w:outlineLvl w:val="0"/>
              <w:rPr>
                <w:rFonts w:ascii="Verdana" w:hAnsi="Verdana" w:cs="Tahoma"/>
                <w:bCs/>
              </w:rPr>
            </w:pPr>
            <w:r>
              <w:rPr>
                <w:rFonts w:ascii="Verdana" w:hAnsi="Verdana" w:cs="Tahoma"/>
                <w:bCs/>
              </w:rPr>
              <w:t xml:space="preserve">195 </w:t>
            </w:r>
            <w:r w:rsidR="00550517">
              <w:rPr>
                <w:rFonts w:ascii="Verdana" w:hAnsi="Verdana" w:cs="Tahoma"/>
                <w:bCs/>
              </w:rPr>
              <w:t xml:space="preserve">people </w:t>
            </w:r>
            <w:r>
              <w:rPr>
                <w:rFonts w:ascii="Verdana" w:hAnsi="Verdana" w:cs="Tahoma"/>
                <w:bCs/>
              </w:rPr>
              <w:t>present</w:t>
            </w:r>
            <w:r w:rsidR="00550517">
              <w:rPr>
                <w:rFonts w:ascii="Verdana" w:hAnsi="Verdana" w:cs="Tahoma"/>
                <w:bCs/>
              </w:rPr>
              <w:t>ed</w:t>
            </w:r>
            <w:r>
              <w:rPr>
                <w:rFonts w:ascii="Verdana" w:hAnsi="Verdana" w:cs="Tahoma"/>
                <w:bCs/>
              </w:rPr>
              <w:t xml:space="preserve"> at E</w:t>
            </w:r>
            <w:r w:rsidR="00550517">
              <w:rPr>
                <w:rFonts w:ascii="Verdana" w:hAnsi="Verdana" w:cs="Tahoma"/>
                <w:bCs/>
              </w:rPr>
              <w:t>mergency Department</w:t>
            </w:r>
            <w:r w:rsidR="00A01277">
              <w:rPr>
                <w:rFonts w:ascii="Verdana" w:hAnsi="Verdana" w:cs="Tahoma"/>
                <w:bCs/>
              </w:rPr>
              <w:t>s</w:t>
            </w:r>
            <w:r w:rsidR="00550517">
              <w:rPr>
                <w:rFonts w:ascii="Verdana" w:hAnsi="Verdana" w:cs="Tahoma"/>
                <w:bCs/>
              </w:rPr>
              <w:t xml:space="preserve"> who were</w:t>
            </w:r>
            <w:r>
              <w:rPr>
                <w:rFonts w:ascii="Verdana" w:hAnsi="Verdana" w:cs="Tahoma"/>
                <w:bCs/>
              </w:rPr>
              <w:t xml:space="preserve"> categorised at Category 1 – immediately life threatening </w:t>
            </w:r>
            <w:r w:rsidR="00550517">
              <w:rPr>
                <w:rFonts w:ascii="Verdana" w:hAnsi="Verdana" w:cs="Tahoma"/>
                <w:bCs/>
              </w:rPr>
              <w:t>which was c</w:t>
            </w:r>
            <w:r>
              <w:rPr>
                <w:rFonts w:ascii="Verdana" w:hAnsi="Verdana" w:cs="Tahoma"/>
                <w:bCs/>
              </w:rPr>
              <w:t>oncerning</w:t>
            </w:r>
            <w:r w:rsidR="00550517">
              <w:rPr>
                <w:rFonts w:ascii="Verdana" w:hAnsi="Verdana" w:cs="Tahoma"/>
                <w:bCs/>
              </w:rPr>
              <w:t>; could have benefited from earlier treatment interventions</w:t>
            </w:r>
            <w:r w:rsidR="00A01277">
              <w:rPr>
                <w:rFonts w:ascii="Verdana" w:hAnsi="Verdana" w:cs="Tahoma"/>
                <w:bCs/>
              </w:rPr>
              <w:t xml:space="preserve"> by skilled well trained WAST staff</w:t>
            </w:r>
          </w:p>
          <w:p w14:paraId="27CE535C" w14:textId="0A085B13" w:rsidR="007A6E1F" w:rsidRDefault="007A6E1F" w:rsidP="007A6E1F">
            <w:pPr>
              <w:pStyle w:val="ListParagraph"/>
              <w:numPr>
                <w:ilvl w:val="0"/>
                <w:numId w:val="33"/>
              </w:numPr>
              <w:jc w:val="both"/>
              <w:outlineLvl w:val="0"/>
              <w:rPr>
                <w:rFonts w:ascii="Verdana" w:hAnsi="Verdana" w:cs="Tahoma"/>
                <w:bCs/>
              </w:rPr>
            </w:pPr>
            <w:r>
              <w:rPr>
                <w:rFonts w:ascii="Verdana" w:hAnsi="Verdana" w:cs="Tahoma"/>
                <w:bCs/>
              </w:rPr>
              <w:t xml:space="preserve">Actions </w:t>
            </w:r>
            <w:r w:rsidR="00550517">
              <w:rPr>
                <w:rFonts w:ascii="Verdana" w:hAnsi="Verdana" w:cs="Tahoma"/>
                <w:bCs/>
              </w:rPr>
              <w:t>to be taken in relation to the Ambulance Service Indicators (</w:t>
            </w:r>
            <w:r>
              <w:rPr>
                <w:rFonts w:ascii="Verdana" w:hAnsi="Verdana" w:cs="Tahoma"/>
                <w:bCs/>
              </w:rPr>
              <w:t>ASIs</w:t>
            </w:r>
            <w:r w:rsidR="00550517">
              <w:rPr>
                <w:rFonts w:ascii="Verdana" w:hAnsi="Verdana" w:cs="Tahoma"/>
                <w:bCs/>
              </w:rPr>
              <w:t>) and work underway to</w:t>
            </w:r>
            <w:r>
              <w:rPr>
                <w:rFonts w:ascii="Verdana" w:hAnsi="Verdana" w:cs="Tahoma"/>
                <w:bCs/>
              </w:rPr>
              <w:t xml:space="preserve"> review in line with </w:t>
            </w:r>
            <w:r w:rsidR="00550517">
              <w:rPr>
                <w:rFonts w:ascii="Verdana" w:hAnsi="Verdana" w:cs="Tahoma"/>
                <w:bCs/>
              </w:rPr>
              <w:t xml:space="preserve">the </w:t>
            </w:r>
            <w:r>
              <w:rPr>
                <w:rFonts w:ascii="Verdana" w:hAnsi="Verdana" w:cs="Tahoma"/>
                <w:bCs/>
              </w:rPr>
              <w:t xml:space="preserve">Duty of Quality and therefore </w:t>
            </w:r>
            <w:r w:rsidR="00550517">
              <w:rPr>
                <w:rFonts w:ascii="Verdana" w:hAnsi="Verdana" w:cs="Tahoma"/>
                <w:bCs/>
              </w:rPr>
              <w:t xml:space="preserve">provide </w:t>
            </w:r>
            <w:r>
              <w:rPr>
                <w:rFonts w:ascii="Verdana" w:hAnsi="Verdana" w:cs="Tahoma"/>
                <w:bCs/>
              </w:rPr>
              <w:t>evidence how compliance is assured through the commissioning lens</w:t>
            </w:r>
          </w:p>
          <w:p w14:paraId="0D882C1D" w14:textId="7D9A9D06" w:rsidR="000C000F" w:rsidRPr="007A6E1F" w:rsidRDefault="000C000F" w:rsidP="007A6E1F">
            <w:pPr>
              <w:pStyle w:val="ListParagraph"/>
              <w:numPr>
                <w:ilvl w:val="0"/>
                <w:numId w:val="33"/>
              </w:numPr>
              <w:jc w:val="both"/>
              <w:outlineLvl w:val="0"/>
              <w:rPr>
                <w:rFonts w:ascii="Verdana" w:hAnsi="Verdana" w:cs="Tahoma"/>
                <w:bCs/>
              </w:rPr>
            </w:pPr>
            <w:r>
              <w:rPr>
                <w:rFonts w:ascii="Verdana" w:hAnsi="Verdana" w:cs="Tahoma"/>
                <w:bCs/>
              </w:rPr>
              <w:t>Importance of patient story for the next meeting</w:t>
            </w:r>
            <w:r w:rsidR="00550517">
              <w:rPr>
                <w:rFonts w:ascii="Verdana" w:hAnsi="Verdana" w:cs="Tahoma"/>
                <w:bCs/>
              </w:rPr>
              <w:t>.</w:t>
            </w:r>
            <w:r>
              <w:rPr>
                <w:rFonts w:ascii="Verdana" w:hAnsi="Verdana" w:cs="Tahoma"/>
                <w:bCs/>
              </w:rPr>
              <w:t xml:space="preserve"> </w:t>
            </w:r>
          </w:p>
          <w:p w14:paraId="3FC33172" w14:textId="28C10A5B" w:rsidR="009E45DE" w:rsidRDefault="009E45DE" w:rsidP="00F601A5">
            <w:pPr>
              <w:jc w:val="both"/>
              <w:outlineLvl w:val="0"/>
              <w:rPr>
                <w:rFonts w:ascii="Verdana" w:hAnsi="Verdana" w:cs="Tahoma"/>
                <w:bCs/>
              </w:rPr>
            </w:pPr>
          </w:p>
          <w:p w14:paraId="10B700EE" w14:textId="66F7E835" w:rsidR="000C000F" w:rsidRDefault="000C000F" w:rsidP="00F601A5">
            <w:pPr>
              <w:jc w:val="both"/>
              <w:outlineLvl w:val="0"/>
              <w:rPr>
                <w:rFonts w:ascii="Verdana" w:hAnsi="Verdana" w:cs="Tahoma"/>
                <w:bCs/>
              </w:rPr>
            </w:pPr>
            <w:r>
              <w:rPr>
                <w:rFonts w:ascii="Verdana" w:hAnsi="Verdana" w:cs="Tahoma"/>
                <w:bCs/>
              </w:rPr>
              <w:t>Members raised</w:t>
            </w:r>
          </w:p>
          <w:p w14:paraId="4F94376F" w14:textId="08903CCB" w:rsidR="000C000F" w:rsidRPr="000C000F" w:rsidRDefault="000C000F" w:rsidP="000C000F">
            <w:pPr>
              <w:pStyle w:val="ListParagraph"/>
              <w:numPr>
                <w:ilvl w:val="0"/>
                <w:numId w:val="34"/>
              </w:numPr>
              <w:jc w:val="both"/>
              <w:outlineLvl w:val="0"/>
              <w:rPr>
                <w:rFonts w:ascii="Verdana" w:hAnsi="Verdana" w:cs="Tahoma"/>
                <w:bCs/>
              </w:rPr>
            </w:pPr>
            <w:r>
              <w:rPr>
                <w:rFonts w:ascii="Verdana" w:hAnsi="Verdana" w:cs="Tahoma"/>
                <w:bCs/>
              </w:rPr>
              <w:t>The</w:t>
            </w:r>
            <w:r w:rsidR="00550517">
              <w:rPr>
                <w:rFonts w:ascii="Verdana" w:hAnsi="Verdana" w:cs="Tahoma"/>
                <w:bCs/>
              </w:rPr>
              <w:t xml:space="preserve"> </w:t>
            </w:r>
            <w:r>
              <w:rPr>
                <w:rFonts w:ascii="Verdana" w:hAnsi="Verdana" w:cs="Tahoma"/>
                <w:bCs/>
              </w:rPr>
              <w:t>assessment process</w:t>
            </w:r>
            <w:r w:rsidR="00550517">
              <w:rPr>
                <w:rFonts w:ascii="Verdana" w:hAnsi="Verdana" w:cs="Tahoma"/>
                <w:bCs/>
              </w:rPr>
              <w:t xml:space="preserve"> for </w:t>
            </w:r>
            <w:r w:rsidR="00A01277">
              <w:rPr>
                <w:rFonts w:ascii="Verdana" w:hAnsi="Verdana" w:cs="Tahoma"/>
                <w:bCs/>
              </w:rPr>
              <w:t>‘</w:t>
            </w:r>
            <w:r w:rsidR="00550517">
              <w:rPr>
                <w:rFonts w:ascii="Verdana" w:hAnsi="Verdana" w:cs="Tahoma"/>
                <w:bCs/>
              </w:rPr>
              <w:t>harm</w:t>
            </w:r>
            <w:r w:rsidR="00A01277">
              <w:rPr>
                <w:rFonts w:ascii="Verdana" w:hAnsi="Verdana" w:cs="Tahoma"/>
                <w:bCs/>
              </w:rPr>
              <w:t>’</w:t>
            </w:r>
            <w:r w:rsidR="00550517">
              <w:rPr>
                <w:rFonts w:ascii="Verdana" w:hAnsi="Verdana" w:cs="Tahoma"/>
                <w:bCs/>
              </w:rPr>
              <w:t xml:space="preserve"> to patients</w:t>
            </w:r>
            <w:r>
              <w:rPr>
                <w:rFonts w:ascii="Verdana" w:hAnsi="Verdana" w:cs="Tahoma"/>
                <w:bCs/>
              </w:rPr>
              <w:t xml:space="preserve"> and the deployment of advance paramedic practitioners</w:t>
            </w:r>
            <w:r w:rsidR="00550517">
              <w:rPr>
                <w:rFonts w:ascii="Verdana" w:hAnsi="Verdana" w:cs="Tahoma"/>
                <w:bCs/>
              </w:rPr>
              <w:t xml:space="preserve">. The EASC Team would </w:t>
            </w:r>
            <w:r>
              <w:rPr>
                <w:rFonts w:ascii="Verdana" w:hAnsi="Verdana" w:cs="Tahoma"/>
                <w:bCs/>
              </w:rPr>
              <w:t>report back to Powys outside of the meeting</w:t>
            </w:r>
            <w:r w:rsidR="00550517">
              <w:rPr>
                <w:rFonts w:ascii="Verdana" w:hAnsi="Verdana" w:cs="Tahoma"/>
                <w:bCs/>
              </w:rPr>
              <w:t xml:space="preserve"> (Action Log)</w:t>
            </w:r>
            <w:r>
              <w:rPr>
                <w:rFonts w:ascii="Verdana" w:hAnsi="Verdana" w:cs="Tahoma"/>
                <w:bCs/>
              </w:rPr>
              <w:t>.</w:t>
            </w:r>
          </w:p>
          <w:p w14:paraId="7F8191BD" w14:textId="77777777" w:rsidR="000C000F" w:rsidRDefault="000C000F" w:rsidP="00F601A5">
            <w:pPr>
              <w:jc w:val="both"/>
              <w:outlineLvl w:val="0"/>
              <w:rPr>
                <w:rFonts w:ascii="Verdana" w:hAnsi="Verdana" w:cs="Tahoma"/>
                <w:bCs/>
              </w:rPr>
            </w:pPr>
          </w:p>
          <w:p w14:paraId="247E04D7" w14:textId="0B7C22B2" w:rsidR="009E45DE" w:rsidRPr="00550517" w:rsidRDefault="009E45DE" w:rsidP="00F601A5">
            <w:pPr>
              <w:jc w:val="both"/>
              <w:outlineLvl w:val="0"/>
              <w:rPr>
                <w:rFonts w:ascii="Verdana" w:hAnsi="Verdana" w:cs="Tahoma"/>
                <w:bCs/>
              </w:rPr>
            </w:pPr>
            <w:r>
              <w:rPr>
                <w:rFonts w:ascii="Verdana" w:hAnsi="Verdana" w:cs="Tahoma"/>
                <w:bCs/>
              </w:rPr>
              <w:t xml:space="preserve">Members </w:t>
            </w:r>
            <w:r w:rsidR="00550517" w:rsidRPr="000521B3">
              <w:rPr>
                <w:rFonts w:ascii="Verdana" w:hAnsi="Verdana" w:cs="Tahoma"/>
                <w:b/>
                <w:color w:val="000000"/>
              </w:rPr>
              <w:t>RESOLVED</w:t>
            </w:r>
            <w:r w:rsidR="00550517">
              <w:rPr>
                <w:rFonts w:ascii="Verdana" w:hAnsi="Verdana" w:cs="Tahoma"/>
                <w:b/>
                <w:color w:val="000000"/>
              </w:rPr>
              <w:t xml:space="preserve"> </w:t>
            </w:r>
            <w:r w:rsidR="00550517">
              <w:rPr>
                <w:rFonts w:ascii="Verdana" w:hAnsi="Verdana" w:cs="Tahoma"/>
                <w:bCs/>
                <w:color w:val="000000"/>
              </w:rPr>
              <w:t>to:</w:t>
            </w:r>
          </w:p>
          <w:p w14:paraId="58191649" w14:textId="77777777" w:rsidR="009E45DE" w:rsidRDefault="009E45DE" w:rsidP="009E45DE">
            <w:pPr>
              <w:pStyle w:val="ListParagraph"/>
              <w:numPr>
                <w:ilvl w:val="0"/>
                <w:numId w:val="27"/>
              </w:numPr>
              <w:contextualSpacing/>
              <w:jc w:val="both"/>
              <w:rPr>
                <w:rFonts w:ascii="Verdana" w:hAnsi="Verdana" w:cs="Arial"/>
              </w:rPr>
            </w:pPr>
            <w:r w:rsidRPr="00C77542">
              <w:rPr>
                <w:rFonts w:ascii="Verdana" w:hAnsi="Verdana" w:cs="Arial"/>
                <w:b/>
              </w:rPr>
              <w:t>N</w:t>
            </w:r>
            <w:r>
              <w:rPr>
                <w:rFonts w:ascii="Verdana" w:hAnsi="Verdana" w:cs="Arial"/>
                <w:b/>
              </w:rPr>
              <w:t xml:space="preserve">OTE </w:t>
            </w:r>
            <w:r>
              <w:rPr>
                <w:rFonts w:ascii="Verdana" w:hAnsi="Verdana" w:cs="Arial"/>
              </w:rPr>
              <w:t xml:space="preserve">the content of the report </w:t>
            </w:r>
          </w:p>
          <w:p w14:paraId="4AEECE51" w14:textId="77777777" w:rsidR="00D5063D" w:rsidRDefault="009E45DE" w:rsidP="004F1D7D">
            <w:pPr>
              <w:pStyle w:val="ListParagraph"/>
              <w:numPr>
                <w:ilvl w:val="0"/>
                <w:numId w:val="27"/>
              </w:numPr>
              <w:contextualSpacing/>
              <w:jc w:val="both"/>
              <w:rPr>
                <w:rFonts w:ascii="Verdana" w:hAnsi="Verdana" w:cs="Arial"/>
              </w:rPr>
            </w:pPr>
            <w:r>
              <w:rPr>
                <w:rFonts w:ascii="Verdana" w:hAnsi="Verdana" w:cs="Arial"/>
                <w:b/>
              </w:rPr>
              <w:t>NOTE</w:t>
            </w:r>
            <w:r>
              <w:rPr>
                <w:rFonts w:ascii="Verdana" w:hAnsi="Verdana" w:cs="Arial"/>
              </w:rPr>
              <w:t xml:space="preserve"> the impact of performance and the resulting challenges in commissioning the provision of safe, effective and timely emergency ambulance services.</w:t>
            </w:r>
          </w:p>
          <w:p w14:paraId="0650CE96" w14:textId="39D56775" w:rsidR="004F1D7D" w:rsidRPr="004F1D7D" w:rsidRDefault="004F1D7D" w:rsidP="004F1D7D">
            <w:pPr>
              <w:pStyle w:val="ListParagraph"/>
              <w:ind w:left="360"/>
              <w:contextualSpacing/>
              <w:jc w:val="both"/>
              <w:rPr>
                <w:rFonts w:ascii="Verdana" w:hAnsi="Verdana" w:cs="Arial"/>
              </w:rPr>
            </w:pPr>
          </w:p>
        </w:tc>
        <w:tc>
          <w:tcPr>
            <w:tcW w:w="1764" w:type="dxa"/>
          </w:tcPr>
          <w:p w14:paraId="3C2E8AEC" w14:textId="77777777" w:rsidR="00F601A5" w:rsidRDefault="00F601A5" w:rsidP="00B1709C">
            <w:pPr>
              <w:jc w:val="center"/>
              <w:outlineLvl w:val="0"/>
              <w:rPr>
                <w:rFonts w:ascii="Verdana" w:hAnsi="Verdana" w:cs="Tahoma"/>
                <w:bCs/>
                <w:color w:val="000000"/>
              </w:rPr>
            </w:pPr>
          </w:p>
          <w:p w14:paraId="35209AE1" w14:textId="77777777" w:rsidR="00B1709C" w:rsidRDefault="00B1709C" w:rsidP="00B1709C">
            <w:pPr>
              <w:jc w:val="center"/>
              <w:outlineLvl w:val="0"/>
              <w:rPr>
                <w:rFonts w:ascii="Verdana" w:hAnsi="Verdana" w:cs="Tahoma"/>
                <w:bCs/>
                <w:color w:val="000000"/>
              </w:rPr>
            </w:pPr>
          </w:p>
          <w:p w14:paraId="10B3CF67" w14:textId="6762BC60" w:rsidR="00B1709C" w:rsidRDefault="00B1709C" w:rsidP="00B1709C">
            <w:pPr>
              <w:jc w:val="center"/>
              <w:outlineLvl w:val="0"/>
              <w:rPr>
                <w:rFonts w:ascii="Verdana" w:hAnsi="Verdana" w:cs="Tahoma"/>
                <w:bCs/>
                <w:color w:val="000000"/>
              </w:rPr>
            </w:pPr>
          </w:p>
          <w:p w14:paraId="51E19CDE" w14:textId="574BE35D" w:rsidR="00194482" w:rsidRDefault="00194482" w:rsidP="00B1709C">
            <w:pPr>
              <w:jc w:val="center"/>
              <w:outlineLvl w:val="0"/>
              <w:rPr>
                <w:rFonts w:ascii="Verdana" w:hAnsi="Verdana" w:cs="Tahoma"/>
                <w:bCs/>
                <w:color w:val="000000"/>
              </w:rPr>
            </w:pPr>
          </w:p>
          <w:p w14:paraId="155E4426" w14:textId="5C6925B8" w:rsidR="00194482" w:rsidRDefault="00194482" w:rsidP="00B1709C">
            <w:pPr>
              <w:jc w:val="center"/>
              <w:outlineLvl w:val="0"/>
              <w:rPr>
                <w:rFonts w:ascii="Verdana" w:hAnsi="Verdana" w:cs="Tahoma"/>
                <w:bCs/>
                <w:color w:val="000000"/>
              </w:rPr>
            </w:pPr>
          </w:p>
          <w:p w14:paraId="48D8DB5C" w14:textId="42643841" w:rsidR="00194482" w:rsidRDefault="00194482" w:rsidP="00B1709C">
            <w:pPr>
              <w:jc w:val="center"/>
              <w:outlineLvl w:val="0"/>
              <w:rPr>
                <w:rFonts w:ascii="Verdana" w:hAnsi="Verdana" w:cs="Tahoma"/>
                <w:bCs/>
                <w:color w:val="000000"/>
              </w:rPr>
            </w:pPr>
          </w:p>
          <w:p w14:paraId="19CEFBAB" w14:textId="349991BC" w:rsidR="00194482" w:rsidRDefault="00194482" w:rsidP="00B1709C">
            <w:pPr>
              <w:jc w:val="center"/>
              <w:outlineLvl w:val="0"/>
              <w:rPr>
                <w:rFonts w:ascii="Verdana" w:hAnsi="Verdana" w:cs="Tahoma"/>
                <w:bCs/>
                <w:color w:val="000000"/>
              </w:rPr>
            </w:pPr>
          </w:p>
          <w:p w14:paraId="02789F22" w14:textId="687D99EA" w:rsidR="00194482" w:rsidRDefault="00194482" w:rsidP="00B1709C">
            <w:pPr>
              <w:jc w:val="center"/>
              <w:outlineLvl w:val="0"/>
              <w:rPr>
                <w:rFonts w:ascii="Verdana" w:hAnsi="Verdana" w:cs="Tahoma"/>
                <w:bCs/>
                <w:color w:val="000000"/>
              </w:rPr>
            </w:pPr>
          </w:p>
          <w:p w14:paraId="3586998D" w14:textId="07BD8427" w:rsidR="00194482" w:rsidRDefault="00194482" w:rsidP="00B1709C">
            <w:pPr>
              <w:jc w:val="center"/>
              <w:outlineLvl w:val="0"/>
              <w:rPr>
                <w:rFonts w:ascii="Verdana" w:hAnsi="Verdana" w:cs="Tahoma"/>
                <w:bCs/>
                <w:color w:val="000000"/>
              </w:rPr>
            </w:pPr>
          </w:p>
          <w:p w14:paraId="0C837C0D" w14:textId="2B3AB4D3" w:rsidR="00194482" w:rsidRDefault="00194482" w:rsidP="00B1709C">
            <w:pPr>
              <w:jc w:val="center"/>
              <w:outlineLvl w:val="0"/>
              <w:rPr>
                <w:rFonts w:ascii="Verdana" w:hAnsi="Verdana" w:cs="Tahoma"/>
                <w:bCs/>
                <w:color w:val="000000"/>
              </w:rPr>
            </w:pPr>
          </w:p>
          <w:p w14:paraId="65120863" w14:textId="13307AD0" w:rsidR="00B1709C" w:rsidRPr="000521B3" w:rsidRDefault="00B1709C" w:rsidP="00B1709C">
            <w:pPr>
              <w:jc w:val="center"/>
              <w:outlineLvl w:val="0"/>
              <w:rPr>
                <w:rFonts w:ascii="Verdana" w:hAnsi="Verdana" w:cs="Tahoma"/>
                <w:bCs/>
                <w:color w:val="000000"/>
              </w:rPr>
            </w:pPr>
          </w:p>
        </w:tc>
      </w:tr>
      <w:tr w:rsidR="00563A61" w:rsidRPr="003A6148" w14:paraId="5B168725" w14:textId="77777777" w:rsidTr="00982D7A">
        <w:trPr>
          <w:trHeight w:val="43"/>
        </w:trPr>
        <w:tc>
          <w:tcPr>
            <w:tcW w:w="988" w:type="dxa"/>
          </w:tcPr>
          <w:p w14:paraId="4F8271EC" w14:textId="1EFBF104"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9E45DE">
              <w:rPr>
                <w:rFonts w:ascii="Verdana" w:hAnsi="Verdana" w:cs="Tahoma"/>
                <w:color w:val="000000"/>
                <w:sz w:val="20"/>
              </w:rPr>
              <w:t>9</w:t>
            </w:r>
            <w:r>
              <w:rPr>
                <w:rFonts w:ascii="Verdana" w:hAnsi="Verdana" w:cs="Tahoma"/>
                <w:color w:val="000000"/>
                <w:sz w:val="20"/>
              </w:rPr>
              <w:t>1</w:t>
            </w:r>
          </w:p>
        </w:tc>
        <w:tc>
          <w:tcPr>
            <w:tcW w:w="8056" w:type="dxa"/>
          </w:tcPr>
          <w:p w14:paraId="28C8677E" w14:textId="77777777" w:rsidR="00563A61" w:rsidRDefault="00563A61" w:rsidP="00563A61">
            <w:pPr>
              <w:jc w:val="both"/>
              <w:rPr>
                <w:rFonts w:ascii="Verdana" w:hAnsi="Verdana" w:cs="Arial"/>
                <w:b/>
              </w:rPr>
            </w:pPr>
            <w:r w:rsidRPr="005742DB">
              <w:rPr>
                <w:rFonts w:ascii="Verdana" w:hAnsi="Verdana" w:cs="Arial"/>
                <w:b/>
              </w:rPr>
              <w:t>EASC COMMISSIONING UPDATE</w:t>
            </w:r>
          </w:p>
          <w:p w14:paraId="5E809A7B" w14:textId="77777777" w:rsidR="00194482" w:rsidRDefault="00194482" w:rsidP="00C84015">
            <w:pPr>
              <w:contextualSpacing/>
              <w:jc w:val="both"/>
              <w:rPr>
                <w:rFonts w:ascii="Verdana" w:hAnsi="Verdana" w:cs="Arial"/>
                <w:bCs/>
                <w:color w:val="FF0000"/>
              </w:rPr>
            </w:pPr>
          </w:p>
          <w:p w14:paraId="62672ACA" w14:textId="19A35901" w:rsidR="00C84015" w:rsidRDefault="00C84015" w:rsidP="009E7412">
            <w:pPr>
              <w:jc w:val="both"/>
              <w:rPr>
                <w:rFonts w:ascii="Verdana" w:hAnsi="Verdana" w:cs="Arial"/>
              </w:rPr>
            </w:pPr>
            <w:r>
              <w:rPr>
                <w:rFonts w:ascii="Verdana" w:hAnsi="Verdana" w:cs="Arial"/>
                <w:bCs/>
              </w:rPr>
              <w:t xml:space="preserve">The EASC Commissioning Update Report was received. </w:t>
            </w:r>
            <w:r>
              <w:rPr>
                <w:rFonts w:ascii="Verdana" w:hAnsi="Verdana" w:cs="Arial"/>
              </w:rPr>
              <w:t>Matthew Edwards presented the report and Members noted:</w:t>
            </w:r>
          </w:p>
          <w:p w14:paraId="2AE18411" w14:textId="76800EE1" w:rsidR="00C84015" w:rsidRDefault="00C84015" w:rsidP="00C84015">
            <w:pPr>
              <w:numPr>
                <w:ilvl w:val="0"/>
                <w:numId w:val="43"/>
              </w:numPr>
              <w:jc w:val="both"/>
              <w:rPr>
                <w:rFonts w:ascii="Verdana" w:hAnsi="Verdana" w:cs="Arial"/>
                <w:bCs/>
              </w:rPr>
            </w:pPr>
            <w:r>
              <w:rPr>
                <w:rFonts w:ascii="Verdana" w:hAnsi="Verdana" w:cs="Arial"/>
                <w:bCs/>
              </w:rPr>
              <w:t>EASC Commissioning Frameworks - in line with the Commissioning Cycle and the discussion at the previous meeting work ha</w:t>
            </w:r>
            <w:r w:rsidR="009E7412">
              <w:rPr>
                <w:rFonts w:ascii="Verdana" w:hAnsi="Verdana" w:cs="Arial"/>
                <w:bCs/>
              </w:rPr>
              <w:t>d</w:t>
            </w:r>
            <w:r>
              <w:rPr>
                <w:rFonts w:ascii="Verdana" w:hAnsi="Verdana" w:cs="Arial"/>
                <w:bCs/>
              </w:rPr>
              <w:t xml:space="preserve"> commenced to review the </w:t>
            </w:r>
            <w:r w:rsidR="009E7412">
              <w:rPr>
                <w:rFonts w:ascii="Verdana" w:hAnsi="Verdana" w:cs="Arial"/>
                <w:bCs/>
              </w:rPr>
              <w:t>Non-Emergency Patient Transport Service (</w:t>
            </w:r>
            <w:r>
              <w:rPr>
                <w:rFonts w:ascii="Verdana" w:hAnsi="Verdana" w:cs="Arial"/>
                <w:bCs/>
              </w:rPr>
              <w:t>NEPTS</w:t>
            </w:r>
            <w:r w:rsidR="009E7412">
              <w:rPr>
                <w:rFonts w:ascii="Verdana" w:hAnsi="Verdana" w:cs="Arial"/>
                <w:bCs/>
              </w:rPr>
              <w:t>)</w:t>
            </w:r>
            <w:r>
              <w:rPr>
                <w:rFonts w:ascii="Verdana" w:hAnsi="Verdana" w:cs="Arial"/>
                <w:bCs/>
              </w:rPr>
              <w:t xml:space="preserve"> Commissioning Framework, this include</w:t>
            </w:r>
            <w:r w:rsidR="009E7412">
              <w:rPr>
                <w:rFonts w:ascii="Verdana" w:hAnsi="Verdana" w:cs="Arial"/>
                <w:bCs/>
              </w:rPr>
              <w:t>d</w:t>
            </w:r>
            <w:r>
              <w:rPr>
                <w:rFonts w:ascii="Verdana" w:hAnsi="Verdana" w:cs="Arial"/>
                <w:bCs/>
              </w:rPr>
              <w:t xml:space="preserve"> the development of a long-term strategy</w:t>
            </w:r>
            <w:r w:rsidR="009E7412">
              <w:rPr>
                <w:rFonts w:ascii="Verdana" w:hAnsi="Verdana" w:cs="Arial"/>
                <w:bCs/>
              </w:rPr>
              <w:t xml:space="preserve"> for the service</w:t>
            </w:r>
            <w:r>
              <w:rPr>
                <w:rFonts w:ascii="Verdana" w:hAnsi="Verdana" w:cs="Arial"/>
                <w:bCs/>
              </w:rPr>
              <w:t xml:space="preserve">. </w:t>
            </w:r>
            <w:r w:rsidR="009E7412">
              <w:rPr>
                <w:rFonts w:ascii="Verdana" w:hAnsi="Verdana" w:cs="Arial"/>
                <w:bCs/>
              </w:rPr>
              <w:t>Further u</w:t>
            </w:r>
            <w:r>
              <w:rPr>
                <w:rFonts w:ascii="Verdana" w:hAnsi="Verdana" w:cs="Arial"/>
                <w:bCs/>
              </w:rPr>
              <w:t>pdates w</w:t>
            </w:r>
            <w:r w:rsidR="009E7412">
              <w:rPr>
                <w:rFonts w:ascii="Verdana" w:hAnsi="Verdana" w:cs="Arial"/>
                <w:bCs/>
              </w:rPr>
              <w:t>ould</w:t>
            </w:r>
            <w:r>
              <w:rPr>
                <w:rFonts w:ascii="Verdana" w:hAnsi="Verdana" w:cs="Arial"/>
                <w:bCs/>
              </w:rPr>
              <w:t xml:space="preserve"> be provided at future meetings</w:t>
            </w:r>
            <w:r w:rsidR="009E7412">
              <w:rPr>
                <w:rFonts w:ascii="Verdana" w:hAnsi="Verdana" w:cs="Arial"/>
                <w:bCs/>
              </w:rPr>
              <w:t>.</w:t>
            </w:r>
          </w:p>
          <w:p w14:paraId="28943D3E" w14:textId="786B211D" w:rsidR="00C84015" w:rsidRDefault="009E7412" w:rsidP="00C84015">
            <w:pPr>
              <w:numPr>
                <w:ilvl w:val="0"/>
                <w:numId w:val="43"/>
              </w:numPr>
              <w:jc w:val="both"/>
              <w:rPr>
                <w:rFonts w:ascii="Verdana" w:hAnsi="Verdana" w:cs="Arial"/>
                <w:bCs/>
              </w:rPr>
            </w:pPr>
            <w:r>
              <w:rPr>
                <w:rFonts w:ascii="Verdana" w:hAnsi="Verdana" w:cs="Arial"/>
                <w:bCs/>
              </w:rPr>
              <w:t xml:space="preserve">An update on </w:t>
            </w:r>
            <w:r w:rsidR="00C84015">
              <w:rPr>
                <w:rFonts w:ascii="Verdana" w:hAnsi="Verdana" w:cs="Arial"/>
                <w:bCs/>
              </w:rPr>
              <w:t xml:space="preserve">Integrated Commissioning Action Plans </w:t>
            </w:r>
            <w:r>
              <w:rPr>
                <w:rFonts w:ascii="Verdana" w:hAnsi="Verdana" w:cs="Arial"/>
                <w:bCs/>
              </w:rPr>
              <w:t>(ICAP)</w:t>
            </w:r>
          </w:p>
          <w:p w14:paraId="1A2BA86D" w14:textId="52140773" w:rsidR="009E7412" w:rsidRDefault="00C84015" w:rsidP="009E7412">
            <w:pPr>
              <w:pStyle w:val="ListParagraph"/>
              <w:numPr>
                <w:ilvl w:val="0"/>
                <w:numId w:val="39"/>
              </w:numPr>
              <w:jc w:val="both"/>
              <w:rPr>
                <w:rFonts w:ascii="Verdana" w:hAnsi="Verdana" w:cs="Arial"/>
                <w:bCs/>
              </w:rPr>
            </w:pPr>
            <w:r w:rsidRPr="009E7412">
              <w:rPr>
                <w:rFonts w:ascii="Verdana" w:hAnsi="Verdana" w:cs="Arial"/>
                <w:bCs/>
              </w:rPr>
              <w:t xml:space="preserve">the </w:t>
            </w:r>
            <w:r w:rsidR="00747AF1">
              <w:rPr>
                <w:rFonts w:ascii="Verdana" w:hAnsi="Verdana" w:cs="Arial"/>
                <w:bCs/>
              </w:rPr>
              <w:t xml:space="preserve">on-going </w:t>
            </w:r>
            <w:r w:rsidRPr="009E7412">
              <w:rPr>
                <w:rFonts w:ascii="Verdana" w:hAnsi="Verdana" w:cs="Arial"/>
                <w:bCs/>
              </w:rPr>
              <w:t>commitment from health board</w:t>
            </w:r>
            <w:r w:rsidR="009E7412">
              <w:rPr>
                <w:rFonts w:ascii="Verdana" w:hAnsi="Verdana" w:cs="Arial"/>
                <w:bCs/>
              </w:rPr>
              <w:t>s</w:t>
            </w:r>
            <w:r w:rsidRPr="009E7412">
              <w:rPr>
                <w:rFonts w:ascii="Verdana" w:hAnsi="Verdana" w:cs="Arial"/>
                <w:bCs/>
              </w:rPr>
              <w:t xml:space="preserve"> and WAST to th</w:t>
            </w:r>
            <w:r w:rsidR="009E7412">
              <w:rPr>
                <w:rFonts w:ascii="Verdana" w:hAnsi="Verdana" w:cs="Arial"/>
                <w:bCs/>
              </w:rPr>
              <w:t>e</w:t>
            </w:r>
            <w:r w:rsidRPr="009E7412">
              <w:rPr>
                <w:rFonts w:ascii="Verdana" w:hAnsi="Verdana" w:cs="Arial"/>
                <w:bCs/>
              </w:rPr>
              <w:t xml:space="preserve"> process</w:t>
            </w:r>
          </w:p>
          <w:p w14:paraId="10ACD965" w14:textId="48589005" w:rsidR="009E7412" w:rsidRDefault="009E7412" w:rsidP="009E7412">
            <w:pPr>
              <w:pStyle w:val="ListParagraph"/>
              <w:numPr>
                <w:ilvl w:val="0"/>
                <w:numId w:val="39"/>
              </w:numPr>
              <w:jc w:val="both"/>
              <w:rPr>
                <w:rFonts w:ascii="Verdana" w:hAnsi="Verdana" w:cs="Arial"/>
                <w:bCs/>
              </w:rPr>
            </w:pPr>
            <w:r>
              <w:rPr>
                <w:rFonts w:ascii="Verdana" w:hAnsi="Verdana" w:cs="Arial"/>
                <w:bCs/>
              </w:rPr>
              <w:t>an outline of</w:t>
            </w:r>
            <w:r w:rsidR="00C84015" w:rsidRPr="009E7412">
              <w:rPr>
                <w:rFonts w:ascii="Verdana" w:hAnsi="Verdana" w:cs="Arial"/>
                <w:bCs/>
              </w:rPr>
              <w:t xml:space="preserve"> the work undertaken </w:t>
            </w:r>
            <w:r>
              <w:rPr>
                <w:rFonts w:ascii="Verdana" w:hAnsi="Verdana" w:cs="Arial"/>
                <w:bCs/>
              </w:rPr>
              <w:t>by health board</w:t>
            </w:r>
            <w:r w:rsidR="00747AF1">
              <w:rPr>
                <w:rFonts w:ascii="Verdana" w:hAnsi="Verdana" w:cs="Arial"/>
                <w:bCs/>
              </w:rPr>
              <w:t>s</w:t>
            </w:r>
            <w:r>
              <w:rPr>
                <w:rFonts w:ascii="Verdana" w:hAnsi="Verdana" w:cs="Arial"/>
                <w:bCs/>
              </w:rPr>
              <w:t xml:space="preserve"> was provided in an appendix which included the</w:t>
            </w:r>
            <w:r w:rsidR="00C84015" w:rsidRPr="009E7412">
              <w:rPr>
                <w:rFonts w:ascii="Verdana" w:hAnsi="Verdana" w:cs="Arial"/>
                <w:bCs/>
              </w:rPr>
              <w:t xml:space="preserve"> impact of th</w:t>
            </w:r>
            <w:r>
              <w:rPr>
                <w:rFonts w:ascii="Verdana" w:hAnsi="Verdana" w:cs="Arial"/>
                <w:bCs/>
              </w:rPr>
              <w:t>e ongoing work</w:t>
            </w:r>
          </w:p>
          <w:p w14:paraId="7639CFD0" w14:textId="65CBA983" w:rsidR="00C84015" w:rsidRDefault="009E7412" w:rsidP="009E7412">
            <w:pPr>
              <w:pStyle w:val="ListParagraph"/>
              <w:numPr>
                <w:ilvl w:val="0"/>
                <w:numId w:val="39"/>
              </w:numPr>
              <w:jc w:val="both"/>
              <w:rPr>
                <w:rFonts w:ascii="Verdana" w:hAnsi="Verdana" w:cs="Arial"/>
                <w:bCs/>
              </w:rPr>
            </w:pPr>
            <w:r>
              <w:rPr>
                <w:rFonts w:ascii="Verdana" w:hAnsi="Verdana" w:cs="Arial"/>
                <w:bCs/>
              </w:rPr>
              <w:t>further work plans included</w:t>
            </w:r>
            <w:r w:rsidR="00C84015" w:rsidRPr="009E7412">
              <w:rPr>
                <w:rFonts w:ascii="Verdana" w:hAnsi="Verdana" w:cs="Arial"/>
                <w:bCs/>
              </w:rPr>
              <w:t xml:space="preserve"> the validation of data relating to immediate release requests and the further development of remote clinical triage and signposting opportunities</w:t>
            </w:r>
            <w:r>
              <w:rPr>
                <w:rFonts w:ascii="Verdana" w:hAnsi="Verdana" w:cs="Arial"/>
                <w:bCs/>
              </w:rPr>
              <w:t>.</w:t>
            </w:r>
          </w:p>
          <w:p w14:paraId="22E65A45" w14:textId="08DE249F" w:rsidR="00C84015" w:rsidRDefault="00C84015" w:rsidP="00C84015">
            <w:pPr>
              <w:numPr>
                <w:ilvl w:val="0"/>
                <w:numId w:val="43"/>
              </w:numPr>
              <w:jc w:val="both"/>
              <w:rPr>
                <w:rFonts w:ascii="Verdana" w:hAnsi="Verdana" w:cs="Arial"/>
                <w:bCs/>
              </w:rPr>
            </w:pPr>
            <w:r>
              <w:rPr>
                <w:rFonts w:ascii="Verdana" w:hAnsi="Verdana" w:cs="Arial"/>
                <w:bCs/>
              </w:rPr>
              <w:t xml:space="preserve">EASC </w:t>
            </w:r>
            <w:r w:rsidR="009E7412">
              <w:rPr>
                <w:rFonts w:ascii="Verdana" w:hAnsi="Verdana" w:cs="Arial"/>
                <w:bCs/>
              </w:rPr>
              <w:t>Integrated Medium Term Plan (</w:t>
            </w:r>
            <w:r>
              <w:rPr>
                <w:rFonts w:ascii="Verdana" w:hAnsi="Verdana" w:cs="Arial"/>
                <w:bCs/>
              </w:rPr>
              <w:t>IMTP</w:t>
            </w:r>
            <w:r w:rsidR="009E7412">
              <w:rPr>
                <w:rFonts w:ascii="Verdana" w:hAnsi="Verdana" w:cs="Arial"/>
                <w:bCs/>
              </w:rPr>
              <w:t>)</w:t>
            </w:r>
            <w:r>
              <w:rPr>
                <w:rFonts w:ascii="Verdana" w:hAnsi="Verdana" w:cs="Arial"/>
                <w:bCs/>
              </w:rPr>
              <w:t xml:space="preserve"> – Formal approval by Welsh Government </w:t>
            </w:r>
            <w:r w:rsidR="009E7412">
              <w:rPr>
                <w:rFonts w:ascii="Verdana" w:hAnsi="Verdana" w:cs="Arial"/>
                <w:bCs/>
              </w:rPr>
              <w:t>wa</w:t>
            </w:r>
            <w:r>
              <w:rPr>
                <w:rFonts w:ascii="Verdana" w:hAnsi="Verdana" w:cs="Arial"/>
                <w:bCs/>
              </w:rPr>
              <w:t xml:space="preserve">s awaited.  Members noted the IMTP Tracker </w:t>
            </w:r>
            <w:r w:rsidR="009E7412">
              <w:rPr>
                <w:rFonts w:ascii="Verdana" w:hAnsi="Verdana" w:cs="Arial"/>
                <w:bCs/>
              </w:rPr>
              <w:t xml:space="preserve">which </w:t>
            </w:r>
            <w:r>
              <w:rPr>
                <w:rFonts w:ascii="Verdana" w:hAnsi="Verdana" w:cs="Arial"/>
                <w:bCs/>
              </w:rPr>
              <w:t>reflect</w:t>
            </w:r>
            <w:r w:rsidR="009E7412">
              <w:rPr>
                <w:rFonts w:ascii="Verdana" w:hAnsi="Verdana" w:cs="Arial"/>
                <w:bCs/>
              </w:rPr>
              <w:t>ed</w:t>
            </w:r>
            <w:r>
              <w:rPr>
                <w:rFonts w:ascii="Verdana" w:hAnsi="Verdana" w:cs="Arial"/>
                <w:bCs/>
              </w:rPr>
              <w:t xml:space="preserve"> the progress made against the agreed performance ambitions. The </w:t>
            </w:r>
            <w:r w:rsidR="00A01277">
              <w:rPr>
                <w:rFonts w:ascii="Verdana" w:hAnsi="Verdana" w:cs="Arial"/>
                <w:bCs/>
              </w:rPr>
              <w:t>IMTP T</w:t>
            </w:r>
            <w:r>
              <w:rPr>
                <w:rFonts w:ascii="Verdana" w:hAnsi="Verdana" w:cs="Arial"/>
                <w:bCs/>
              </w:rPr>
              <w:t xml:space="preserve">racker </w:t>
            </w:r>
            <w:r w:rsidR="009E7412">
              <w:rPr>
                <w:rFonts w:ascii="Verdana" w:hAnsi="Verdana" w:cs="Arial"/>
                <w:bCs/>
              </w:rPr>
              <w:t>would be</w:t>
            </w:r>
            <w:r>
              <w:rPr>
                <w:rFonts w:ascii="Verdana" w:hAnsi="Verdana" w:cs="Arial"/>
                <w:bCs/>
              </w:rPr>
              <w:t xml:space="preserve"> updated monthly and updates w</w:t>
            </w:r>
            <w:r w:rsidR="00A01277">
              <w:rPr>
                <w:rFonts w:ascii="Verdana" w:hAnsi="Verdana" w:cs="Arial"/>
                <w:bCs/>
              </w:rPr>
              <w:t>ould</w:t>
            </w:r>
            <w:r>
              <w:rPr>
                <w:rFonts w:ascii="Verdana" w:hAnsi="Verdana" w:cs="Arial"/>
                <w:bCs/>
              </w:rPr>
              <w:t xml:space="preserve"> be provided at future meetings</w:t>
            </w:r>
            <w:r w:rsidR="009E7412">
              <w:rPr>
                <w:rFonts w:ascii="Verdana" w:hAnsi="Verdana" w:cs="Arial"/>
                <w:bCs/>
              </w:rPr>
              <w:t>.</w:t>
            </w:r>
          </w:p>
          <w:p w14:paraId="7A21DEB5" w14:textId="732BC6A9" w:rsidR="00C84015" w:rsidRDefault="00C84015" w:rsidP="00C84015">
            <w:pPr>
              <w:numPr>
                <w:ilvl w:val="0"/>
                <w:numId w:val="43"/>
              </w:numPr>
              <w:jc w:val="both"/>
              <w:rPr>
                <w:rFonts w:ascii="Verdana" w:hAnsi="Verdana" w:cs="Arial"/>
                <w:bCs/>
              </w:rPr>
            </w:pPr>
            <w:r>
              <w:rPr>
                <w:rFonts w:ascii="Verdana" w:hAnsi="Verdana" w:cs="Arial"/>
                <w:bCs/>
              </w:rPr>
              <w:lastRenderedPageBreak/>
              <w:t xml:space="preserve">EASC Commissioning Intentions 2023-24 – Members </w:t>
            </w:r>
            <w:r w:rsidR="009E7412">
              <w:rPr>
                <w:rFonts w:ascii="Verdana" w:hAnsi="Verdana" w:cs="Arial"/>
                <w:bCs/>
              </w:rPr>
              <w:t xml:space="preserve">noted that the </w:t>
            </w:r>
            <w:r>
              <w:rPr>
                <w:rFonts w:ascii="Verdana" w:hAnsi="Verdana" w:cs="Arial"/>
                <w:bCs/>
              </w:rPr>
              <w:t xml:space="preserve">Quarter 2 update </w:t>
            </w:r>
            <w:r w:rsidR="009E7412">
              <w:rPr>
                <w:rFonts w:ascii="Verdana" w:hAnsi="Verdana" w:cs="Arial"/>
                <w:bCs/>
              </w:rPr>
              <w:t>would be presented</w:t>
            </w:r>
            <w:r>
              <w:rPr>
                <w:rFonts w:ascii="Verdana" w:hAnsi="Verdana" w:cs="Arial"/>
                <w:bCs/>
              </w:rPr>
              <w:t xml:space="preserve"> the EASC Management Group in October.</w:t>
            </w:r>
          </w:p>
          <w:p w14:paraId="0069B733" w14:textId="33BD8137" w:rsidR="00C84015" w:rsidRDefault="00C84015" w:rsidP="00C84015">
            <w:pPr>
              <w:jc w:val="both"/>
              <w:rPr>
                <w:rFonts w:ascii="Verdana" w:hAnsi="Verdana" w:cs="Arial"/>
              </w:rPr>
            </w:pPr>
          </w:p>
          <w:p w14:paraId="72A5D34D" w14:textId="068E1416" w:rsidR="00C84015" w:rsidRDefault="005A122B" w:rsidP="00C84015">
            <w:pPr>
              <w:jc w:val="both"/>
              <w:rPr>
                <w:rFonts w:ascii="Verdana" w:hAnsi="Verdana" w:cs="Arial"/>
              </w:rPr>
            </w:pPr>
            <w:r>
              <w:rPr>
                <w:rFonts w:ascii="Verdana" w:hAnsi="Verdana" w:cs="Arial"/>
              </w:rPr>
              <w:t>Members noted that WAST had not committed to achieving the ambition set within the EASC IMTP that sickness levels should be maintained below 5.5%</w:t>
            </w:r>
            <w:r w:rsidR="006E5239">
              <w:rPr>
                <w:rFonts w:ascii="Verdana" w:hAnsi="Verdana" w:cs="Arial"/>
              </w:rPr>
              <w:t xml:space="preserve"> (WASTs internal target was noted at 6% at the end of the year)</w:t>
            </w:r>
            <w:r>
              <w:rPr>
                <w:rFonts w:ascii="Verdana" w:hAnsi="Verdana" w:cs="Arial"/>
              </w:rPr>
              <w:t xml:space="preserve">. </w:t>
            </w:r>
            <w:r w:rsidR="00C84015">
              <w:rPr>
                <w:rFonts w:ascii="Verdana" w:hAnsi="Verdana" w:cs="Arial"/>
              </w:rPr>
              <w:t xml:space="preserve">It was also noted that the trajectories </w:t>
            </w:r>
            <w:r>
              <w:rPr>
                <w:rFonts w:ascii="Verdana" w:hAnsi="Verdana" w:cs="Arial"/>
              </w:rPr>
              <w:t xml:space="preserve">within the IMTP </w:t>
            </w:r>
            <w:r w:rsidR="00C84015">
              <w:rPr>
                <w:rFonts w:ascii="Verdana" w:hAnsi="Verdana" w:cs="Arial"/>
              </w:rPr>
              <w:t>were multi-factorial, some actions for WAST, some for health boards and some joint actions across WAST and health boards.</w:t>
            </w:r>
          </w:p>
          <w:p w14:paraId="102FB0DE" w14:textId="10A0E847" w:rsidR="005A122B" w:rsidRDefault="005A122B" w:rsidP="00C84015">
            <w:pPr>
              <w:jc w:val="both"/>
              <w:rPr>
                <w:rFonts w:ascii="Verdana" w:hAnsi="Verdana" w:cs="Arial"/>
              </w:rPr>
            </w:pPr>
          </w:p>
          <w:p w14:paraId="07FBA50B" w14:textId="7C1D2A3C" w:rsidR="005A122B" w:rsidRDefault="005A122B" w:rsidP="00C84015">
            <w:pPr>
              <w:jc w:val="both"/>
              <w:rPr>
                <w:rFonts w:ascii="Verdana" w:hAnsi="Verdana" w:cs="Arial"/>
              </w:rPr>
            </w:pPr>
            <w:r>
              <w:rPr>
                <w:rFonts w:ascii="Verdana" w:hAnsi="Verdana" w:cs="Arial"/>
              </w:rPr>
              <w:t xml:space="preserve">The CASC also suggested that the approach towards developing the </w:t>
            </w:r>
            <w:r w:rsidR="006E5239">
              <w:rPr>
                <w:rFonts w:ascii="Verdana" w:hAnsi="Verdana" w:cs="Arial"/>
              </w:rPr>
              <w:t xml:space="preserve">legacy statement for the </w:t>
            </w:r>
            <w:r>
              <w:rPr>
                <w:rFonts w:ascii="Verdana" w:hAnsi="Verdana" w:cs="Arial"/>
              </w:rPr>
              <w:t xml:space="preserve">IMTP would continue as in previous years despite the work to create a new Joint Committee for </w:t>
            </w:r>
            <w:r w:rsidR="00A01277">
              <w:rPr>
                <w:rFonts w:ascii="Verdana" w:hAnsi="Verdana" w:cs="Arial"/>
              </w:rPr>
              <w:t xml:space="preserve">national </w:t>
            </w:r>
            <w:r>
              <w:rPr>
                <w:rFonts w:ascii="Verdana" w:hAnsi="Verdana" w:cs="Arial"/>
              </w:rPr>
              <w:t xml:space="preserve">commissioning. The plan going forward would be clear for WAST and would </w:t>
            </w:r>
            <w:r w:rsidR="00A01277">
              <w:rPr>
                <w:rFonts w:ascii="Verdana" w:hAnsi="Verdana" w:cs="Arial"/>
              </w:rPr>
              <w:t>dovetail</w:t>
            </w:r>
            <w:r>
              <w:rPr>
                <w:rFonts w:ascii="Verdana" w:hAnsi="Verdana" w:cs="Arial"/>
              </w:rPr>
              <w:t xml:space="preserve"> into the new arrangements.</w:t>
            </w:r>
          </w:p>
          <w:p w14:paraId="5EA81E85" w14:textId="77777777" w:rsidR="00C84015" w:rsidRDefault="00C84015" w:rsidP="00C84015">
            <w:pPr>
              <w:jc w:val="both"/>
              <w:rPr>
                <w:rFonts w:ascii="Verdana" w:hAnsi="Verdana" w:cs="Arial"/>
              </w:rPr>
            </w:pPr>
          </w:p>
          <w:p w14:paraId="398DC200" w14:textId="77777777" w:rsidR="00C84015" w:rsidRDefault="00C84015" w:rsidP="00C84015">
            <w:pPr>
              <w:ind w:right="4"/>
              <w:jc w:val="both"/>
              <w:outlineLvl w:val="0"/>
              <w:rPr>
                <w:rFonts w:ascii="Verdana" w:hAnsi="Verdana" w:cs="Arial"/>
              </w:rPr>
            </w:pPr>
            <w:r>
              <w:rPr>
                <w:rFonts w:ascii="Verdana" w:hAnsi="Verdana" w:cs="Arial"/>
              </w:rPr>
              <w:t xml:space="preserve">Members </w:t>
            </w:r>
            <w:r>
              <w:rPr>
                <w:rFonts w:ascii="Verdana" w:hAnsi="Verdana" w:cs="Arial"/>
                <w:b/>
                <w:bCs/>
              </w:rPr>
              <w:t>RESOLVED</w:t>
            </w:r>
            <w:r>
              <w:rPr>
                <w:rFonts w:ascii="Verdana" w:hAnsi="Verdana" w:cs="Arial"/>
              </w:rPr>
              <w:t xml:space="preserve"> to:</w:t>
            </w:r>
          </w:p>
          <w:p w14:paraId="0E583B7E" w14:textId="77777777" w:rsidR="00C84015" w:rsidRDefault="00C84015" w:rsidP="00C84015">
            <w:pPr>
              <w:pStyle w:val="ListParagraph"/>
              <w:numPr>
                <w:ilvl w:val="0"/>
                <w:numId w:val="44"/>
              </w:numPr>
              <w:contextualSpacing/>
              <w:jc w:val="both"/>
              <w:rPr>
                <w:rFonts w:ascii="Verdana" w:hAnsi="Verdana" w:cs="Arial"/>
                <w:bCs/>
              </w:rPr>
            </w:pPr>
            <w:r>
              <w:rPr>
                <w:rFonts w:ascii="Verdana" w:hAnsi="Verdana" w:cs="Arial"/>
                <w:b/>
              </w:rPr>
              <w:t xml:space="preserve">NOTE </w:t>
            </w:r>
            <w:r>
              <w:rPr>
                <w:rFonts w:ascii="Verdana" w:hAnsi="Verdana" w:cs="Arial"/>
              </w:rPr>
              <w:t xml:space="preserve">the commencement of the work to </w:t>
            </w:r>
            <w:r>
              <w:rPr>
                <w:rFonts w:ascii="Verdana" w:hAnsi="Verdana" w:cs="Arial"/>
                <w:bCs/>
              </w:rPr>
              <w:t xml:space="preserve">develop a new </w:t>
            </w:r>
            <w:proofErr w:type="gramStart"/>
            <w:r>
              <w:rPr>
                <w:rFonts w:ascii="Verdana" w:hAnsi="Verdana" w:cs="Arial"/>
                <w:bCs/>
              </w:rPr>
              <w:t>long term</w:t>
            </w:r>
            <w:proofErr w:type="gramEnd"/>
            <w:r>
              <w:rPr>
                <w:rFonts w:ascii="Verdana" w:hAnsi="Verdana" w:cs="Arial"/>
                <w:bCs/>
              </w:rPr>
              <w:t xml:space="preserve"> strategy for NEPTS via the NEPTS DAG</w:t>
            </w:r>
          </w:p>
          <w:p w14:paraId="69EEFACE" w14:textId="77777777" w:rsidR="00C84015" w:rsidRDefault="00C84015" w:rsidP="00C84015">
            <w:pPr>
              <w:pStyle w:val="ListParagraph"/>
              <w:numPr>
                <w:ilvl w:val="0"/>
                <w:numId w:val="44"/>
              </w:numPr>
              <w:contextualSpacing/>
              <w:jc w:val="both"/>
              <w:rPr>
                <w:rFonts w:ascii="Verdana" w:hAnsi="Verdana" w:cs="Arial"/>
                <w:bCs/>
              </w:rPr>
            </w:pPr>
            <w:r>
              <w:rPr>
                <w:rFonts w:ascii="Verdana" w:hAnsi="Verdana" w:cs="Arial"/>
                <w:b/>
              </w:rPr>
              <w:t xml:space="preserve">NOTE </w:t>
            </w:r>
            <w:r>
              <w:rPr>
                <w:rFonts w:ascii="Verdana" w:hAnsi="Verdana" w:cs="Arial"/>
              </w:rPr>
              <w:t xml:space="preserve">the work undertaken </w:t>
            </w:r>
            <w:r>
              <w:rPr>
                <w:rFonts w:ascii="Verdana" w:hAnsi="Verdana" w:cs="Arial"/>
                <w:bCs/>
              </w:rPr>
              <w:t xml:space="preserve">being undertaken by each health board </w:t>
            </w:r>
            <w:r>
              <w:rPr>
                <w:rFonts w:ascii="Verdana" w:hAnsi="Verdana" w:cs="Arial"/>
              </w:rPr>
              <w:t xml:space="preserve">as part of the ICAP process and </w:t>
            </w:r>
            <w:r>
              <w:rPr>
                <w:rFonts w:ascii="Verdana" w:hAnsi="Verdana" w:cs="Arial"/>
                <w:bCs/>
              </w:rPr>
              <w:t>the impact this work has had on handover delays</w:t>
            </w:r>
          </w:p>
          <w:p w14:paraId="15806C93" w14:textId="77777777" w:rsidR="005A122B" w:rsidRPr="005A122B" w:rsidRDefault="00C84015" w:rsidP="00C84015">
            <w:pPr>
              <w:pStyle w:val="ListParagraph"/>
              <w:numPr>
                <w:ilvl w:val="0"/>
                <w:numId w:val="44"/>
              </w:numPr>
              <w:contextualSpacing/>
              <w:jc w:val="both"/>
              <w:rPr>
                <w:rFonts w:ascii="Verdana" w:hAnsi="Verdana" w:cs="Arial"/>
                <w:bCs/>
              </w:rPr>
            </w:pPr>
            <w:r>
              <w:rPr>
                <w:rFonts w:ascii="Verdana" w:hAnsi="Verdana" w:cs="Arial"/>
                <w:b/>
              </w:rPr>
              <w:t xml:space="preserve">NOTE </w:t>
            </w:r>
            <w:r>
              <w:rPr>
                <w:rFonts w:ascii="Verdana" w:hAnsi="Verdana" w:cs="Arial"/>
              </w:rPr>
              <w:t>the progress made against each of the IMTP commitments</w:t>
            </w:r>
          </w:p>
          <w:p w14:paraId="1018AD38" w14:textId="6650C2E3" w:rsidR="00C84015" w:rsidRDefault="005A122B" w:rsidP="00C84015">
            <w:pPr>
              <w:pStyle w:val="ListParagraph"/>
              <w:numPr>
                <w:ilvl w:val="0"/>
                <w:numId w:val="44"/>
              </w:numPr>
              <w:contextualSpacing/>
              <w:jc w:val="both"/>
              <w:rPr>
                <w:rFonts w:ascii="Verdana" w:hAnsi="Verdana" w:cs="Arial"/>
                <w:bCs/>
              </w:rPr>
            </w:pPr>
            <w:r>
              <w:rPr>
                <w:rFonts w:ascii="Verdana" w:hAnsi="Verdana" w:cs="Arial"/>
                <w:b/>
              </w:rPr>
              <w:t xml:space="preserve">NOTE </w:t>
            </w:r>
            <w:r>
              <w:rPr>
                <w:rFonts w:ascii="Verdana" w:hAnsi="Verdana" w:cs="Arial"/>
                <w:bCs/>
              </w:rPr>
              <w:t xml:space="preserve">the need for a legacy </w:t>
            </w:r>
            <w:r w:rsidR="006E5239">
              <w:rPr>
                <w:rFonts w:ascii="Verdana" w:hAnsi="Verdana" w:cs="Arial"/>
                <w:bCs/>
              </w:rPr>
              <w:t xml:space="preserve">statement or </w:t>
            </w:r>
            <w:r>
              <w:rPr>
                <w:rFonts w:ascii="Verdana" w:hAnsi="Verdana" w:cs="Arial"/>
                <w:bCs/>
              </w:rPr>
              <w:t>IMTP to provide clarity for WAST in the arrangements for the development of the new Joint Committee</w:t>
            </w:r>
            <w:r w:rsidR="00C84015">
              <w:rPr>
                <w:rFonts w:ascii="Verdana" w:hAnsi="Verdana" w:cs="Arial"/>
              </w:rPr>
              <w:t>.</w:t>
            </w:r>
          </w:p>
          <w:p w14:paraId="5A595A9A" w14:textId="29C0A4D7" w:rsidR="00C84015" w:rsidRPr="00C84015" w:rsidRDefault="00C84015" w:rsidP="00C84015">
            <w:pPr>
              <w:contextualSpacing/>
              <w:jc w:val="both"/>
              <w:rPr>
                <w:rFonts w:ascii="Verdana" w:hAnsi="Verdana" w:cs="Arial"/>
                <w:bCs/>
                <w:color w:val="FF0000"/>
              </w:rPr>
            </w:pPr>
          </w:p>
        </w:tc>
        <w:tc>
          <w:tcPr>
            <w:tcW w:w="1764" w:type="dxa"/>
          </w:tcPr>
          <w:p w14:paraId="34EEC7FF" w14:textId="77777777" w:rsidR="00563A61" w:rsidRDefault="00563A61" w:rsidP="00563A61">
            <w:pPr>
              <w:outlineLvl w:val="0"/>
              <w:rPr>
                <w:rFonts w:ascii="Verdana" w:hAnsi="Verdana" w:cs="Tahoma"/>
                <w:bCs/>
                <w:color w:val="000000"/>
              </w:rPr>
            </w:pPr>
          </w:p>
          <w:p w14:paraId="477B4D8A" w14:textId="77777777" w:rsidR="00563A61" w:rsidRDefault="00563A61" w:rsidP="00563A61">
            <w:pPr>
              <w:outlineLvl w:val="0"/>
              <w:rPr>
                <w:rFonts w:ascii="Verdana" w:hAnsi="Verdana" w:cs="Tahoma"/>
                <w:bCs/>
                <w:color w:val="000000"/>
              </w:rPr>
            </w:pPr>
          </w:p>
          <w:p w14:paraId="605A810C" w14:textId="3C873A78" w:rsidR="00563A61" w:rsidRDefault="00563A61" w:rsidP="00194482">
            <w:pPr>
              <w:jc w:val="center"/>
              <w:outlineLvl w:val="0"/>
              <w:rPr>
                <w:rFonts w:ascii="Verdana" w:hAnsi="Verdana" w:cs="Tahoma"/>
                <w:bCs/>
                <w:color w:val="000000"/>
              </w:rPr>
            </w:pPr>
          </w:p>
          <w:p w14:paraId="2ADAE7E2" w14:textId="2AFE9E39" w:rsidR="00194482" w:rsidRDefault="00194482" w:rsidP="00194482">
            <w:pPr>
              <w:jc w:val="center"/>
              <w:outlineLvl w:val="0"/>
              <w:rPr>
                <w:rFonts w:ascii="Verdana" w:hAnsi="Verdana" w:cs="Tahoma"/>
                <w:bCs/>
                <w:color w:val="000000"/>
              </w:rPr>
            </w:pPr>
          </w:p>
          <w:p w14:paraId="0508B160" w14:textId="398959FC" w:rsidR="00194482" w:rsidRDefault="00194482" w:rsidP="00194482">
            <w:pPr>
              <w:jc w:val="center"/>
              <w:outlineLvl w:val="0"/>
              <w:rPr>
                <w:rFonts w:ascii="Verdana" w:hAnsi="Verdana" w:cs="Tahoma"/>
                <w:bCs/>
                <w:color w:val="000000"/>
              </w:rPr>
            </w:pPr>
          </w:p>
          <w:p w14:paraId="654DF588" w14:textId="7AD14C34" w:rsidR="00194482" w:rsidRDefault="00194482" w:rsidP="00194482">
            <w:pPr>
              <w:jc w:val="center"/>
              <w:outlineLvl w:val="0"/>
              <w:rPr>
                <w:rFonts w:ascii="Verdana" w:hAnsi="Verdana" w:cs="Tahoma"/>
                <w:bCs/>
                <w:color w:val="000000"/>
              </w:rPr>
            </w:pPr>
          </w:p>
          <w:p w14:paraId="4A655303" w14:textId="2C2E7820" w:rsidR="00194482" w:rsidRDefault="00194482" w:rsidP="00194482">
            <w:pPr>
              <w:jc w:val="center"/>
              <w:outlineLvl w:val="0"/>
              <w:rPr>
                <w:rFonts w:ascii="Verdana" w:hAnsi="Verdana" w:cs="Tahoma"/>
                <w:bCs/>
                <w:color w:val="000000"/>
              </w:rPr>
            </w:pPr>
          </w:p>
          <w:p w14:paraId="0DC33BE5" w14:textId="15DD729F" w:rsidR="00194482" w:rsidRDefault="00194482" w:rsidP="00194482">
            <w:pPr>
              <w:jc w:val="center"/>
              <w:outlineLvl w:val="0"/>
              <w:rPr>
                <w:rFonts w:ascii="Verdana" w:hAnsi="Verdana" w:cs="Tahoma"/>
                <w:bCs/>
                <w:color w:val="000000"/>
              </w:rPr>
            </w:pPr>
          </w:p>
          <w:p w14:paraId="6B82FA9A" w14:textId="1AD4D2AB" w:rsidR="00194482" w:rsidRDefault="00194482" w:rsidP="00194482">
            <w:pPr>
              <w:jc w:val="center"/>
              <w:outlineLvl w:val="0"/>
              <w:rPr>
                <w:rFonts w:ascii="Verdana" w:hAnsi="Verdana" w:cs="Tahoma"/>
                <w:bCs/>
                <w:color w:val="000000"/>
              </w:rPr>
            </w:pPr>
          </w:p>
          <w:p w14:paraId="71A2B32C" w14:textId="09C0A303" w:rsidR="00194482" w:rsidRDefault="00194482" w:rsidP="00194482">
            <w:pPr>
              <w:jc w:val="center"/>
              <w:outlineLvl w:val="0"/>
              <w:rPr>
                <w:rFonts w:ascii="Verdana" w:hAnsi="Verdana" w:cs="Tahoma"/>
                <w:bCs/>
                <w:color w:val="000000"/>
              </w:rPr>
            </w:pPr>
          </w:p>
          <w:p w14:paraId="3E3A5FAA" w14:textId="6074D1BA" w:rsidR="00194482" w:rsidRDefault="00194482" w:rsidP="00194482">
            <w:pPr>
              <w:jc w:val="center"/>
              <w:outlineLvl w:val="0"/>
              <w:rPr>
                <w:rFonts w:ascii="Verdana" w:hAnsi="Verdana" w:cs="Tahoma"/>
                <w:bCs/>
                <w:color w:val="000000"/>
              </w:rPr>
            </w:pPr>
          </w:p>
          <w:p w14:paraId="7C9EA5A8" w14:textId="6D461D1B" w:rsidR="00194482" w:rsidRDefault="00194482" w:rsidP="00194482">
            <w:pPr>
              <w:jc w:val="center"/>
              <w:outlineLvl w:val="0"/>
              <w:rPr>
                <w:rFonts w:ascii="Verdana" w:hAnsi="Verdana" w:cs="Tahoma"/>
                <w:bCs/>
                <w:color w:val="000000"/>
              </w:rPr>
            </w:pPr>
          </w:p>
          <w:p w14:paraId="35D79769" w14:textId="2AD861B3" w:rsidR="00194482" w:rsidRDefault="00194482" w:rsidP="00194482">
            <w:pPr>
              <w:jc w:val="center"/>
              <w:outlineLvl w:val="0"/>
              <w:rPr>
                <w:rFonts w:ascii="Verdana" w:hAnsi="Verdana" w:cs="Tahoma"/>
                <w:bCs/>
                <w:color w:val="000000"/>
              </w:rPr>
            </w:pPr>
          </w:p>
          <w:p w14:paraId="4A28DF9A" w14:textId="1D16ED0A" w:rsidR="00194482" w:rsidRDefault="00194482" w:rsidP="00194482">
            <w:pPr>
              <w:jc w:val="center"/>
              <w:outlineLvl w:val="0"/>
              <w:rPr>
                <w:rFonts w:ascii="Verdana" w:hAnsi="Verdana" w:cs="Tahoma"/>
                <w:bCs/>
                <w:color w:val="000000"/>
              </w:rPr>
            </w:pPr>
          </w:p>
          <w:p w14:paraId="13906729" w14:textId="25D25129" w:rsidR="00194482" w:rsidRDefault="00194482" w:rsidP="00194482">
            <w:pPr>
              <w:jc w:val="center"/>
              <w:outlineLvl w:val="0"/>
              <w:rPr>
                <w:rFonts w:ascii="Verdana" w:hAnsi="Verdana" w:cs="Tahoma"/>
                <w:bCs/>
                <w:color w:val="000000"/>
              </w:rPr>
            </w:pPr>
          </w:p>
          <w:p w14:paraId="10804D64" w14:textId="2525B159" w:rsidR="00194482" w:rsidRDefault="00194482" w:rsidP="00194482">
            <w:pPr>
              <w:jc w:val="center"/>
              <w:outlineLvl w:val="0"/>
              <w:rPr>
                <w:rFonts w:ascii="Verdana" w:hAnsi="Verdana" w:cs="Tahoma"/>
                <w:bCs/>
                <w:color w:val="000000"/>
              </w:rPr>
            </w:pPr>
          </w:p>
          <w:p w14:paraId="0B158201" w14:textId="77777777" w:rsidR="00563A61" w:rsidRDefault="00563A61" w:rsidP="00563A61">
            <w:pPr>
              <w:outlineLvl w:val="0"/>
              <w:rPr>
                <w:rFonts w:ascii="Verdana" w:hAnsi="Verdana" w:cs="Tahoma"/>
                <w:bCs/>
                <w:color w:val="000000"/>
              </w:rPr>
            </w:pPr>
          </w:p>
          <w:p w14:paraId="53290F44" w14:textId="77777777" w:rsidR="00563A61" w:rsidRDefault="00563A61" w:rsidP="00563A61">
            <w:pPr>
              <w:outlineLvl w:val="0"/>
              <w:rPr>
                <w:rFonts w:ascii="Verdana" w:hAnsi="Verdana" w:cs="Tahoma"/>
                <w:bCs/>
                <w:color w:val="000000"/>
              </w:rPr>
            </w:pPr>
          </w:p>
          <w:p w14:paraId="693B98AA" w14:textId="77777777" w:rsidR="00563A61" w:rsidRDefault="00563A61" w:rsidP="00563A61">
            <w:pPr>
              <w:outlineLvl w:val="0"/>
              <w:rPr>
                <w:rFonts w:ascii="Verdana" w:hAnsi="Verdana" w:cs="Tahoma"/>
                <w:bCs/>
                <w:color w:val="000000"/>
              </w:rPr>
            </w:pPr>
          </w:p>
          <w:p w14:paraId="2E5CA05A" w14:textId="77777777" w:rsidR="00563A61" w:rsidRDefault="00563A61" w:rsidP="00563A61">
            <w:pPr>
              <w:outlineLvl w:val="0"/>
              <w:rPr>
                <w:rFonts w:ascii="Verdana" w:hAnsi="Verdana" w:cs="Tahoma"/>
                <w:bCs/>
                <w:color w:val="000000"/>
              </w:rPr>
            </w:pPr>
          </w:p>
          <w:p w14:paraId="32807A6F" w14:textId="77777777" w:rsidR="00563A61" w:rsidRDefault="00563A61" w:rsidP="00563A61">
            <w:pPr>
              <w:outlineLvl w:val="0"/>
              <w:rPr>
                <w:rFonts w:ascii="Verdana" w:hAnsi="Verdana" w:cs="Tahoma"/>
                <w:bCs/>
                <w:color w:val="000000"/>
              </w:rPr>
            </w:pPr>
          </w:p>
          <w:p w14:paraId="05E5B0B8" w14:textId="77777777" w:rsidR="00563A61" w:rsidRDefault="00563A61" w:rsidP="00563A61">
            <w:pPr>
              <w:outlineLvl w:val="0"/>
              <w:rPr>
                <w:rFonts w:ascii="Verdana" w:hAnsi="Verdana" w:cs="Tahoma"/>
                <w:bCs/>
                <w:color w:val="000000"/>
              </w:rPr>
            </w:pPr>
          </w:p>
          <w:p w14:paraId="57B945C1" w14:textId="77777777" w:rsidR="00563A61" w:rsidRDefault="00563A61" w:rsidP="00563A61">
            <w:pPr>
              <w:outlineLvl w:val="0"/>
              <w:rPr>
                <w:rFonts w:ascii="Verdana" w:hAnsi="Verdana" w:cs="Tahoma"/>
                <w:bCs/>
                <w:color w:val="000000"/>
              </w:rPr>
            </w:pPr>
          </w:p>
          <w:p w14:paraId="79B5DED1" w14:textId="77777777" w:rsidR="00563A61" w:rsidRDefault="00563A61" w:rsidP="00563A61">
            <w:pPr>
              <w:outlineLvl w:val="0"/>
              <w:rPr>
                <w:rFonts w:ascii="Verdana" w:hAnsi="Verdana" w:cs="Tahoma"/>
                <w:bCs/>
                <w:color w:val="000000"/>
              </w:rPr>
            </w:pPr>
          </w:p>
          <w:p w14:paraId="5131F2BC" w14:textId="77777777" w:rsidR="00563A61" w:rsidRDefault="00563A61" w:rsidP="00563A61">
            <w:pPr>
              <w:outlineLvl w:val="0"/>
              <w:rPr>
                <w:rFonts w:ascii="Verdana" w:hAnsi="Verdana" w:cs="Tahoma"/>
                <w:bCs/>
                <w:color w:val="000000"/>
              </w:rPr>
            </w:pPr>
          </w:p>
          <w:p w14:paraId="0439E50D" w14:textId="77777777" w:rsidR="00563A61" w:rsidRDefault="00563A61" w:rsidP="00563A61">
            <w:pPr>
              <w:outlineLvl w:val="0"/>
              <w:rPr>
                <w:rFonts w:ascii="Verdana" w:hAnsi="Verdana" w:cs="Tahoma"/>
                <w:bCs/>
                <w:color w:val="000000"/>
              </w:rPr>
            </w:pPr>
          </w:p>
          <w:p w14:paraId="30F5A70E" w14:textId="77777777" w:rsidR="00563A61" w:rsidRDefault="00563A61" w:rsidP="00563A61">
            <w:pPr>
              <w:jc w:val="center"/>
              <w:outlineLvl w:val="0"/>
              <w:rPr>
                <w:rFonts w:ascii="Verdana" w:hAnsi="Verdana" w:cs="Tahoma"/>
                <w:bCs/>
                <w:color w:val="000000"/>
              </w:rPr>
            </w:pPr>
          </w:p>
        </w:tc>
      </w:tr>
      <w:tr w:rsidR="00563A61" w:rsidRPr="003A6148" w14:paraId="10B8CA37" w14:textId="77777777" w:rsidTr="00982D7A">
        <w:trPr>
          <w:trHeight w:val="43"/>
        </w:trPr>
        <w:tc>
          <w:tcPr>
            <w:tcW w:w="988" w:type="dxa"/>
          </w:tcPr>
          <w:p w14:paraId="15E5761A" w14:textId="0E104F61"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9E45DE">
              <w:rPr>
                <w:rFonts w:ascii="Verdana" w:hAnsi="Verdana" w:cs="Tahoma"/>
                <w:color w:val="000000"/>
                <w:sz w:val="20"/>
              </w:rPr>
              <w:t>9</w:t>
            </w:r>
            <w:r>
              <w:rPr>
                <w:rFonts w:ascii="Verdana" w:hAnsi="Verdana" w:cs="Tahoma"/>
                <w:color w:val="000000"/>
                <w:sz w:val="20"/>
              </w:rPr>
              <w:t>2</w:t>
            </w:r>
          </w:p>
        </w:tc>
        <w:tc>
          <w:tcPr>
            <w:tcW w:w="8056" w:type="dxa"/>
          </w:tcPr>
          <w:p w14:paraId="2BBB5C39" w14:textId="77777777" w:rsidR="00563A61" w:rsidRDefault="00563A61" w:rsidP="00563A61">
            <w:pPr>
              <w:jc w:val="both"/>
              <w:rPr>
                <w:rFonts w:ascii="Verdana" w:hAnsi="Verdana" w:cs="Arial"/>
                <w:b/>
                <w:bCs/>
              </w:rPr>
            </w:pPr>
            <w:r w:rsidRPr="00880080">
              <w:rPr>
                <w:rFonts w:ascii="Verdana" w:hAnsi="Verdana" w:cs="Arial"/>
                <w:b/>
              </w:rPr>
              <w:t>UPDATE ON PROGRESS RELATED TO THE EMERGENCY MEDICAL RETRIEVAL AND TRANSFER SERVICE</w:t>
            </w:r>
            <w:r>
              <w:rPr>
                <w:rFonts w:ascii="Verdana" w:hAnsi="Verdana" w:cs="Arial"/>
                <w:b/>
              </w:rPr>
              <w:t xml:space="preserve"> (</w:t>
            </w:r>
            <w:r w:rsidRPr="00880080">
              <w:rPr>
                <w:rFonts w:ascii="Verdana" w:hAnsi="Verdana" w:cs="Arial"/>
                <w:b/>
              </w:rPr>
              <w:t>EMRTS CYMRU</w:t>
            </w:r>
            <w:r>
              <w:rPr>
                <w:rFonts w:ascii="Verdana" w:hAnsi="Verdana" w:cs="Arial"/>
                <w:b/>
              </w:rPr>
              <w:t>) SERVICE REVIEW</w:t>
            </w:r>
            <w:r>
              <w:rPr>
                <w:rFonts w:ascii="Verdana" w:hAnsi="Verdana" w:cs="Arial"/>
                <w:b/>
                <w:bCs/>
              </w:rPr>
              <w:t xml:space="preserve"> </w:t>
            </w:r>
          </w:p>
          <w:p w14:paraId="4DCDB0A0" w14:textId="77777777" w:rsidR="00563A61" w:rsidRDefault="00563A61" w:rsidP="00563A61">
            <w:pPr>
              <w:jc w:val="both"/>
              <w:rPr>
                <w:rFonts w:ascii="Verdana" w:hAnsi="Verdana" w:cs="Arial"/>
                <w:b/>
                <w:bCs/>
              </w:rPr>
            </w:pPr>
          </w:p>
          <w:p w14:paraId="66FDD39F" w14:textId="5B6DF673" w:rsidR="00563A61" w:rsidRDefault="00563A61" w:rsidP="00563A61">
            <w:pPr>
              <w:jc w:val="both"/>
              <w:rPr>
                <w:rFonts w:ascii="Verdana" w:hAnsi="Verdana" w:cs="Arial"/>
              </w:rPr>
            </w:pPr>
            <w:r>
              <w:rPr>
                <w:rFonts w:ascii="Verdana" w:hAnsi="Verdana" w:cs="Arial"/>
              </w:rPr>
              <w:t xml:space="preserve">The update report on the EMRTS Service Review was received. Lee Leyshon presented the report and gave an overview of work to date in the phased approach. </w:t>
            </w:r>
          </w:p>
          <w:p w14:paraId="32AC7160" w14:textId="77777777" w:rsidR="00563A61" w:rsidRDefault="00563A61" w:rsidP="00563A61">
            <w:pPr>
              <w:jc w:val="both"/>
              <w:rPr>
                <w:rFonts w:ascii="Verdana" w:hAnsi="Verdana" w:cs="Arial"/>
              </w:rPr>
            </w:pPr>
          </w:p>
          <w:p w14:paraId="672BB2FE" w14:textId="2A439BCF" w:rsidR="00563A61" w:rsidRPr="00F06D9C" w:rsidRDefault="00563A61" w:rsidP="00563A61">
            <w:pPr>
              <w:jc w:val="both"/>
              <w:outlineLvl w:val="0"/>
              <w:rPr>
                <w:rFonts w:ascii="Verdana" w:hAnsi="Verdana" w:cs="Tahoma"/>
                <w:bCs/>
              </w:rPr>
            </w:pPr>
            <w:bookmarkStart w:id="2" w:name="_Hlk125115177"/>
            <w:r w:rsidRPr="00F06D9C">
              <w:rPr>
                <w:rFonts w:ascii="Verdana" w:hAnsi="Verdana" w:cs="Tahoma"/>
                <w:bCs/>
              </w:rPr>
              <w:t xml:space="preserve">Noted: </w:t>
            </w:r>
          </w:p>
          <w:p w14:paraId="2D7DF661" w14:textId="465A87D9" w:rsidR="009D0F42"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Previous </w:t>
            </w:r>
            <w:r w:rsidR="006E5239">
              <w:rPr>
                <w:rFonts w:ascii="Verdana" w:hAnsi="Verdana" w:cs="Tahoma"/>
                <w:bCs/>
              </w:rPr>
              <w:t>information shared at the ‘</w:t>
            </w:r>
            <w:r>
              <w:rPr>
                <w:rFonts w:ascii="Verdana" w:hAnsi="Verdana" w:cs="Tahoma"/>
                <w:bCs/>
              </w:rPr>
              <w:t>Focus on</w:t>
            </w:r>
            <w:r w:rsidR="006E5239">
              <w:rPr>
                <w:rFonts w:ascii="Verdana" w:hAnsi="Verdana" w:cs="Tahoma"/>
                <w:bCs/>
              </w:rPr>
              <w:t>’</w:t>
            </w:r>
            <w:r>
              <w:rPr>
                <w:rFonts w:ascii="Verdana" w:hAnsi="Verdana" w:cs="Tahoma"/>
                <w:bCs/>
              </w:rPr>
              <w:t xml:space="preserve"> session</w:t>
            </w:r>
          </w:p>
          <w:p w14:paraId="28123823" w14:textId="794404B0"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In 2</w:t>
            </w:r>
            <w:r w:rsidRPr="00AA6967">
              <w:rPr>
                <w:rFonts w:ascii="Verdana" w:hAnsi="Verdana" w:cs="Tahoma"/>
                <w:bCs/>
                <w:vertAlign w:val="superscript"/>
              </w:rPr>
              <w:t>nd</w:t>
            </w:r>
            <w:r>
              <w:rPr>
                <w:rFonts w:ascii="Verdana" w:hAnsi="Verdana" w:cs="Tahoma"/>
                <w:bCs/>
              </w:rPr>
              <w:t xml:space="preserve"> Phase and seeking public and stakeholder comment</w:t>
            </w:r>
            <w:r w:rsidR="006E5239">
              <w:rPr>
                <w:rFonts w:ascii="Verdana" w:hAnsi="Verdana" w:cs="Tahoma"/>
                <w:bCs/>
              </w:rPr>
              <w:t xml:space="preserve">s on the work started afresh following the EASC decision on 8 November 2022 </w:t>
            </w:r>
          </w:p>
          <w:p w14:paraId="36511BCF" w14:textId="6C3998CB" w:rsidR="00AA6967" w:rsidRDefault="006E5239" w:rsidP="00AA6967">
            <w:pPr>
              <w:pStyle w:val="ListParagraph"/>
              <w:numPr>
                <w:ilvl w:val="0"/>
                <w:numId w:val="36"/>
              </w:numPr>
              <w:jc w:val="both"/>
              <w:outlineLvl w:val="0"/>
              <w:rPr>
                <w:rFonts w:ascii="Verdana" w:hAnsi="Verdana" w:cs="Tahoma"/>
                <w:bCs/>
              </w:rPr>
            </w:pPr>
            <w:r>
              <w:rPr>
                <w:rFonts w:ascii="Verdana" w:hAnsi="Verdana" w:cs="Tahoma"/>
                <w:bCs/>
              </w:rPr>
              <w:t>The a</w:t>
            </w:r>
            <w:r w:rsidR="00AA6967">
              <w:rPr>
                <w:rFonts w:ascii="Verdana" w:hAnsi="Verdana" w:cs="Tahoma"/>
                <w:bCs/>
              </w:rPr>
              <w:t xml:space="preserve">pproach </w:t>
            </w:r>
            <w:r>
              <w:rPr>
                <w:rFonts w:ascii="Verdana" w:hAnsi="Verdana" w:cs="Tahoma"/>
                <w:bCs/>
              </w:rPr>
              <w:t xml:space="preserve">adopted was </w:t>
            </w:r>
            <w:r w:rsidR="00AA6967">
              <w:rPr>
                <w:rFonts w:ascii="Verdana" w:hAnsi="Verdana" w:cs="Tahoma"/>
                <w:bCs/>
              </w:rPr>
              <w:t xml:space="preserve">previously </w:t>
            </w:r>
            <w:r w:rsidR="002063CF">
              <w:rPr>
                <w:rFonts w:ascii="Verdana" w:hAnsi="Verdana" w:cs="Tahoma"/>
                <w:bCs/>
              </w:rPr>
              <w:t xml:space="preserve">outlined </w:t>
            </w:r>
            <w:r>
              <w:rPr>
                <w:rFonts w:ascii="Verdana" w:hAnsi="Verdana" w:cs="Tahoma"/>
                <w:bCs/>
              </w:rPr>
              <w:t>at</w:t>
            </w:r>
            <w:r w:rsidR="00AA6967">
              <w:rPr>
                <w:rFonts w:ascii="Verdana" w:hAnsi="Verdana" w:cs="Tahoma"/>
                <w:bCs/>
              </w:rPr>
              <w:t xml:space="preserve"> EASC</w:t>
            </w:r>
          </w:p>
          <w:p w14:paraId="0D2D9CC5" w14:textId="691BFBB1"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Emerging themes identified in Phase 1</w:t>
            </w:r>
          </w:p>
          <w:p w14:paraId="719394D5" w14:textId="4B4FEEA6"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External supplier </w:t>
            </w:r>
            <w:r w:rsidR="002063CF">
              <w:rPr>
                <w:rFonts w:ascii="Verdana" w:hAnsi="Verdana" w:cs="Tahoma"/>
                <w:bCs/>
              </w:rPr>
              <w:t xml:space="preserve">stakeholder </w:t>
            </w:r>
            <w:r>
              <w:rPr>
                <w:rFonts w:ascii="Verdana" w:hAnsi="Verdana" w:cs="Tahoma"/>
                <w:bCs/>
              </w:rPr>
              <w:t xml:space="preserve">and representative sample feedback </w:t>
            </w:r>
          </w:p>
          <w:p w14:paraId="13D0A626" w14:textId="35B61F3D"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Remit of the external supplier and highlighted key areas received</w:t>
            </w:r>
          </w:p>
          <w:p w14:paraId="26D9492B" w14:textId="41F55237"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lastRenderedPageBreak/>
              <w:t>Note that</w:t>
            </w:r>
            <w:r w:rsidR="002063CF">
              <w:rPr>
                <w:rFonts w:ascii="Verdana" w:hAnsi="Verdana" w:cs="Tahoma"/>
                <w:bCs/>
              </w:rPr>
              <w:t xml:space="preserve"> the work</w:t>
            </w:r>
            <w:r w:rsidR="009531B7">
              <w:rPr>
                <w:rFonts w:ascii="Verdana" w:hAnsi="Verdana" w:cs="Tahoma"/>
                <w:bCs/>
              </w:rPr>
              <w:t xml:space="preserve"> of the CASC and External Supplier (Picker Institute)</w:t>
            </w:r>
            <w:r>
              <w:rPr>
                <w:rFonts w:ascii="Verdana" w:hAnsi="Verdana" w:cs="Tahoma"/>
                <w:bCs/>
              </w:rPr>
              <w:t xml:space="preserve"> </w:t>
            </w:r>
            <w:r w:rsidR="00A01277">
              <w:rPr>
                <w:rFonts w:ascii="Verdana" w:hAnsi="Verdana" w:cs="Tahoma"/>
                <w:bCs/>
              </w:rPr>
              <w:t xml:space="preserve">was </w:t>
            </w:r>
            <w:r>
              <w:rPr>
                <w:rFonts w:ascii="Verdana" w:hAnsi="Verdana" w:cs="Tahoma"/>
                <w:bCs/>
              </w:rPr>
              <w:t>independent of each other</w:t>
            </w:r>
            <w:r w:rsidR="009531B7">
              <w:rPr>
                <w:rFonts w:ascii="Verdana" w:hAnsi="Verdana" w:cs="Tahoma"/>
                <w:bCs/>
              </w:rPr>
              <w:t xml:space="preserve"> to capture</w:t>
            </w:r>
            <w:r w:rsidR="00A01277">
              <w:rPr>
                <w:rFonts w:ascii="Verdana" w:hAnsi="Verdana" w:cs="Tahoma"/>
                <w:bCs/>
              </w:rPr>
              <w:t xml:space="preserve"> as much</w:t>
            </w:r>
            <w:r w:rsidR="009531B7">
              <w:rPr>
                <w:rFonts w:ascii="Verdana" w:hAnsi="Verdana" w:cs="Tahoma"/>
                <w:bCs/>
              </w:rPr>
              <w:t xml:space="preserve"> public feedback</w:t>
            </w:r>
            <w:r w:rsidR="00A01277">
              <w:rPr>
                <w:rFonts w:ascii="Verdana" w:hAnsi="Verdana" w:cs="Tahoma"/>
                <w:bCs/>
              </w:rPr>
              <w:t xml:space="preserve"> as possible</w:t>
            </w:r>
          </w:p>
          <w:p w14:paraId="6F0D8C56" w14:textId="3F2F3B11" w:rsidR="00AA6967" w:rsidRDefault="002063CF" w:rsidP="00AA6967">
            <w:pPr>
              <w:pStyle w:val="ListParagraph"/>
              <w:numPr>
                <w:ilvl w:val="0"/>
                <w:numId w:val="36"/>
              </w:numPr>
              <w:jc w:val="both"/>
              <w:outlineLvl w:val="0"/>
              <w:rPr>
                <w:rFonts w:ascii="Verdana" w:hAnsi="Verdana" w:cs="Tahoma"/>
                <w:bCs/>
              </w:rPr>
            </w:pPr>
            <w:r>
              <w:rPr>
                <w:rFonts w:ascii="Verdana" w:hAnsi="Verdana" w:cs="Tahoma"/>
                <w:bCs/>
              </w:rPr>
              <w:t>Themes identified to date to</w:t>
            </w:r>
            <w:r w:rsidR="00AA6967">
              <w:rPr>
                <w:rFonts w:ascii="Verdana" w:hAnsi="Verdana" w:cs="Tahoma"/>
                <w:bCs/>
              </w:rPr>
              <w:t xml:space="preserve"> be part of the core engagement materials for </w:t>
            </w:r>
            <w:r>
              <w:rPr>
                <w:rFonts w:ascii="Verdana" w:hAnsi="Verdana" w:cs="Tahoma"/>
                <w:bCs/>
              </w:rPr>
              <w:t>P</w:t>
            </w:r>
            <w:r w:rsidR="00AA6967">
              <w:rPr>
                <w:rFonts w:ascii="Verdana" w:hAnsi="Verdana" w:cs="Tahoma"/>
                <w:bCs/>
              </w:rPr>
              <w:t>hase 2</w:t>
            </w:r>
          </w:p>
          <w:p w14:paraId="69901CB0" w14:textId="67AEF645"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Data modelling </w:t>
            </w:r>
            <w:r w:rsidR="009531B7">
              <w:rPr>
                <w:rFonts w:ascii="Verdana" w:hAnsi="Verdana" w:cs="Tahoma"/>
                <w:bCs/>
              </w:rPr>
              <w:t xml:space="preserve">planned </w:t>
            </w:r>
            <w:r>
              <w:rPr>
                <w:rFonts w:ascii="Verdana" w:hAnsi="Verdana" w:cs="Tahoma"/>
                <w:bCs/>
              </w:rPr>
              <w:t>in addition</w:t>
            </w:r>
            <w:r w:rsidR="009531B7">
              <w:rPr>
                <w:rFonts w:ascii="Verdana" w:hAnsi="Verdana" w:cs="Tahoma"/>
                <w:bCs/>
              </w:rPr>
              <w:t xml:space="preserve"> to the issues raised in Phase 1</w:t>
            </w:r>
            <w:r>
              <w:rPr>
                <w:rFonts w:ascii="Verdana" w:hAnsi="Verdana" w:cs="Tahoma"/>
                <w:bCs/>
              </w:rPr>
              <w:t xml:space="preserve"> and detail </w:t>
            </w:r>
            <w:r w:rsidR="002063CF">
              <w:rPr>
                <w:rFonts w:ascii="Verdana" w:hAnsi="Verdana" w:cs="Tahoma"/>
                <w:bCs/>
              </w:rPr>
              <w:t xml:space="preserve">for the </w:t>
            </w:r>
            <w:r>
              <w:rPr>
                <w:rFonts w:ascii="Verdana" w:hAnsi="Verdana" w:cs="Tahoma"/>
                <w:bCs/>
              </w:rPr>
              <w:t>approach taken.</w:t>
            </w:r>
          </w:p>
          <w:p w14:paraId="0227052D" w14:textId="4023531C"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Phase 1 listened to comments and </w:t>
            </w:r>
            <w:r w:rsidR="002063CF">
              <w:rPr>
                <w:rFonts w:ascii="Verdana" w:hAnsi="Verdana" w:cs="Tahoma"/>
                <w:bCs/>
              </w:rPr>
              <w:t>P</w:t>
            </w:r>
            <w:r>
              <w:rPr>
                <w:rFonts w:ascii="Verdana" w:hAnsi="Verdana" w:cs="Tahoma"/>
                <w:bCs/>
              </w:rPr>
              <w:t>hase 2 w</w:t>
            </w:r>
            <w:r w:rsidR="00A01277">
              <w:rPr>
                <w:rFonts w:ascii="Verdana" w:hAnsi="Verdana" w:cs="Tahoma"/>
                <w:bCs/>
              </w:rPr>
              <w:t>ould</w:t>
            </w:r>
            <w:r>
              <w:rPr>
                <w:rFonts w:ascii="Verdana" w:hAnsi="Verdana" w:cs="Tahoma"/>
                <w:bCs/>
              </w:rPr>
              <w:t xml:space="preserve"> </w:t>
            </w:r>
            <w:r w:rsidR="002063CF">
              <w:rPr>
                <w:rFonts w:ascii="Verdana" w:hAnsi="Verdana" w:cs="Tahoma"/>
                <w:bCs/>
              </w:rPr>
              <w:t xml:space="preserve">present the independent review </w:t>
            </w:r>
            <w:r w:rsidR="009531B7">
              <w:rPr>
                <w:rFonts w:ascii="Verdana" w:hAnsi="Verdana" w:cs="Tahoma"/>
                <w:bCs/>
              </w:rPr>
              <w:t>but w</w:t>
            </w:r>
            <w:r w:rsidR="00A01277">
              <w:rPr>
                <w:rFonts w:ascii="Verdana" w:hAnsi="Verdana" w:cs="Tahoma"/>
                <w:bCs/>
              </w:rPr>
              <w:t>ould</w:t>
            </w:r>
            <w:r w:rsidR="009531B7">
              <w:rPr>
                <w:rFonts w:ascii="Verdana" w:hAnsi="Verdana" w:cs="Tahoma"/>
                <w:bCs/>
              </w:rPr>
              <w:t xml:space="preserve"> also</w:t>
            </w:r>
            <w:r w:rsidR="002063CF">
              <w:rPr>
                <w:rFonts w:ascii="Verdana" w:hAnsi="Verdana" w:cs="Tahoma"/>
                <w:bCs/>
              </w:rPr>
              <w:t xml:space="preserve"> conti</w:t>
            </w:r>
            <w:r>
              <w:rPr>
                <w:rFonts w:ascii="Verdana" w:hAnsi="Verdana" w:cs="Tahoma"/>
                <w:bCs/>
              </w:rPr>
              <w:t>nue to listen to stakeholders and the public</w:t>
            </w:r>
            <w:r w:rsidR="002063CF">
              <w:rPr>
                <w:rFonts w:ascii="Verdana" w:hAnsi="Verdana" w:cs="Tahoma"/>
                <w:bCs/>
              </w:rPr>
              <w:t xml:space="preserve"> in order to arrive at a recommendation</w:t>
            </w:r>
            <w:r w:rsidR="009531B7">
              <w:rPr>
                <w:rFonts w:ascii="Verdana" w:hAnsi="Verdana" w:cs="Tahoma"/>
                <w:bCs/>
              </w:rPr>
              <w:t xml:space="preserve"> for </w:t>
            </w:r>
            <w:r w:rsidR="00A01277">
              <w:rPr>
                <w:rFonts w:ascii="Verdana" w:hAnsi="Verdana" w:cs="Tahoma"/>
                <w:bCs/>
              </w:rPr>
              <w:t xml:space="preserve">presentation to </w:t>
            </w:r>
            <w:r w:rsidR="009531B7">
              <w:rPr>
                <w:rFonts w:ascii="Verdana" w:hAnsi="Verdana" w:cs="Tahoma"/>
                <w:bCs/>
              </w:rPr>
              <w:t>EASC</w:t>
            </w:r>
          </w:p>
          <w:p w14:paraId="1E2C8F1F" w14:textId="50159451"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Phase 2 </w:t>
            </w:r>
            <w:r w:rsidR="002063CF">
              <w:rPr>
                <w:rFonts w:ascii="Verdana" w:hAnsi="Verdana" w:cs="Tahoma"/>
                <w:bCs/>
              </w:rPr>
              <w:t>in person / face to face meetings taking place between</w:t>
            </w:r>
            <w:r>
              <w:rPr>
                <w:rFonts w:ascii="Verdana" w:hAnsi="Verdana" w:cs="Tahoma"/>
                <w:bCs/>
              </w:rPr>
              <w:t xml:space="preserve"> 12 Oct to 20 Oct and</w:t>
            </w:r>
            <w:r w:rsidR="00A01277">
              <w:rPr>
                <w:rFonts w:ascii="Verdana" w:hAnsi="Verdana" w:cs="Tahoma"/>
                <w:bCs/>
              </w:rPr>
              <w:t xml:space="preserve"> the</w:t>
            </w:r>
            <w:r>
              <w:rPr>
                <w:rFonts w:ascii="Verdana" w:hAnsi="Verdana" w:cs="Tahoma"/>
                <w:bCs/>
              </w:rPr>
              <w:t xml:space="preserve"> timetable </w:t>
            </w:r>
            <w:r w:rsidR="002063CF">
              <w:rPr>
                <w:rFonts w:ascii="Verdana" w:hAnsi="Verdana" w:cs="Tahoma"/>
                <w:bCs/>
              </w:rPr>
              <w:t>developed</w:t>
            </w:r>
          </w:p>
          <w:p w14:paraId="18C9004F" w14:textId="6881D799"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Window to respond </w:t>
            </w:r>
            <w:r w:rsidR="002063CF">
              <w:rPr>
                <w:rFonts w:ascii="Verdana" w:hAnsi="Verdana" w:cs="Tahoma"/>
                <w:bCs/>
              </w:rPr>
              <w:t>for the public allowing</w:t>
            </w:r>
            <w:r>
              <w:rPr>
                <w:rFonts w:ascii="Verdana" w:hAnsi="Verdana" w:cs="Tahoma"/>
                <w:bCs/>
              </w:rPr>
              <w:t xml:space="preserve"> 4 weeks until 5 November</w:t>
            </w:r>
            <w:r w:rsidR="009531B7">
              <w:rPr>
                <w:rFonts w:ascii="Verdana" w:hAnsi="Verdana" w:cs="Tahoma"/>
                <w:bCs/>
              </w:rPr>
              <w:t xml:space="preserve"> 2023</w:t>
            </w:r>
          </w:p>
          <w:p w14:paraId="08167B41" w14:textId="02E6CDAA"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Focused listening opportunity for the </w:t>
            </w:r>
            <w:r w:rsidR="002063CF">
              <w:rPr>
                <w:rFonts w:ascii="Verdana" w:hAnsi="Verdana" w:cs="Tahoma"/>
                <w:bCs/>
              </w:rPr>
              <w:t>C</w:t>
            </w:r>
            <w:r>
              <w:rPr>
                <w:rFonts w:ascii="Verdana" w:hAnsi="Verdana" w:cs="Tahoma"/>
                <w:bCs/>
              </w:rPr>
              <w:t xml:space="preserve">ommissioner – based on the learning from </w:t>
            </w:r>
            <w:r w:rsidR="002063CF">
              <w:rPr>
                <w:rFonts w:ascii="Verdana" w:hAnsi="Verdana" w:cs="Tahoma"/>
                <w:bCs/>
              </w:rPr>
              <w:t>P</w:t>
            </w:r>
            <w:r>
              <w:rPr>
                <w:rFonts w:ascii="Verdana" w:hAnsi="Verdana" w:cs="Tahoma"/>
                <w:bCs/>
              </w:rPr>
              <w:t>hase 1</w:t>
            </w:r>
          </w:p>
          <w:p w14:paraId="1C8BC8BB" w14:textId="038D0B4C"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Plan to arrive at a recommend</w:t>
            </w:r>
            <w:r w:rsidR="002063CF">
              <w:rPr>
                <w:rFonts w:ascii="Verdana" w:hAnsi="Verdana" w:cs="Tahoma"/>
                <w:bCs/>
              </w:rPr>
              <w:t>ation</w:t>
            </w:r>
            <w:r>
              <w:rPr>
                <w:rFonts w:ascii="Verdana" w:hAnsi="Verdana" w:cs="Tahoma"/>
                <w:bCs/>
              </w:rPr>
              <w:t xml:space="preserve"> and </w:t>
            </w:r>
            <w:r w:rsidR="002063CF">
              <w:rPr>
                <w:rFonts w:ascii="Verdana" w:hAnsi="Verdana" w:cs="Tahoma"/>
                <w:bCs/>
              </w:rPr>
              <w:t>potential</w:t>
            </w:r>
            <w:r w:rsidR="00A01277">
              <w:rPr>
                <w:rFonts w:ascii="Verdana" w:hAnsi="Verdana" w:cs="Tahoma"/>
                <w:bCs/>
              </w:rPr>
              <w:t>ly a</w:t>
            </w:r>
            <w:r w:rsidR="002063CF">
              <w:rPr>
                <w:rFonts w:ascii="Verdana" w:hAnsi="Verdana" w:cs="Tahoma"/>
                <w:bCs/>
              </w:rPr>
              <w:t xml:space="preserve"> </w:t>
            </w:r>
            <w:r>
              <w:rPr>
                <w:rFonts w:ascii="Verdana" w:hAnsi="Verdana" w:cs="Tahoma"/>
                <w:bCs/>
              </w:rPr>
              <w:t>preferred option by the Chief Ambulance Services Commissioner</w:t>
            </w:r>
            <w:r w:rsidR="002063CF">
              <w:rPr>
                <w:rFonts w:ascii="Verdana" w:hAnsi="Verdana" w:cs="Tahoma"/>
                <w:bCs/>
              </w:rPr>
              <w:t xml:space="preserve"> to present to EASC</w:t>
            </w:r>
          </w:p>
          <w:p w14:paraId="30106B72" w14:textId="12DCB6C6"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Concerns remain</w:t>
            </w:r>
            <w:r w:rsidR="002063CF">
              <w:rPr>
                <w:rFonts w:ascii="Verdana" w:hAnsi="Verdana" w:cs="Tahoma"/>
                <w:bCs/>
              </w:rPr>
              <w:t xml:space="preserve"> highest</w:t>
            </w:r>
            <w:r>
              <w:rPr>
                <w:rFonts w:ascii="Verdana" w:hAnsi="Verdana" w:cs="Tahoma"/>
                <w:bCs/>
              </w:rPr>
              <w:t xml:space="preserve"> for the members of the public who live closest to the affect</w:t>
            </w:r>
            <w:r w:rsidR="00747AF1">
              <w:rPr>
                <w:rFonts w:ascii="Verdana" w:hAnsi="Verdana" w:cs="Tahoma"/>
                <w:bCs/>
              </w:rPr>
              <w:t>ed</w:t>
            </w:r>
            <w:r>
              <w:rPr>
                <w:rFonts w:ascii="Verdana" w:hAnsi="Verdana" w:cs="Tahoma"/>
                <w:bCs/>
              </w:rPr>
              <w:t xml:space="preserve"> bas</w:t>
            </w:r>
            <w:r w:rsidR="002063CF">
              <w:rPr>
                <w:rFonts w:ascii="Verdana" w:hAnsi="Verdana" w:cs="Tahoma"/>
                <w:bCs/>
              </w:rPr>
              <w:t>e</w:t>
            </w:r>
            <w:r>
              <w:rPr>
                <w:rFonts w:ascii="Verdana" w:hAnsi="Verdana" w:cs="Tahoma"/>
                <w:bCs/>
              </w:rPr>
              <w:t>s</w:t>
            </w:r>
            <w:r w:rsidR="009531B7">
              <w:rPr>
                <w:rFonts w:ascii="Verdana" w:hAnsi="Verdana" w:cs="Tahoma"/>
                <w:bCs/>
              </w:rPr>
              <w:t>.</w:t>
            </w:r>
          </w:p>
          <w:p w14:paraId="0DE0036D" w14:textId="155CB4EE" w:rsidR="00AA6967" w:rsidRDefault="00AA6967" w:rsidP="00AA6967">
            <w:pPr>
              <w:jc w:val="both"/>
              <w:outlineLvl w:val="0"/>
              <w:rPr>
                <w:rFonts w:ascii="Verdana" w:hAnsi="Verdana" w:cs="Tahoma"/>
                <w:bCs/>
              </w:rPr>
            </w:pPr>
          </w:p>
          <w:p w14:paraId="43083F6F" w14:textId="64979169" w:rsidR="00AA6967" w:rsidRPr="009531B7" w:rsidRDefault="00AA6967" w:rsidP="009531B7">
            <w:pPr>
              <w:jc w:val="both"/>
              <w:outlineLvl w:val="0"/>
              <w:rPr>
                <w:rFonts w:ascii="Verdana" w:hAnsi="Verdana" w:cs="Tahoma"/>
                <w:bCs/>
              </w:rPr>
            </w:pPr>
            <w:r>
              <w:rPr>
                <w:rFonts w:ascii="Verdana" w:hAnsi="Verdana" w:cs="Tahoma"/>
                <w:bCs/>
              </w:rPr>
              <w:t>Members</w:t>
            </w:r>
            <w:r w:rsidR="009531B7">
              <w:rPr>
                <w:rFonts w:ascii="Verdana" w:hAnsi="Verdana" w:cs="Tahoma"/>
                <w:bCs/>
              </w:rPr>
              <w:t xml:space="preserve"> t</w:t>
            </w:r>
            <w:r w:rsidRPr="009531B7">
              <w:rPr>
                <w:rFonts w:ascii="Verdana" w:hAnsi="Verdana" w:cs="Tahoma"/>
                <w:bCs/>
              </w:rPr>
              <w:t>hank</w:t>
            </w:r>
            <w:r w:rsidR="009531B7" w:rsidRPr="009531B7">
              <w:rPr>
                <w:rFonts w:ascii="Verdana" w:hAnsi="Verdana" w:cs="Tahoma"/>
                <w:bCs/>
              </w:rPr>
              <w:t>ed the CASC and the EASC Team</w:t>
            </w:r>
            <w:r w:rsidRPr="009531B7">
              <w:rPr>
                <w:rFonts w:ascii="Verdana" w:hAnsi="Verdana" w:cs="Tahoma"/>
                <w:bCs/>
              </w:rPr>
              <w:t xml:space="preserve"> for the work undertaken </w:t>
            </w:r>
            <w:r w:rsidR="009531B7">
              <w:rPr>
                <w:rFonts w:ascii="Verdana" w:hAnsi="Verdana" w:cs="Tahoma"/>
                <w:bCs/>
              </w:rPr>
              <w:t>to date and noted:</w:t>
            </w:r>
          </w:p>
          <w:p w14:paraId="64B33F14" w14:textId="72AB89AF" w:rsidR="00AA6967" w:rsidRDefault="009531B7" w:rsidP="00AA6967">
            <w:pPr>
              <w:pStyle w:val="ListParagraph"/>
              <w:numPr>
                <w:ilvl w:val="0"/>
                <w:numId w:val="36"/>
              </w:numPr>
              <w:jc w:val="both"/>
              <w:outlineLvl w:val="0"/>
              <w:rPr>
                <w:rFonts w:ascii="Verdana" w:hAnsi="Verdana" w:cs="Tahoma"/>
                <w:bCs/>
              </w:rPr>
            </w:pPr>
            <w:r>
              <w:rPr>
                <w:rFonts w:ascii="Verdana" w:hAnsi="Verdana" w:cs="Tahoma"/>
                <w:bCs/>
              </w:rPr>
              <w:t xml:space="preserve">the </w:t>
            </w:r>
            <w:r w:rsidR="00AA6967">
              <w:rPr>
                <w:rFonts w:ascii="Verdana" w:hAnsi="Verdana" w:cs="Tahoma"/>
                <w:bCs/>
              </w:rPr>
              <w:t xml:space="preserve">4week </w:t>
            </w:r>
            <w:r>
              <w:rPr>
                <w:rFonts w:ascii="Verdana" w:hAnsi="Verdana" w:cs="Tahoma"/>
                <w:bCs/>
              </w:rPr>
              <w:t xml:space="preserve">public engagement </w:t>
            </w:r>
            <w:r w:rsidR="00AA6967">
              <w:rPr>
                <w:rFonts w:ascii="Verdana" w:hAnsi="Verdana" w:cs="Tahoma"/>
                <w:bCs/>
              </w:rPr>
              <w:t xml:space="preserve">window – </w:t>
            </w:r>
            <w:r>
              <w:rPr>
                <w:rFonts w:ascii="Verdana" w:hAnsi="Verdana" w:cs="Tahoma"/>
                <w:bCs/>
              </w:rPr>
              <w:t xml:space="preserve">9 </w:t>
            </w:r>
            <w:r w:rsidR="00AA6967">
              <w:rPr>
                <w:rFonts w:ascii="Verdana" w:hAnsi="Verdana" w:cs="Tahoma"/>
                <w:bCs/>
              </w:rPr>
              <w:t>October to 5 November</w:t>
            </w:r>
            <w:r>
              <w:rPr>
                <w:rFonts w:ascii="Verdana" w:hAnsi="Verdana" w:cs="Tahoma"/>
                <w:bCs/>
              </w:rPr>
              <w:t xml:space="preserve"> 2023</w:t>
            </w:r>
          </w:p>
          <w:p w14:paraId="30EF4F98" w14:textId="4150EAB8" w:rsidR="00AA6967" w:rsidRDefault="00AA6967" w:rsidP="00AA6967">
            <w:pPr>
              <w:pStyle w:val="ListParagraph"/>
              <w:numPr>
                <w:ilvl w:val="0"/>
                <w:numId w:val="36"/>
              </w:numPr>
              <w:jc w:val="both"/>
              <w:outlineLvl w:val="0"/>
              <w:rPr>
                <w:rFonts w:ascii="Verdana" w:hAnsi="Verdana" w:cs="Tahoma"/>
                <w:bCs/>
              </w:rPr>
            </w:pPr>
            <w:proofErr w:type="spellStart"/>
            <w:r>
              <w:rPr>
                <w:rFonts w:ascii="Verdana" w:hAnsi="Verdana" w:cs="Tahoma"/>
                <w:bCs/>
              </w:rPr>
              <w:t>Llais</w:t>
            </w:r>
            <w:proofErr w:type="spellEnd"/>
            <w:r>
              <w:rPr>
                <w:rFonts w:ascii="Verdana" w:hAnsi="Verdana" w:cs="Tahoma"/>
                <w:bCs/>
              </w:rPr>
              <w:t xml:space="preserve"> and the interface </w:t>
            </w:r>
            <w:r w:rsidR="009531B7">
              <w:rPr>
                <w:rFonts w:ascii="Verdana" w:hAnsi="Verdana" w:cs="Tahoma"/>
                <w:bCs/>
              </w:rPr>
              <w:t xml:space="preserve">to </w:t>
            </w:r>
            <w:r>
              <w:rPr>
                <w:rFonts w:ascii="Verdana" w:hAnsi="Verdana" w:cs="Tahoma"/>
                <w:bCs/>
              </w:rPr>
              <w:t>check that they are co</w:t>
            </w:r>
            <w:r w:rsidR="009531B7">
              <w:rPr>
                <w:rFonts w:ascii="Verdana" w:hAnsi="Verdana" w:cs="Tahoma"/>
                <w:bCs/>
              </w:rPr>
              <w:t>ntent with the continuing approach</w:t>
            </w:r>
          </w:p>
          <w:p w14:paraId="134F06A3" w14:textId="7D58A0EC" w:rsidR="00AA6967" w:rsidRDefault="009531B7" w:rsidP="00AA6967">
            <w:pPr>
              <w:pStyle w:val="ListParagraph"/>
              <w:numPr>
                <w:ilvl w:val="0"/>
                <w:numId w:val="36"/>
              </w:numPr>
              <w:jc w:val="both"/>
              <w:outlineLvl w:val="0"/>
              <w:rPr>
                <w:rFonts w:ascii="Verdana" w:hAnsi="Verdana" w:cs="Tahoma"/>
                <w:bCs/>
              </w:rPr>
            </w:pPr>
            <w:r>
              <w:rPr>
                <w:rFonts w:ascii="Verdana" w:hAnsi="Verdana" w:cs="Tahoma"/>
                <w:bCs/>
              </w:rPr>
              <w:t>The r</w:t>
            </w:r>
            <w:r w:rsidR="00AA6967">
              <w:rPr>
                <w:rFonts w:ascii="Verdana" w:hAnsi="Verdana" w:cs="Tahoma"/>
                <w:bCs/>
              </w:rPr>
              <w:t xml:space="preserve">apid </w:t>
            </w:r>
            <w:r>
              <w:rPr>
                <w:rFonts w:ascii="Verdana" w:hAnsi="Verdana" w:cs="Tahoma"/>
                <w:bCs/>
              </w:rPr>
              <w:t>opportunity to work</w:t>
            </w:r>
            <w:r w:rsidR="00AA6967">
              <w:rPr>
                <w:rFonts w:ascii="Verdana" w:hAnsi="Verdana" w:cs="Tahoma"/>
                <w:bCs/>
              </w:rPr>
              <w:t xml:space="preserve"> through the modelling work and early heads up for HBs to be alongside for any events and </w:t>
            </w:r>
            <w:r>
              <w:rPr>
                <w:rFonts w:ascii="Verdana" w:hAnsi="Verdana" w:cs="Tahoma"/>
                <w:bCs/>
              </w:rPr>
              <w:t xml:space="preserve">be </w:t>
            </w:r>
            <w:r w:rsidR="00AA6967">
              <w:rPr>
                <w:rFonts w:ascii="Verdana" w:hAnsi="Verdana" w:cs="Tahoma"/>
                <w:bCs/>
              </w:rPr>
              <w:t>fully apprised</w:t>
            </w:r>
            <w:r>
              <w:rPr>
                <w:rFonts w:ascii="Verdana" w:hAnsi="Verdana" w:cs="Tahoma"/>
                <w:bCs/>
              </w:rPr>
              <w:t xml:space="preserve"> of the work to date.</w:t>
            </w:r>
          </w:p>
          <w:p w14:paraId="6F2C7087" w14:textId="6426841C" w:rsidR="00AA6967" w:rsidRDefault="00AA6967" w:rsidP="00AA6967">
            <w:pPr>
              <w:jc w:val="both"/>
              <w:outlineLvl w:val="0"/>
              <w:rPr>
                <w:rFonts w:ascii="Verdana" w:hAnsi="Verdana" w:cs="Tahoma"/>
                <w:bCs/>
              </w:rPr>
            </w:pPr>
          </w:p>
          <w:p w14:paraId="34A70A80" w14:textId="0C7D604A" w:rsidR="009531B7" w:rsidRDefault="009531B7" w:rsidP="00AA6967">
            <w:pPr>
              <w:jc w:val="both"/>
              <w:outlineLvl w:val="0"/>
              <w:rPr>
                <w:rFonts w:ascii="Verdana" w:hAnsi="Verdana" w:cs="Tahoma"/>
                <w:bCs/>
              </w:rPr>
            </w:pPr>
            <w:r>
              <w:rPr>
                <w:rFonts w:ascii="Verdana" w:hAnsi="Verdana" w:cs="Tahoma"/>
                <w:bCs/>
              </w:rPr>
              <w:t xml:space="preserve">Members also noted </w:t>
            </w:r>
          </w:p>
          <w:p w14:paraId="4216837F" w14:textId="7C516A52" w:rsidR="00AA6967" w:rsidRDefault="009531B7" w:rsidP="00AA6967">
            <w:pPr>
              <w:pStyle w:val="ListParagraph"/>
              <w:numPr>
                <w:ilvl w:val="0"/>
                <w:numId w:val="36"/>
              </w:numPr>
              <w:jc w:val="both"/>
              <w:outlineLvl w:val="0"/>
              <w:rPr>
                <w:rFonts w:ascii="Verdana" w:hAnsi="Verdana" w:cs="Tahoma"/>
                <w:bCs/>
              </w:rPr>
            </w:pPr>
            <w:r>
              <w:rPr>
                <w:rFonts w:ascii="Verdana" w:hAnsi="Verdana" w:cs="Tahoma"/>
                <w:bCs/>
              </w:rPr>
              <w:t>A</w:t>
            </w:r>
            <w:r w:rsidR="00AA6967">
              <w:rPr>
                <w:rFonts w:ascii="Verdana" w:hAnsi="Verdana" w:cs="Tahoma"/>
                <w:bCs/>
              </w:rPr>
              <w:t xml:space="preserve"> meeting took place </w:t>
            </w:r>
            <w:r>
              <w:rPr>
                <w:rFonts w:ascii="Verdana" w:hAnsi="Verdana" w:cs="Tahoma"/>
                <w:bCs/>
              </w:rPr>
              <w:t xml:space="preserve">with </w:t>
            </w:r>
            <w:proofErr w:type="spellStart"/>
            <w:r>
              <w:rPr>
                <w:rFonts w:ascii="Verdana" w:hAnsi="Verdana" w:cs="Tahoma"/>
                <w:bCs/>
              </w:rPr>
              <w:t>Llais</w:t>
            </w:r>
            <w:proofErr w:type="spellEnd"/>
            <w:r>
              <w:rPr>
                <w:rFonts w:ascii="Verdana" w:hAnsi="Verdana" w:cs="Tahoma"/>
                <w:bCs/>
              </w:rPr>
              <w:t xml:space="preserve"> </w:t>
            </w:r>
            <w:r w:rsidR="00AA6967">
              <w:rPr>
                <w:rFonts w:ascii="Verdana" w:hAnsi="Verdana" w:cs="Tahoma"/>
                <w:bCs/>
              </w:rPr>
              <w:t xml:space="preserve">in July </w:t>
            </w:r>
            <w:r>
              <w:rPr>
                <w:rFonts w:ascii="Verdana" w:hAnsi="Verdana" w:cs="Tahoma"/>
                <w:bCs/>
              </w:rPr>
              <w:t xml:space="preserve">which generally </w:t>
            </w:r>
            <w:r w:rsidR="00AA6967">
              <w:rPr>
                <w:rFonts w:ascii="Verdana" w:hAnsi="Verdana" w:cs="Tahoma"/>
                <w:bCs/>
              </w:rPr>
              <w:t xml:space="preserve">accepted the extent and the nature of Phase 1. The initial advice </w:t>
            </w:r>
            <w:r w:rsidR="00A01277">
              <w:rPr>
                <w:rFonts w:ascii="Verdana" w:hAnsi="Verdana" w:cs="Tahoma"/>
                <w:bCs/>
              </w:rPr>
              <w:t xml:space="preserve">from the then Community Health Councils </w:t>
            </w:r>
            <w:r>
              <w:rPr>
                <w:rFonts w:ascii="Verdana" w:hAnsi="Verdana" w:cs="Tahoma"/>
                <w:bCs/>
              </w:rPr>
              <w:t xml:space="preserve">had been to undertake </w:t>
            </w:r>
            <w:r w:rsidR="00A01277">
              <w:rPr>
                <w:rFonts w:ascii="Verdana" w:hAnsi="Verdana" w:cs="Tahoma"/>
                <w:bCs/>
              </w:rPr>
              <w:t xml:space="preserve">formal engagement </w:t>
            </w:r>
            <w:r>
              <w:rPr>
                <w:rFonts w:ascii="Verdana" w:hAnsi="Verdana" w:cs="Tahoma"/>
                <w:bCs/>
              </w:rPr>
              <w:t>for</w:t>
            </w:r>
            <w:r w:rsidR="00AA6967">
              <w:rPr>
                <w:rFonts w:ascii="Verdana" w:hAnsi="Verdana" w:cs="Tahoma"/>
                <w:bCs/>
              </w:rPr>
              <w:t xml:space="preserve"> 6</w:t>
            </w:r>
            <w:r>
              <w:rPr>
                <w:rFonts w:ascii="Verdana" w:hAnsi="Verdana" w:cs="Tahoma"/>
                <w:bCs/>
              </w:rPr>
              <w:t>-8</w:t>
            </w:r>
            <w:r w:rsidR="00AA6967">
              <w:rPr>
                <w:rFonts w:ascii="Verdana" w:hAnsi="Verdana" w:cs="Tahoma"/>
                <w:bCs/>
              </w:rPr>
              <w:t xml:space="preserve"> weeks </w:t>
            </w:r>
            <w:r w:rsidR="00A01277">
              <w:rPr>
                <w:rFonts w:ascii="Verdana" w:hAnsi="Verdana" w:cs="Tahoma"/>
                <w:bCs/>
              </w:rPr>
              <w:t>followed by</w:t>
            </w:r>
            <w:r w:rsidR="00AA6967">
              <w:rPr>
                <w:rFonts w:ascii="Verdana" w:hAnsi="Verdana" w:cs="Tahoma"/>
                <w:bCs/>
              </w:rPr>
              <w:t xml:space="preserve"> a break </w:t>
            </w:r>
            <w:r w:rsidR="00A01277">
              <w:rPr>
                <w:rFonts w:ascii="Verdana" w:hAnsi="Verdana" w:cs="Tahoma"/>
                <w:bCs/>
              </w:rPr>
              <w:t>and then</w:t>
            </w:r>
            <w:r w:rsidR="00AA6967">
              <w:rPr>
                <w:rFonts w:ascii="Verdana" w:hAnsi="Verdana" w:cs="Tahoma"/>
                <w:bCs/>
              </w:rPr>
              <w:t xml:space="preserve"> a further 2 weeks </w:t>
            </w:r>
            <w:r>
              <w:rPr>
                <w:rFonts w:ascii="Verdana" w:hAnsi="Verdana" w:cs="Tahoma"/>
                <w:bCs/>
              </w:rPr>
              <w:t xml:space="preserve">and this </w:t>
            </w:r>
            <w:r w:rsidR="00A01277">
              <w:rPr>
                <w:rFonts w:ascii="Verdana" w:hAnsi="Verdana" w:cs="Tahoma"/>
                <w:bCs/>
              </w:rPr>
              <w:t xml:space="preserve">timescale </w:t>
            </w:r>
            <w:r>
              <w:rPr>
                <w:rFonts w:ascii="Verdana" w:hAnsi="Verdana" w:cs="Tahoma"/>
                <w:bCs/>
              </w:rPr>
              <w:t>had been extended based on the public response and the need for sufficient time to consider the complex work</w:t>
            </w:r>
            <w:r w:rsidR="00A01277">
              <w:rPr>
                <w:rFonts w:ascii="Verdana" w:hAnsi="Verdana" w:cs="Tahoma"/>
                <w:bCs/>
              </w:rPr>
              <w:t xml:space="preserve"> involved</w:t>
            </w:r>
            <w:r>
              <w:rPr>
                <w:rFonts w:ascii="Verdana" w:hAnsi="Verdana" w:cs="Tahoma"/>
                <w:bCs/>
              </w:rPr>
              <w:t>.</w:t>
            </w:r>
          </w:p>
          <w:p w14:paraId="75C9F3F3" w14:textId="4EEBB353"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Ongoing dialogue</w:t>
            </w:r>
            <w:r w:rsidR="009531B7">
              <w:rPr>
                <w:rFonts w:ascii="Verdana" w:hAnsi="Verdana" w:cs="Tahoma"/>
                <w:bCs/>
              </w:rPr>
              <w:t xml:space="preserve"> across NHS Wales and w</w:t>
            </w:r>
            <w:r w:rsidR="00A01277">
              <w:rPr>
                <w:rFonts w:ascii="Verdana" w:hAnsi="Verdana" w:cs="Tahoma"/>
                <w:bCs/>
              </w:rPr>
              <w:t>ith</w:t>
            </w:r>
            <w:r w:rsidR="009531B7">
              <w:rPr>
                <w:rFonts w:ascii="Verdana" w:hAnsi="Verdana" w:cs="Tahoma"/>
                <w:bCs/>
              </w:rPr>
              <w:t xml:space="preserve"> key stakeholders</w:t>
            </w:r>
          </w:p>
          <w:p w14:paraId="08197CE3" w14:textId="434B6200" w:rsidR="00AA6967" w:rsidRDefault="00AA6967" w:rsidP="00AA6967">
            <w:pPr>
              <w:pStyle w:val="ListParagraph"/>
              <w:numPr>
                <w:ilvl w:val="0"/>
                <w:numId w:val="36"/>
              </w:numPr>
              <w:jc w:val="both"/>
              <w:outlineLvl w:val="0"/>
              <w:rPr>
                <w:rFonts w:ascii="Verdana" w:hAnsi="Verdana" w:cs="Tahoma"/>
                <w:bCs/>
              </w:rPr>
            </w:pPr>
            <w:r>
              <w:rPr>
                <w:rFonts w:ascii="Verdana" w:hAnsi="Verdana" w:cs="Tahoma"/>
                <w:bCs/>
              </w:rPr>
              <w:t xml:space="preserve">Information </w:t>
            </w:r>
            <w:r w:rsidR="009531B7">
              <w:rPr>
                <w:rFonts w:ascii="Verdana" w:hAnsi="Verdana" w:cs="Tahoma"/>
                <w:bCs/>
              </w:rPr>
              <w:t xml:space="preserve">would be </w:t>
            </w:r>
            <w:r>
              <w:rPr>
                <w:rFonts w:ascii="Verdana" w:hAnsi="Verdana" w:cs="Tahoma"/>
                <w:bCs/>
              </w:rPr>
              <w:t>shar</w:t>
            </w:r>
            <w:r w:rsidR="009531B7">
              <w:rPr>
                <w:rFonts w:ascii="Verdana" w:hAnsi="Verdana" w:cs="Tahoma"/>
                <w:bCs/>
              </w:rPr>
              <w:t>ed with Member</w:t>
            </w:r>
            <w:r w:rsidR="00A01277">
              <w:rPr>
                <w:rFonts w:ascii="Verdana" w:hAnsi="Verdana" w:cs="Tahoma"/>
                <w:bCs/>
              </w:rPr>
              <w:t>s</w:t>
            </w:r>
            <w:r>
              <w:rPr>
                <w:rFonts w:ascii="Verdana" w:hAnsi="Verdana" w:cs="Tahoma"/>
                <w:bCs/>
              </w:rPr>
              <w:t xml:space="preserve"> before </w:t>
            </w:r>
            <w:r w:rsidR="009531B7">
              <w:rPr>
                <w:rFonts w:ascii="Verdana" w:hAnsi="Verdana" w:cs="Tahoma"/>
                <w:bCs/>
              </w:rPr>
              <w:t xml:space="preserve">it was </w:t>
            </w:r>
            <w:r>
              <w:rPr>
                <w:rFonts w:ascii="Verdana" w:hAnsi="Verdana" w:cs="Tahoma"/>
                <w:bCs/>
              </w:rPr>
              <w:t xml:space="preserve">made public </w:t>
            </w:r>
          </w:p>
          <w:p w14:paraId="624AFDE5" w14:textId="3DFB7497" w:rsidR="00AA6967" w:rsidRDefault="009531B7" w:rsidP="00AA6967">
            <w:pPr>
              <w:pStyle w:val="ListParagraph"/>
              <w:numPr>
                <w:ilvl w:val="0"/>
                <w:numId w:val="36"/>
              </w:numPr>
              <w:jc w:val="both"/>
              <w:outlineLvl w:val="0"/>
              <w:rPr>
                <w:rFonts w:ascii="Verdana" w:hAnsi="Verdana" w:cs="Tahoma"/>
                <w:bCs/>
              </w:rPr>
            </w:pPr>
            <w:r>
              <w:rPr>
                <w:rFonts w:ascii="Verdana" w:hAnsi="Verdana" w:cs="Tahoma"/>
                <w:bCs/>
              </w:rPr>
              <w:t>At the time, some areas of modelling were still outstanding</w:t>
            </w:r>
            <w:r w:rsidR="00A01277">
              <w:rPr>
                <w:rFonts w:ascii="Verdana" w:hAnsi="Verdana" w:cs="Tahoma"/>
                <w:bCs/>
              </w:rPr>
              <w:t>.</w:t>
            </w:r>
            <w:r w:rsidR="00AA6967">
              <w:rPr>
                <w:rFonts w:ascii="Verdana" w:hAnsi="Verdana" w:cs="Tahoma"/>
                <w:bCs/>
              </w:rPr>
              <w:t xml:space="preserve"> </w:t>
            </w:r>
          </w:p>
          <w:p w14:paraId="646210EA" w14:textId="77777777" w:rsidR="009531B7" w:rsidRDefault="009531B7" w:rsidP="009531B7">
            <w:pPr>
              <w:jc w:val="both"/>
              <w:outlineLvl w:val="0"/>
              <w:rPr>
                <w:rFonts w:ascii="Verdana" w:hAnsi="Verdana" w:cs="Tahoma"/>
                <w:bCs/>
              </w:rPr>
            </w:pPr>
          </w:p>
          <w:p w14:paraId="34747274" w14:textId="6DF57E5A" w:rsidR="00AA6967" w:rsidRDefault="009531B7" w:rsidP="009531B7">
            <w:pPr>
              <w:jc w:val="both"/>
              <w:outlineLvl w:val="0"/>
              <w:rPr>
                <w:rFonts w:ascii="Verdana" w:hAnsi="Verdana" w:cs="Tahoma"/>
                <w:bCs/>
              </w:rPr>
            </w:pPr>
            <w:r>
              <w:rPr>
                <w:rFonts w:ascii="Verdana" w:hAnsi="Verdana" w:cs="Tahoma"/>
                <w:bCs/>
              </w:rPr>
              <w:t>The CASC thanked Members and wel</w:t>
            </w:r>
            <w:r w:rsidR="00AA6967" w:rsidRPr="009531B7">
              <w:rPr>
                <w:rFonts w:ascii="Verdana" w:hAnsi="Verdana" w:cs="Tahoma"/>
                <w:bCs/>
              </w:rPr>
              <w:t>come</w:t>
            </w:r>
            <w:r>
              <w:rPr>
                <w:rFonts w:ascii="Verdana" w:hAnsi="Verdana" w:cs="Tahoma"/>
                <w:bCs/>
              </w:rPr>
              <w:t>d</w:t>
            </w:r>
            <w:r w:rsidR="00AA6967" w:rsidRPr="009531B7">
              <w:rPr>
                <w:rFonts w:ascii="Verdana" w:hAnsi="Verdana" w:cs="Tahoma"/>
                <w:bCs/>
              </w:rPr>
              <w:t xml:space="preserve"> that all HBs</w:t>
            </w:r>
            <w:r>
              <w:rPr>
                <w:rFonts w:ascii="Verdana" w:hAnsi="Verdana" w:cs="Tahoma"/>
                <w:bCs/>
              </w:rPr>
              <w:t xml:space="preserve"> </w:t>
            </w:r>
            <w:r w:rsidR="00A01277">
              <w:rPr>
                <w:rFonts w:ascii="Verdana" w:hAnsi="Verdana" w:cs="Tahoma"/>
                <w:bCs/>
              </w:rPr>
              <w:t xml:space="preserve">were </w:t>
            </w:r>
            <w:r w:rsidR="00A01277" w:rsidRPr="009531B7">
              <w:rPr>
                <w:rFonts w:ascii="Verdana" w:hAnsi="Verdana" w:cs="Tahoma"/>
                <w:bCs/>
              </w:rPr>
              <w:t>supportive</w:t>
            </w:r>
            <w:r>
              <w:rPr>
                <w:rFonts w:ascii="Verdana" w:hAnsi="Verdana" w:cs="Tahoma"/>
                <w:bCs/>
              </w:rPr>
              <w:t xml:space="preserve"> of the approach</w:t>
            </w:r>
            <w:r w:rsidR="00AA6967" w:rsidRPr="009531B7">
              <w:rPr>
                <w:rFonts w:ascii="Verdana" w:hAnsi="Verdana" w:cs="Tahoma"/>
                <w:bCs/>
              </w:rPr>
              <w:t xml:space="preserve"> </w:t>
            </w:r>
            <w:r w:rsidR="00FB7DA3">
              <w:rPr>
                <w:rFonts w:ascii="Verdana" w:hAnsi="Verdana" w:cs="Tahoma"/>
                <w:bCs/>
              </w:rPr>
              <w:t xml:space="preserve">taken to date </w:t>
            </w:r>
            <w:r w:rsidR="00AA6967" w:rsidRPr="009531B7">
              <w:rPr>
                <w:rFonts w:ascii="Verdana" w:hAnsi="Verdana" w:cs="Tahoma"/>
                <w:bCs/>
              </w:rPr>
              <w:t>but particularly</w:t>
            </w:r>
            <w:r>
              <w:rPr>
                <w:rFonts w:ascii="Verdana" w:hAnsi="Verdana" w:cs="Tahoma"/>
                <w:bCs/>
              </w:rPr>
              <w:t xml:space="preserve"> of</w:t>
            </w:r>
            <w:r w:rsidR="00AA6967" w:rsidRPr="009531B7">
              <w:rPr>
                <w:rFonts w:ascii="Verdana" w:hAnsi="Verdana" w:cs="Tahoma"/>
                <w:bCs/>
              </w:rPr>
              <w:t xml:space="preserve"> Powys and BCU</w:t>
            </w:r>
            <w:r w:rsidR="00A01277">
              <w:rPr>
                <w:rFonts w:ascii="Verdana" w:hAnsi="Verdana" w:cs="Tahoma"/>
                <w:bCs/>
              </w:rPr>
              <w:t xml:space="preserve"> health boards</w:t>
            </w:r>
            <w:r>
              <w:rPr>
                <w:rFonts w:ascii="Verdana" w:hAnsi="Verdana" w:cs="Tahoma"/>
                <w:bCs/>
              </w:rPr>
              <w:t>.</w:t>
            </w:r>
          </w:p>
          <w:p w14:paraId="3D11B369" w14:textId="0D604193" w:rsidR="00552F51" w:rsidRPr="00552F51" w:rsidRDefault="00552F51" w:rsidP="00552F51">
            <w:pPr>
              <w:jc w:val="both"/>
              <w:outlineLvl w:val="0"/>
              <w:rPr>
                <w:rFonts w:ascii="Verdana" w:hAnsi="Verdana" w:cs="Tahoma"/>
                <w:bCs/>
              </w:rPr>
            </w:pPr>
            <w:r>
              <w:rPr>
                <w:rFonts w:ascii="Verdana" w:hAnsi="Verdana" w:cs="Tahoma"/>
                <w:bCs/>
              </w:rPr>
              <w:lastRenderedPageBreak/>
              <w:t xml:space="preserve">The Chair </w:t>
            </w:r>
            <w:r w:rsidR="00425740">
              <w:rPr>
                <w:rFonts w:ascii="Verdana" w:hAnsi="Verdana" w:cs="Tahoma"/>
                <w:bCs/>
              </w:rPr>
              <w:t xml:space="preserve">explained that he </w:t>
            </w:r>
            <w:r>
              <w:rPr>
                <w:rFonts w:ascii="Verdana" w:hAnsi="Verdana" w:cs="Tahoma"/>
                <w:bCs/>
              </w:rPr>
              <w:t>ha</w:t>
            </w:r>
            <w:r w:rsidR="00425740">
              <w:rPr>
                <w:rFonts w:ascii="Verdana" w:hAnsi="Verdana" w:cs="Tahoma"/>
                <w:bCs/>
              </w:rPr>
              <w:t>d</w:t>
            </w:r>
            <w:r>
              <w:rPr>
                <w:rFonts w:ascii="Verdana" w:hAnsi="Verdana" w:cs="Tahoma"/>
                <w:bCs/>
              </w:rPr>
              <w:t xml:space="preserve"> deliberately not engaged</w:t>
            </w:r>
            <w:r w:rsidR="00425740">
              <w:rPr>
                <w:rFonts w:ascii="Verdana" w:hAnsi="Verdana" w:cs="Tahoma"/>
                <w:bCs/>
              </w:rPr>
              <w:t xml:space="preserve"> in the process</w:t>
            </w:r>
            <w:r>
              <w:rPr>
                <w:rFonts w:ascii="Verdana" w:hAnsi="Verdana" w:cs="Tahoma"/>
                <w:bCs/>
              </w:rPr>
              <w:t xml:space="preserve"> to maintain </w:t>
            </w:r>
            <w:r w:rsidR="00A01277">
              <w:rPr>
                <w:rFonts w:ascii="Verdana" w:hAnsi="Verdana" w:cs="Tahoma"/>
                <w:bCs/>
              </w:rPr>
              <w:t xml:space="preserve">an </w:t>
            </w:r>
            <w:r>
              <w:rPr>
                <w:rFonts w:ascii="Verdana" w:hAnsi="Verdana" w:cs="Tahoma"/>
                <w:bCs/>
              </w:rPr>
              <w:t>impartial</w:t>
            </w:r>
            <w:r w:rsidR="00A01277">
              <w:rPr>
                <w:rFonts w:ascii="Verdana" w:hAnsi="Verdana" w:cs="Tahoma"/>
                <w:bCs/>
              </w:rPr>
              <w:t xml:space="preserve"> approach</w:t>
            </w:r>
            <w:r>
              <w:rPr>
                <w:rFonts w:ascii="Verdana" w:hAnsi="Verdana" w:cs="Tahoma"/>
                <w:bCs/>
              </w:rPr>
              <w:t xml:space="preserve"> for the Joint Committee. The important matter for the work was to provide an improved </w:t>
            </w:r>
            <w:r w:rsidR="00A01277">
              <w:rPr>
                <w:rFonts w:ascii="Verdana" w:hAnsi="Verdana" w:cs="Tahoma"/>
                <w:bCs/>
              </w:rPr>
              <w:t xml:space="preserve">EMRTS </w:t>
            </w:r>
            <w:r>
              <w:rPr>
                <w:rFonts w:ascii="Verdana" w:hAnsi="Verdana" w:cs="Tahoma"/>
                <w:bCs/>
              </w:rPr>
              <w:t>service across Wales</w:t>
            </w:r>
            <w:r w:rsidR="00425740">
              <w:rPr>
                <w:rFonts w:ascii="Verdana" w:hAnsi="Verdana" w:cs="Tahoma"/>
                <w:bCs/>
              </w:rPr>
              <w:t xml:space="preserve"> utilising </w:t>
            </w:r>
            <w:r w:rsidR="00A01277">
              <w:rPr>
                <w:rFonts w:ascii="Verdana" w:hAnsi="Verdana" w:cs="Tahoma"/>
                <w:bCs/>
              </w:rPr>
              <w:t>the highly specialist</w:t>
            </w:r>
            <w:r w:rsidR="00425740">
              <w:rPr>
                <w:rFonts w:ascii="Verdana" w:hAnsi="Verdana" w:cs="Tahoma"/>
                <w:bCs/>
              </w:rPr>
              <w:t xml:space="preserve"> critical care service</w:t>
            </w:r>
            <w:r>
              <w:rPr>
                <w:rFonts w:ascii="Verdana" w:hAnsi="Verdana" w:cs="Tahoma"/>
                <w:bCs/>
              </w:rPr>
              <w:t>.</w:t>
            </w:r>
          </w:p>
          <w:p w14:paraId="658C7DEC" w14:textId="77777777" w:rsidR="009E45DE" w:rsidRPr="009D0F42" w:rsidRDefault="009E45DE" w:rsidP="009E45DE">
            <w:pPr>
              <w:pStyle w:val="ListParagraph"/>
              <w:numPr>
                <w:ilvl w:val="0"/>
                <w:numId w:val="14"/>
              </w:numPr>
              <w:jc w:val="both"/>
              <w:outlineLvl w:val="0"/>
              <w:rPr>
                <w:rFonts w:ascii="Verdana" w:hAnsi="Verdana" w:cs="Tahoma"/>
                <w:bCs/>
              </w:rPr>
            </w:pPr>
          </w:p>
          <w:p w14:paraId="00F97DD0" w14:textId="2F3D4386" w:rsidR="00563A61" w:rsidRPr="00A04A07" w:rsidRDefault="00563A61" w:rsidP="00563A61">
            <w:pPr>
              <w:jc w:val="both"/>
              <w:outlineLvl w:val="0"/>
              <w:rPr>
                <w:rFonts w:ascii="Verdana" w:hAnsi="Verdana" w:cs="Tahoma"/>
                <w:bCs/>
                <w:color w:val="000000" w:themeColor="text1"/>
              </w:rPr>
            </w:pPr>
            <w:r w:rsidRPr="00A04A07">
              <w:rPr>
                <w:rFonts w:ascii="Verdana" w:hAnsi="Verdana" w:cs="Tahoma"/>
                <w:bCs/>
                <w:color w:val="000000" w:themeColor="text1"/>
              </w:rPr>
              <w:t xml:space="preserve">Members </w:t>
            </w:r>
            <w:r w:rsidRPr="00A04A07">
              <w:rPr>
                <w:rFonts w:ascii="Verdana" w:hAnsi="Verdana" w:cs="Tahoma"/>
                <w:b/>
                <w:color w:val="000000" w:themeColor="text1"/>
              </w:rPr>
              <w:t>RESOLVED</w:t>
            </w:r>
            <w:r w:rsidRPr="00A04A07">
              <w:rPr>
                <w:rFonts w:ascii="Verdana" w:hAnsi="Verdana" w:cs="Tahoma"/>
                <w:bCs/>
                <w:color w:val="000000" w:themeColor="text1"/>
              </w:rPr>
              <w:t xml:space="preserve"> to:</w:t>
            </w:r>
          </w:p>
          <w:bookmarkEnd w:id="2"/>
          <w:p w14:paraId="32003993" w14:textId="77777777" w:rsidR="009E45DE" w:rsidRDefault="009E45DE" w:rsidP="009E45DE">
            <w:pPr>
              <w:pStyle w:val="ListParagraph"/>
              <w:numPr>
                <w:ilvl w:val="0"/>
                <w:numId w:val="29"/>
              </w:numPr>
              <w:contextualSpacing/>
              <w:jc w:val="both"/>
              <w:rPr>
                <w:rFonts w:ascii="Verdana" w:hAnsi="Verdana"/>
              </w:rPr>
            </w:pPr>
            <w:r w:rsidRPr="009E45DE">
              <w:rPr>
                <w:rFonts w:ascii="Verdana" w:hAnsi="Verdana" w:cs="Arial"/>
                <w:b/>
              </w:rPr>
              <w:t>NOTE</w:t>
            </w:r>
            <w:r w:rsidRPr="007F03A3">
              <w:rPr>
                <w:rFonts w:ascii="Verdana" w:hAnsi="Verdana"/>
              </w:rPr>
              <w:t xml:space="preserve"> the summary of the external supplier report of the EMRTS Service Review Engagement </w:t>
            </w:r>
          </w:p>
          <w:p w14:paraId="55D5994C" w14:textId="77777777" w:rsidR="009E45DE" w:rsidRDefault="009E45DE" w:rsidP="009E45DE">
            <w:pPr>
              <w:pStyle w:val="ListParagraph"/>
              <w:numPr>
                <w:ilvl w:val="0"/>
                <w:numId w:val="29"/>
              </w:numPr>
              <w:contextualSpacing/>
              <w:jc w:val="both"/>
              <w:rPr>
                <w:rFonts w:ascii="Verdana" w:hAnsi="Verdana"/>
              </w:rPr>
            </w:pPr>
            <w:r w:rsidRPr="009E45DE">
              <w:rPr>
                <w:rFonts w:ascii="Verdana" w:hAnsi="Verdana"/>
                <w:b/>
                <w:bCs/>
              </w:rPr>
              <w:t xml:space="preserve">NOTE </w:t>
            </w:r>
            <w:r w:rsidRPr="009E45DE">
              <w:rPr>
                <w:rFonts w:ascii="Verdana" w:hAnsi="Verdana"/>
              </w:rPr>
              <w:t>the</w:t>
            </w:r>
            <w:r w:rsidRPr="009E45DE">
              <w:rPr>
                <w:rFonts w:ascii="Verdana" w:hAnsi="Verdana"/>
                <w:b/>
                <w:bCs/>
              </w:rPr>
              <w:t xml:space="preserve"> </w:t>
            </w:r>
            <w:r w:rsidRPr="009E45DE">
              <w:rPr>
                <w:rFonts w:ascii="Verdana" w:hAnsi="Verdana"/>
              </w:rPr>
              <w:t>work ongoing in relation to options development and data modellin</w:t>
            </w:r>
            <w:r>
              <w:rPr>
                <w:rFonts w:ascii="Verdana" w:hAnsi="Verdana"/>
              </w:rPr>
              <w:t>g</w:t>
            </w:r>
          </w:p>
          <w:p w14:paraId="4E0D5B35" w14:textId="77777777" w:rsidR="009E45DE" w:rsidRDefault="009E45DE" w:rsidP="009E45DE">
            <w:pPr>
              <w:pStyle w:val="ListParagraph"/>
              <w:numPr>
                <w:ilvl w:val="0"/>
                <w:numId w:val="29"/>
              </w:numPr>
              <w:contextualSpacing/>
              <w:jc w:val="both"/>
              <w:rPr>
                <w:rFonts w:ascii="Verdana" w:hAnsi="Verdana"/>
              </w:rPr>
            </w:pPr>
            <w:r w:rsidRPr="009E45DE">
              <w:rPr>
                <w:rFonts w:ascii="Verdana" w:hAnsi="Verdana"/>
                <w:b/>
                <w:bCs/>
              </w:rPr>
              <w:t xml:space="preserve">NOTE </w:t>
            </w:r>
            <w:r w:rsidRPr="009E45DE">
              <w:rPr>
                <w:rFonts w:ascii="Verdana" w:hAnsi="Verdana"/>
              </w:rPr>
              <w:t>the plans for Phase 2 and updated timescales</w:t>
            </w:r>
          </w:p>
          <w:p w14:paraId="22A1271A" w14:textId="6CB099E8" w:rsidR="009E45DE" w:rsidRPr="009E45DE" w:rsidRDefault="009E45DE" w:rsidP="009E45DE">
            <w:pPr>
              <w:pStyle w:val="ListParagraph"/>
              <w:numPr>
                <w:ilvl w:val="0"/>
                <w:numId w:val="29"/>
              </w:numPr>
              <w:contextualSpacing/>
              <w:jc w:val="both"/>
              <w:rPr>
                <w:rFonts w:ascii="Verdana" w:hAnsi="Verdana"/>
              </w:rPr>
            </w:pPr>
            <w:r w:rsidRPr="009E45DE">
              <w:rPr>
                <w:rFonts w:ascii="Verdana" w:hAnsi="Verdana"/>
                <w:b/>
                <w:bCs/>
              </w:rPr>
              <w:t>NOTE</w:t>
            </w:r>
            <w:r w:rsidRPr="009E45DE">
              <w:rPr>
                <w:rFonts w:ascii="Verdana" w:hAnsi="Verdana"/>
              </w:rPr>
              <w:t xml:space="preserve"> that the EASC Team </w:t>
            </w:r>
            <w:r w:rsidRPr="009E45DE">
              <w:rPr>
                <w:rFonts w:ascii="Verdana" w:hAnsi="Verdana" w:cs="Arial"/>
              </w:rPr>
              <w:t>continue to work with health board engagement, communication and service change leads throughout the engagement process</w:t>
            </w:r>
            <w:r w:rsidRPr="009E45DE">
              <w:rPr>
                <w:rFonts w:ascii="Verdana" w:hAnsi="Verdana" w:cs="Arial"/>
                <w:bCs/>
              </w:rPr>
              <w:t>.</w:t>
            </w:r>
          </w:p>
          <w:p w14:paraId="76C40BC9" w14:textId="5BF8A3BA" w:rsidR="00563A61" w:rsidRPr="00750201" w:rsidRDefault="00563A61" w:rsidP="009E45DE">
            <w:pPr>
              <w:pStyle w:val="ListParagraph"/>
              <w:ind w:left="442"/>
              <w:contextualSpacing/>
              <w:jc w:val="both"/>
              <w:rPr>
                <w:rFonts w:ascii="Verdana" w:hAnsi="Verdana"/>
              </w:rPr>
            </w:pPr>
          </w:p>
        </w:tc>
        <w:tc>
          <w:tcPr>
            <w:tcW w:w="1764" w:type="dxa"/>
          </w:tcPr>
          <w:p w14:paraId="760534DD" w14:textId="77777777" w:rsidR="00563A61" w:rsidRDefault="00563A61" w:rsidP="00563A61">
            <w:pPr>
              <w:jc w:val="center"/>
              <w:outlineLvl w:val="0"/>
              <w:rPr>
                <w:rFonts w:ascii="Verdana" w:hAnsi="Verdana" w:cs="Tahoma"/>
                <w:bCs/>
                <w:color w:val="000000"/>
              </w:rPr>
            </w:pPr>
          </w:p>
          <w:p w14:paraId="208F0A01" w14:textId="77777777" w:rsidR="00563A61" w:rsidRDefault="00563A61" w:rsidP="00563A61">
            <w:pPr>
              <w:jc w:val="center"/>
              <w:outlineLvl w:val="0"/>
              <w:rPr>
                <w:rFonts w:ascii="Verdana" w:hAnsi="Verdana" w:cs="Tahoma"/>
                <w:bCs/>
                <w:color w:val="000000"/>
              </w:rPr>
            </w:pPr>
          </w:p>
          <w:p w14:paraId="7ACF7578" w14:textId="77777777" w:rsidR="00563A61" w:rsidRDefault="00563A61" w:rsidP="00563A61">
            <w:pPr>
              <w:jc w:val="center"/>
              <w:outlineLvl w:val="0"/>
              <w:rPr>
                <w:rFonts w:ascii="Verdana" w:hAnsi="Verdana" w:cs="Tahoma"/>
                <w:bCs/>
                <w:color w:val="000000"/>
              </w:rPr>
            </w:pPr>
          </w:p>
          <w:p w14:paraId="6E01264D" w14:textId="77777777" w:rsidR="00563A61" w:rsidRDefault="00563A61" w:rsidP="00563A61">
            <w:pPr>
              <w:jc w:val="center"/>
              <w:outlineLvl w:val="0"/>
              <w:rPr>
                <w:rFonts w:ascii="Verdana" w:hAnsi="Verdana" w:cs="Tahoma"/>
                <w:bCs/>
                <w:color w:val="000000"/>
              </w:rPr>
            </w:pPr>
          </w:p>
          <w:p w14:paraId="290FAC70" w14:textId="77777777" w:rsidR="00563A61" w:rsidRDefault="00563A61" w:rsidP="00563A61">
            <w:pPr>
              <w:jc w:val="center"/>
              <w:outlineLvl w:val="0"/>
              <w:rPr>
                <w:rFonts w:ascii="Verdana" w:hAnsi="Verdana" w:cs="Tahoma"/>
                <w:bCs/>
                <w:color w:val="000000"/>
              </w:rPr>
            </w:pPr>
          </w:p>
          <w:p w14:paraId="7DA29991" w14:textId="77777777" w:rsidR="00563A61" w:rsidRDefault="00563A61" w:rsidP="00563A61">
            <w:pPr>
              <w:jc w:val="center"/>
              <w:outlineLvl w:val="0"/>
              <w:rPr>
                <w:rFonts w:ascii="Verdana" w:hAnsi="Verdana" w:cs="Tahoma"/>
                <w:bCs/>
                <w:color w:val="000000"/>
              </w:rPr>
            </w:pPr>
          </w:p>
          <w:p w14:paraId="7332B17D" w14:textId="77777777" w:rsidR="00563A61" w:rsidRDefault="00563A61" w:rsidP="00563A61">
            <w:pPr>
              <w:jc w:val="center"/>
              <w:outlineLvl w:val="0"/>
              <w:rPr>
                <w:rFonts w:ascii="Verdana" w:hAnsi="Verdana" w:cs="Tahoma"/>
                <w:bCs/>
                <w:color w:val="000000"/>
              </w:rPr>
            </w:pPr>
          </w:p>
          <w:p w14:paraId="17048219" w14:textId="77777777" w:rsidR="00563A61" w:rsidRDefault="00563A61" w:rsidP="00563A61">
            <w:pPr>
              <w:jc w:val="center"/>
              <w:outlineLvl w:val="0"/>
              <w:rPr>
                <w:rFonts w:ascii="Verdana" w:hAnsi="Verdana" w:cs="Tahoma"/>
                <w:bCs/>
                <w:color w:val="000000"/>
              </w:rPr>
            </w:pPr>
          </w:p>
          <w:p w14:paraId="45523E35" w14:textId="77777777" w:rsidR="00563A61" w:rsidRDefault="00563A61" w:rsidP="00563A61">
            <w:pPr>
              <w:jc w:val="center"/>
              <w:outlineLvl w:val="0"/>
              <w:rPr>
                <w:rFonts w:ascii="Verdana" w:hAnsi="Verdana" w:cs="Tahoma"/>
                <w:bCs/>
                <w:color w:val="000000"/>
              </w:rPr>
            </w:pPr>
          </w:p>
          <w:p w14:paraId="6FE20E56" w14:textId="77777777" w:rsidR="00563A61" w:rsidRDefault="00563A61" w:rsidP="00563A61">
            <w:pPr>
              <w:jc w:val="center"/>
              <w:outlineLvl w:val="0"/>
              <w:rPr>
                <w:rFonts w:ascii="Verdana" w:hAnsi="Verdana" w:cs="Tahoma"/>
                <w:bCs/>
                <w:color w:val="000000"/>
              </w:rPr>
            </w:pPr>
          </w:p>
          <w:p w14:paraId="76FC7F56" w14:textId="77777777" w:rsidR="00563A61" w:rsidRDefault="00563A61" w:rsidP="00563A61">
            <w:pPr>
              <w:jc w:val="center"/>
              <w:outlineLvl w:val="0"/>
              <w:rPr>
                <w:rFonts w:ascii="Verdana" w:hAnsi="Verdana" w:cs="Tahoma"/>
                <w:bCs/>
                <w:color w:val="000000"/>
              </w:rPr>
            </w:pPr>
          </w:p>
          <w:p w14:paraId="5EB65DB7" w14:textId="77777777" w:rsidR="00563A61" w:rsidRDefault="00563A61" w:rsidP="00563A61">
            <w:pPr>
              <w:jc w:val="center"/>
              <w:outlineLvl w:val="0"/>
              <w:rPr>
                <w:rFonts w:ascii="Verdana" w:hAnsi="Verdana" w:cs="Tahoma"/>
                <w:bCs/>
                <w:color w:val="000000"/>
              </w:rPr>
            </w:pPr>
          </w:p>
          <w:p w14:paraId="55D13024" w14:textId="77777777" w:rsidR="00563A61" w:rsidRDefault="00563A61" w:rsidP="00563A61">
            <w:pPr>
              <w:jc w:val="center"/>
              <w:outlineLvl w:val="0"/>
              <w:rPr>
                <w:rFonts w:ascii="Verdana" w:hAnsi="Verdana" w:cs="Tahoma"/>
                <w:bCs/>
                <w:color w:val="000000"/>
              </w:rPr>
            </w:pPr>
          </w:p>
          <w:p w14:paraId="49E98591" w14:textId="77777777" w:rsidR="00563A61" w:rsidRDefault="00563A61" w:rsidP="00563A61">
            <w:pPr>
              <w:jc w:val="center"/>
              <w:outlineLvl w:val="0"/>
              <w:rPr>
                <w:rFonts w:ascii="Verdana" w:hAnsi="Verdana" w:cs="Tahoma"/>
                <w:bCs/>
                <w:color w:val="000000"/>
              </w:rPr>
            </w:pPr>
          </w:p>
          <w:p w14:paraId="4232F623" w14:textId="77777777" w:rsidR="00563A61" w:rsidRDefault="00563A61" w:rsidP="00563A61">
            <w:pPr>
              <w:jc w:val="center"/>
              <w:outlineLvl w:val="0"/>
              <w:rPr>
                <w:rFonts w:ascii="Verdana" w:hAnsi="Verdana" w:cs="Tahoma"/>
                <w:bCs/>
                <w:color w:val="000000"/>
              </w:rPr>
            </w:pPr>
          </w:p>
          <w:p w14:paraId="414DF522" w14:textId="77777777" w:rsidR="00563A61" w:rsidRDefault="00563A61" w:rsidP="00563A61">
            <w:pPr>
              <w:jc w:val="center"/>
              <w:outlineLvl w:val="0"/>
              <w:rPr>
                <w:rFonts w:ascii="Verdana" w:hAnsi="Verdana" w:cs="Tahoma"/>
                <w:bCs/>
                <w:color w:val="000000"/>
              </w:rPr>
            </w:pPr>
          </w:p>
          <w:p w14:paraId="38791D89" w14:textId="77777777" w:rsidR="00563A61" w:rsidRDefault="00563A61" w:rsidP="00563A61">
            <w:pPr>
              <w:jc w:val="center"/>
              <w:outlineLvl w:val="0"/>
              <w:rPr>
                <w:rFonts w:ascii="Verdana" w:hAnsi="Verdana" w:cs="Tahoma"/>
                <w:bCs/>
                <w:color w:val="000000"/>
              </w:rPr>
            </w:pPr>
          </w:p>
          <w:p w14:paraId="4E3C9F14" w14:textId="77777777" w:rsidR="00563A61" w:rsidRDefault="00563A61" w:rsidP="00563A61">
            <w:pPr>
              <w:jc w:val="center"/>
              <w:outlineLvl w:val="0"/>
              <w:rPr>
                <w:rFonts w:ascii="Verdana" w:hAnsi="Verdana" w:cs="Tahoma"/>
                <w:bCs/>
                <w:color w:val="000000"/>
              </w:rPr>
            </w:pPr>
          </w:p>
          <w:p w14:paraId="1977AFD2" w14:textId="77777777" w:rsidR="00563A61" w:rsidRDefault="00563A61" w:rsidP="00563A61">
            <w:pPr>
              <w:jc w:val="center"/>
              <w:outlineLvl w:val="0"/>
              <w:rPr>
                <w:rFonts w:ascii="Verdana" w:hAnsi="Verdana" w:cs="Tahoma"/>
                <w:bCs/>
                <w:color w:val="000000"/>
              </w:rPr>
            </w:pPr>
          </w:p>
          <w:p w14:paraId="76360630" w14:textId="77777777" w:rsidR="00563A61" w:rsidRDefault="00563A61" w:rsidP="00563A61">
            <w:pPr>
              <w:jc w:val="center"/>
              <w:outlineLvl w:val="0"/>
              <w:rPr>
                <w:rFonts w:ascii="Verdana" w:hAnsi="Verdana" w:cs="Tahoma"/>
                <w:bCs/>
                <w:color w:val="000000"/>
              </w:rPr>
            </w:pPr>
          </w:p>
          <w:p w14:paraId="1E5A7FBD" w14:textId="77777777" w:rsidR="00563A61" w:rsidRDefault="00563A61" w:rsidP="00563A61">
            <w:pPr>
              <w:jc w:val="center"/>
              <w:outlineLvl w:val="0"/>
              <w:rPr>
                <w:rFonts w:ascii="Verdana" w:hAnsi="Verdana" w:cs="Tahoma"/>
                <w:bCs/>
                <w:color w:val="000000"/>
              </w:rPr>
            </w:pPr>
          </w:p>
          <w:p w14:paraId="76910B2B" w14:textId="77777777" w:rsidR="00563A61" w:rsidRDefault="00563A61" w:rsidP="00563A61">
            <w:pPr>
              <w:jc w:val="center"/>
              <w:outlineLvl w:val="0"/>
              <w:rPr>
                <w:rFonts w:ascii="Verdana" w:hAnsi="Verdana" w:cs="Tahoma"/>
                <w:bCs/>
                <w:color w:val="000000"/>
              </w:rPr>
            </w:pPr>
          </w:p>
          <w:p w14:paraId="3326214E" w14:textId="77777777" w:rsidR="00563A61" w:rsidRDefault="00563A61" w:rsidP="00563A61">
            <w:pPr>
              <w:jc w:val="center"/>
              <w:outlineLvl w:val="0"/>
              <w:rPr>
                <w:rFonts w:ascii="Verdana" w:hAnsi="Verdana" w:cs="Tahoma"/>
                <w:bCs/>
                <w:color w:val="000000"/>
              </w:rPr>
            </w:pPr>
          </w:p>
          <w:p w14:paraId="02376405" w14:textId="77777777" w:rsidR="00563A61" w:rsidRDefault="00563A61" w:rsidP="00563A61">
            <w:pPr>
              <w:jc w:val="center"/>
              <w:outlineLvl w:val="0"/>
              <w:rPr>
                <w:rFonts w:ascii="Verdana" w:hAnsi="Verdana" w:cs="Tahoma"/>
                <w:bCs/>
                <w:color w:val="000000"/>
              </w:rPr>
            </w:pPr>
          </w:p>
          <w:p w14:paraId="2C9AB735" w14:textId="77777777" w:rsidR="00563A61" w:rsidRDefault="00563A61" w:rsidP="00563A61">
            <w:pPr>
              <w:jc w:val="center"/>
              <w:outlineLvl w:val="0"/>
              <w:rPr>
                <w:rFonts w:ascii="Verdana" w:hAnsi="Verdana" w:cs="Tahoma"/>
                <w:bCs/>
                <w:color w:val="000000"/>
              </w:rPr>
            </w:pPr>
          </w:p>
          <w:p w14:paraId="4B7DC49F" w14:textId="77777777" w:rsidR="00563A61" w:rsidRDefault="00563A61" w:rsidP="00563A61">
            <w:pPr>
              <w:jc w:val="center"/>
              <w:outlineLvl w:val="0"/>
              <w:rPr>
                <w:rFonts w:ascii="Verdana" w:hAnsi="Verdana" w:cs="Tahoma"/>
                <w:bCs/>
                <w:color w:val="000000"/>
              </w:rPr>
            </w:pPr>
          </w:p>
          <w:p w14:paraId="5A0519BA" w14:textId="0650D244" w:rsidR="00563A61" w:rsidRPr="000521B3" w:rsidRDefault="00563A61" w:rsidP="00750201">
            <w:pPr>
              <w:outlineLvl w:val="0"/>
              <w:rPr>
                <w:rFonts w:ascii="Verdana" w:hAnsi="Verdana" w:cs="Tahoma"/>
                <w:bCs/>
                <w:color w:val="000000"/>
              </w:rPr>
            </w:pPr>
          </w:p>
        </w:tc>
      </w:tr>
      <w:tr w:rsidR="00563A61" w:rsidRPr="000521B3" w14:paraId="1226D650" w14:textId="77777777" w:rsidTr="00A50AF5">
        <w:trPr>
          <w:trHeight w:val="43"/>
        </w:trPr>
        <w:tc>
          <w:tcPr>
            <w:tcW w:w="988" w:type="dxa"/>
          </w:tcPr>
          <w:p w14:paraId="2D44A72B" w14:textId="113D9E77"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9E45DE">
              <w:rPr>
                <w:rFonts w:ascii="Verdana" w:hAnsi="Verdana" w:cs="Tahoma"/>
                <w:color w:val="000000"/>
                <w:sz w:val="20"/>
              </w:rPr>
              <w:t>9</w:t>
            </w:r>
            <w:r>
              <w:rPr>
                <w:rFonts w:ascii="Verdana" w:hAnsi="Verdana" w:cs="Tahoma"/>
                <w:color w:val="000000"/>
                <w:sz w:val="20"/>
              </w:rPr>
              <w:t>3</w:t>
            </w:r>
          </w:p>
        </w:tc>
        <w:tc>
          <w:tcPr>
            <w:tcW w:w="8056" w:type="dxa"/>
          </w:tcPr>
          <w:p w14:paraId="2AA98EAB" w14:textId="77777777" w:rsidR="00563A61" w:rsidRPr="00F107C2" w:rsidRDefault="00563A61" w:rsidP="00563A61">
            <w:pPr>
              <w:jc w:val="both"/>
              <w:outlineLvl w:val="0"/>
              <w:rPr>
                <w:rFonts w:ascii="Verdana" w:hAnsi="Verdana" w:cs="Tahoma"/>
                <w:b/>
                <w:bCs/>
              </w:rPr>
            </w:pPr>
            <w:r w:rsidRPr="00F107C2">
              <w:rPr>
                <w:rFonts w:ascii="Verdana" w:hAnsi="Verdana" w:cs="Tahoma"/>
                <w:b/>
                <w:bCs/>
              </w:rPr>
              <w:t>WELSH AMBULANCE SERVICES NHS TRUST REPORTS</w:t>
            </w:r>
          </w:p>
          <w:p w14:paraId="4BE76FBF" w14:textId="77777777" w:rsidR="00563A61" w:rsidRPr="00F107C2" w:rsidRDefault="00563A61" w:rsidP="00563A61">
            <w:pPr>
              <w:jc w:val="both"/>
              <w:outlineLvl w:val="0"/>
              <w:rPr>
                <w:rFonts w:ascii="Verdana" w:hAnsi="Verdana" w:cs="Tahoma"/>
                <w:b/>
                <w:bCs/>
              </w:rPr>
            </w:pPr>
          </w:p>
          <w:p w14:paraId="01B6E4B5" w14:textId="2E194FD6" w:rsidR="00563A61" w:rsidRDefault="00563A61" w:rsidP="00563A61">
            <w:pPr>
              <w:jc w:val="both"/>
              <w:outlineLvl w:val="0"/>
              <w:rPr>
                <w:rFonts w:ascii="Verdana" w:hAnsi="Verdana" w:cs="Tahoma"/>
              </w:rPr>
            </w:pPr>
            <w:r w:rsidRPr="00F107C2">
              <w:rPr>
                <w:rFonts w:ascii="Verdana" w:hAnsi="Verdana" w:cs="Tahoma"/>
              </w:rPr>
              <w:t>The Welsh Ambulance Services NHS Trust (WAST) Provider Report was received.</w:t>
            </w:r>
            <w:r>
              <w:rPr>
                <w:rFonts w:ascii="Verdana" w:hAnsi="Verdana" w:cs="Tahoma"/>
              </w:rPr>
              <w:t xml:space="preserve"> </w:t>
            </w:r>
          </w:p>
          <w:p w14:paraId="17284500" w14:textId="163531EA" w:rsidR="00563A61" w:rsidRDefault="00563A61" w:rsidP="00563A61">
            <w:pPr>
              <w:jc w:val="both"/>
              <w:outlineLvl w:val="0"/>
              <w:rPr>
                <w:rFonts w:ascii="Verdana" w:hAnsi="Verdana" w:cs="Tahoma"/>
                <w:bCs/>
              </w:rPr>
            </w:pPr>
          </w:p>
          <w:p w14:paraId="2C2168E0" w14:textId="053C4043" w:rsidR="00563A61" w:rsidRDefault="00563A61" w:rsidP="00563A61">
            <w:pPr>
              <w:jc w:val="both"/>
              <w:outlineLvl w:val="0"/>
              <w:rPr>
                <w:rFonts w:ascii="Verdana" w:hAnsi="Verdana" w:cs="Tahoma"/>
                <w:bCs/>
              </w:rPr>
            </w:pPr>
            <w:r>
              <w:rPr>
                <w:rFonts w:ascii="Verdana" w:hAnsi="Verdana" w:cs="Tahoma"/>
                <w:bCs/>
              </w:rPr>
              <w:t xml:space="preserve">In presenting the report, Jason Killens </w:t>
            </w:r>
            <w:r w:rsidR="009D0F42">
              <w:rPr>
                <w:rFonts w:ascii="Verdana" w:hAnsi="Verdana" w:cs="Tahoma"/>
                <w:bCs/>
              </w:rPr>
              <w:t>highlighted:</w:t>
            </w:r>
          </w:p>
          <w:p w14:paraId="109D7526" w14:textId="2D2AE658" w:rsidR="00552F51" w:rsidRDefault="00552F51" w:rsidP="001F38A0">
            <w:pPr>
              <w:pStyle w:val="ListParagraph"/>
              <w:numPr>
                <w:ilvl w:val="0"/>
                <w:numId w:val="22"/>
              </w:numPr>
              <w:jc w:val="both"/>
              <w:outlineLvl w:val="0"/>
              <w:rPr>
                <w:rFonts w:ascii="Verdana" w:hAnsi="Verdana" w:cs="Tahoma"/>
                <w:bCs/>
              </w:rPr>
            </w:pPr>
            <w:r>
              <w:rPr>
                <w:rFonts w:ascii="Verdana" w:hAnsi="Verdana" w:cs="Tahoma"/>
                <w:bCs/>
              </w:rPr>
              <w:t>the work undertaken by WAST to maximise opportunities to improve response to red calls</w:t>
            </w:r>
          </w:p>
          <w:p w14:paraId="339D5B30" w14:textId="46B7E4DC" w:rsidR="00552F51" w:rsidRDefault="00552F51" w:rsidP="001F38A0">
            <w:pPr>
              <w:pStyle w:val="ListParagraph"/>
              <w:numPr>
                <w:ilvl w:val="0"/>
                <w:numId w:val="22"/>
              </w:numPr>
              <w:jc w:val="both"/>
              <w:outlineLvl w:val="0"/>
              <w:rPr>
                <w:rFonts w:ascii="Verdana" w:hAnsi="Verdana" w:cs="Tahoma"/>
                <w:bCs/>
              </w:rPr>
            </w:pPr>
            <w:r>
              <w:rPr>
                <w:rFonts w:ascii="Verdana" w:hAnsi="Verdana" w:cs="Tahoma"/>
                <w:bCs/>
              </w:rPr>
              <w:t>Sickness trajectory ha</w:t>
            </w:r>
            <w:r w:rsidR="00F107C2">
              <w:rPr>
                <w:rFonts w:ascii="Verdana" w:hAnsi="Verdana" w:cs="Tahoma"/>
                <w:bCs/>
              </w:rPr>
              <w:t>d</w:t>
            </w:r>
            <w:r>
              <w:rPr>
                <w:rFonts w:ascii="Verdana" w:hAnsi="Verdana" w:cs="Tahoma"/>
                <w:bCs/>
              </w:rPr>
              <w:t xml:space="preserve"> been on a downward trend except for August which was being analysed</w:t>
            </w:r>
            <w:r w:rsidR="00F107C2">
              <w:rPr>
                <w:rFonts w:ascii="Verdana" w:hAnsi="Verdana" w:cs="Tahoma"/>
                <w:bCs/>
              </w:rPr>
              <w:t xml:space="preserve"> further to identify key reasons</w:t>
            </w:r>
          </w:p>
          <w:p w14:paraId="2AA85238" w14:textId="6EEE9D56" w:rsidR="00552F51" w:rsidRPr="00F107C2" w:rsidRDefault="00552F51" w:rsidP="00F107C2">
            <w:pPr>
              <w:pStyle w:val="ListParagraph"/>
              <w:numPr>
                <w:ilvl w:val="0"/>
                <w:numId w:val="22"/>
              </w:numPr>
              <w:jc w:val="both"/>
              <w:outlineLvl w:val="0"/>
              <w:rPr>
                <w:rFonts w:ascii="Verdana" w:hAnsi="Verdana" w:cs="Tahoma"/>
                <w:bCs/>
              </w:rPr>
            </w:pPr>
            <w:r>
              <w:rPr>
                <w:rFonts w:ascii="Verdana" w:hAnsi="Verdana" w:cs="Tahoma"/>
                <w:bCs/>
              </w:rPr>
              <w:t xml:space="preserve">As part of the Demand and Capacity work and the </w:t>
            </w:r>
            <w:r w:rsidR="00F107C2">
              <w:rPr>
                <w:rFonts w:ascii="Verdana" w:hAnsi="Verdana" w:cs="Tahoma"/>
                <w:bCs/>
              </w:rPr>
              <w:t>R</w:t>
            </w:r>
            <w:r>
              <w:rPr>
                <w:rFonts w:ascii="Verdana" w:hAnsi="Verdana" w:cs="Tahoma"/>
                <w:bCs/>
              </w:rPr>
              <w:t xml:space="preserve">oster </w:t>
            </w:r>
            <w:r w:rsidR="00F107C2">
              <w:rPr>
                <w:rFonts w:ascii="Verdana" w:hAnsi="Verdana" w:cs="Tahoma"/>
                <w:bCs/>
              </w:rPr>
              <w:t>R</w:t>
            </w:r>
            <w:r w:rsidRPr="00F107C2">
              <w:rPr>
                <w:rFonts w:ascii="Verdana" w:hAnsi="Verdana" w:cs="Tahoma"/>
                <w:bCs/>
              </w:rPr>
              <w:t>eview utilising</w:t>
            </w:r>
            <w:r w:rsidR="00F107C2">
              <w:rPr>
                <w:rFonts w:ascii="Verdana" w:hAnsi="Verdana" w:cs="Tahoma"/>
                <w:bCs/>
              </w:rPr>
              <w:t xml:space="preserve"> the Cymru High Acuity Resource Units </w:t>
            </w:r>
            <w:r w:rsidRPr="00F107C2">
              <w:rPr>
                <w:rFonts w:ascii="Verdana" w:hAnsi="Verdana" w:cs="Tahoma"/>
                <w:bCs/>
              </w:rPr>
              <w:t xml:space="preserve"> </w:t>
            </w:r>
            <w:r w:rsidR="00F107C2">
              <w:rPr>
                <w:rFonts w:ascii="Verdana" w:hAnsi="Verdana" w:cs="Tahoma"/>
                <w:bCs/>
              </w:rPr>
              <w:t>(</w:t>
            </w:r>
            <w:r w:rsidRPr="00F107C2">
              <w:rPr>
                <w:rFonts w:ascii="Verdana" w:hAnsi="Verdana" w:cs="Tahoma"/>
                <w:bCs/>
              </w:rPr>
              <w:t>CHARUs</w:t>
            </w:r>
            <w:r w:rsidR="00F107C2">
              <w:rPr>
                <w:rFonts w:ascii="Verdana" w:hAnsi="Verdana" w:cs="Tahoma"/>
                <w:bCs/>
              </w:rPr>
              <w:t>)</w:t>
            </w:r>
            <w:r w:rsidRPr="00F107C2">
              <w:rPr>
                <w:rFonts w:ascii="Verdana" w:hAnsi="Verdana" w:cs="Tahoma"/>
                <w:bCs/>
              </w:rPr>
              <w:t xml:space="preserve"> to improve outcomes</w:t>
            </w:r>
            <w:r w:rsidR="00A01277">
              <w:rPr>
                <w:rFonts w:ascii="Verdana" w:hAnsi="Verdana" w:cs="Tahoma"/>
                <w:bCs/>
              </w:rPr>
              <w:t>,</w:t>
            </w:r>
            <w:r w:rsidRPr="00F107C2">
              <w:rPr>
                <w:rFonts w:ascii="Verdana" w:hAnsi="Verdana" w:cs="Tahoma"/>
                <w:bCs/>
              </w:rPr>
              <w:t xml:space="preserve"> </w:t>
            </w:r>
            <w:r w:rsidR="00F107C2">
              <w:rPr>
                <w:rFonts w:ascii="Verdana" w:hAnsi="Verdana" w:cs="Tahoma"/>
                <w:bCs/>
              </w:rPr>
              <w:t>Members noted that WAST was</w:t>
            </w:r>
            <w:r w:rsidRPr="00F107C2">
              <w:rPr>
                <w:rFonts w:ascii="Verdana" w:hAnsi="Verdana" w:cs="Tahoma"/>
                <w:bCs/>
              </w:rPr>
              <w:t xml:space="preserve"> starting to see a month on month improvement</w:t>
            </w:r>
            <w:r w:rsidR="00F107C2">
              <w:rPr>
                <w:rFonts w:ascii="Verdana" w:hAnsi="Verdana" w:cs="Tahoma"/>
                <w:bCs/>
              </w:rPr>
              <w:t xml:space="preserve"> particularly in the return of spontaneous circulation</w:t>
            </w:r>
            <w:r w:rsidRPr="00F107C2">
              <w:rPr>
                <w:rFonts w:ascii="Verdana" w:hAnsi="Verdana" w:cs="Tahoma"/>
                <w:bCs/>
              </w:rPr>
              <w:t xml:space="preserve"> (ROSC)</w:t>
            </w:r>
            <w:r w:rsidR="00F107C2">
              <w:rPr>
                <w:rFonts w:ascii="Verdana" w:hAnsi="Verdana" w:cs="Tahoma"/>
                <w:bCs/>
              </w:rPr>
              <w:t xml:space="preserve"> as an important outcome measure</w:t>
            </w:r>
            <w:r w:rsidRPr="00F107C2">
              <w:rPr>
                <w:rFonts w:ascii="Verdana" w:hAnsi="Verdana" w:cs="Tahoma"/>
                <w:bCs/>
              </w:rPr>
              <w:t xml:space="preserve"> </w:t>
            </w:r>
            <w:r w:rsidR="00A01277">
              <w:rPr>
                <w:rFonts w:ascii="Verdana" w:hAnsi="Verdana" w:cs="Tahoma"/>
                <w:bCs/>
              </w:rPr>
              <w:t xml:space="preserve">for patients </w:t>
            </w:r>
            <w:r w:rsidRPr="00F107C2">
              <w:rPr>
                <w:rFonts w:ascii="Verdana" w:hAnsi="Verdana" w:cs="Tahoma"/>
                <w:bCs/>
              </w:rPr>
              <w:t xml:space="preserve">and last month </w:t>
            </w:r>
            <w:r w:rsidR="00F107C2">
              <w:rPr>
                <w:rFonts w:ascii="Verdana" w:hAnsi="Verdana" w:cs="Tahoma"/>
                <w:bCs/>
              </w:rPr>
              <w:t xml:space="preserve">was </w:t>
            </w:r>
            <w:r w:rsidRPr="00F107C2">
              <w:rPr>
                <w:rFonts w:ascii="Verdana" w:hAnsi="Verdana" w:cs="Tahoma"/>
                <w:bCs/>
              </w:rPr>
              <w:t>the highest ever</w:t>
            </w:r>
            <w:r w:rsidR="00F107C2">
              <w:rPr>
                <w:rFonts w:ascii="Verdana" w:hAnsi="Verdana" w:cs="Tahoma"/>
                <w:bCs/>
              </w:rPr>
              <w:t xml:space="preserve"> recorded</w:t>
            </w:r>
            <w:r w:rsidRPr="00F107C2">
              <w:rPr>
                <w:rFonts w:ascii="Verdana" w:hAnsi="Verdana" w:cs="Tahoma"/>
                <w:bCs/>
              </w:rPr>
              <w:t xml:space="preserve">. Initially only </w:t>
            </w:r>
            <w:r w:rsidR="00F107C2">
              <w:rPr>
                <w:rFonts w:ascii="Verdana" w:hAnsi="Verdana" w:cs="Tahoma"/>
                <w:bCs/>
              </w:rPr>
              <w:t>half of the</w:t>
            </w:r>
            <w:r w:rsidRPr="00F107C2">
              <w:rPr>
                <w:rFonts w:ascii="Verdana" w:hAnsi="Verdana" w:cs="Tahoma"/>
                <w:bCs/>
              </w:rPr>
              <w:t xml:space="preserve"> CHARU was ‘funded’ but </w:t>
            </w:r>
            <w:r w:rsidR="00F107C2">
              <w:rPr>
                <w:rFonts w:ascii="Verdana" w:hAnsi="Verdana" w:cs="Tahoma"/>
                <w:bCs/>
              </w:rPr>
              <w:t xml:space="preserve">WAST </w:t>
            </w:r>
            <w:r w:rsidRPr="00F107C2">
              <w:rPr>
                <w:rFonts w:ascii="Verdana" w:hAnsi="Verdana" w:cs="Tahoma"/>
                <w:bCs/>
              </w:rPr>
              <w:t>ha</w:t>
            </w:r>
            <w:r w:rsidR="00F107C2">
              <w:rPr>
                <w:rFonts w:ascii="Verdana" w:hAnsi="Verdana" w:cs="Tahoma"/>
                <w:bCs/>
              </w:rPr>
              <w:t>d</w:t>
            </w:r>
            <w:r w:rsidRPr="00F107C2">
              <w:rPr>
                <w:rFonts w:ascii="Verdana" w:hAnsi="Verdana" w:cs="Tahoma"/>
                <w:bCs/>
              </w:rPr>
              <w:t xml:space="preserve"> assessed the</w:t>
            </w:r>
            <w:r w:rsidR="00F107C2">
              <w:rPr>
                <w:rFonts w:ascii="Verdana" w:hAnsi="Verdana" w:cs="Tahoma"/>
                <w:bCs/>
              </w:rPr>
              <w:t xml:space="preserve"> available</w:t>
            </w:r>
            <w:r w:rsidRPr="00F107C2">
              <w:rPr>
                <w:rFonts w:ascii="Verdana" w:hAnsi="Verdana" w:cs="Tahoma"/>
                <w:bCs/>
              </w:rPr>
              <w:t xml:space="preserve"> resources to get the best response</w:t>
            </w:r>
            <w:r w:rsidR="00F107C2">
              <w:rPr>
                <w:rFonts w:ascii="Verdana" w:hAnsi="Verdana" w:cs="Tahoma"/>
                <w:bCs/>
              </w:rPr>
              <w:t xml:space="preserve">, </w:t>
            </w:r>
            <w:r w:rsidRPr="00F107C2">
              <w:rPr>
                <w:rFonts w:ascii="Verdana" w:hAnsi="Verdana" w:cs="Tahoma"/>
                <w:bCs/>
              </w:rPr>
              <w:t xml:space="preserve">mindful of </w:t>
            </w:r>
            <w:r w:rsidR="00F107C2">
              <w:rPr>
                <w:rFonts w:ascii="Verdana" w:hAnsi="Verdana" w:cs="Tahoma"/>
                <w:bCs/>
              </w:rPr>
              <w:t xml:space="preserve">the </w:t>
            </w:r>
            <w:r w:rsidRPr="00F107C2">
              <w:rPr>
                <w:rFonts w:ascii="Verdana" w:hAnsi="Verdana" w:cs="Tahoma"/>
                <w:bCs/>
              </w:rPr>
              <w:t>quality and performance issues.</w:t>
            </w:r>
            <w:r w:rsidR="00F107C2">
              <w:rPr>
                <w:rFonts w:ascii="Verdana" w:hAnsi="Verdana" w:cs="Tahoma"/>
                <w:bCs/>
              </w:rPr>
              <w:t xml:space="preserve"> Members noted that this was an overall i</w:t>
            </w:r>
            <w:r w:rsidRPr="00F107C2">
              <w:rPr>
                <w:rFonts w:ascii="Verdana" w:hAnsi="Verdana" w:cs="Tahoma"/>
                <w:bCs/>
              </w:rPr>
              <w:t>mprovement in quality</w:t>
            </w:r>
            <w:r w:rsidR="00F107C2">
              <w:rPr>
                <w:rFonts w:ascii="Verdana" w:hAnsi="Verdana" w:cs="Tahoma"/>
                <w:bCs/>
              </w:rPr>
              <w:t xml:space="preserve"> outcomes for patients</w:t>
            </w:r>
          </w:p>
          <w:p w14:paraId="765A74FB" w14:textId="5316D178" w:rsidR="00563A61" w:rsidRDefault="00F107C2" w:rsidP="001F38A0">
            <w:pPr>
              <w:pStyle w:val="ListParagraph"/>
              <w:numPr>
                <w:ilvl w:val="0"/>
                <w:numId w:val="22"/>
              </w:numPr>
              <w:jc w:val="both"/>
              <w:outlineLvl w:val="0"/>
              <w:rPr>
                <w:rFonts w:ascii="Verdana" w:hAnsi="Verdana" w:cs="Tahoma"/>
                <w:bCs/>
              </w:rPr>
            </w:pPr>
            <w:r>
              <w:rPr>
                <w:rFonts w:ascii="Verdana" w:hAnsi="Verdana" w:cs="Tahoma"/>
                <w:bCs/>
              </w:rPr>
              <w:t>The r</w:t>
            </w:r>
            <w:r w:rsidR="00552F51">
              <w:rPr>
                <w:rFonts w:ascii="Verdana" w:hAnsi="Verdana" w:cs="Tahoma"/>
                <w:bCs/>
              </w:rPr>
              <w:t>evised overtime profile and the capacity for the coming winter</w:t>
            </w:r>
            <w:r w:rsidR="009D0F42">
              <w:rPr>
                <w:rFonts w:ascii="Verdana" w:hAnsi="Verdana" w:cs="Tahoma"/>
                <w:bCs/>
              </w:rPr>
              <w:t xml:space="preserve"> </w:t>
            </w:r>
          </w:p>
          <w:p w14:paraId="1871C23A" w14:textId="28DA38FD" w:rsidR="00552F51" w:rsidRDefault="00F107C2" w:rsidP="00552F51">
            <w:pPr>
              <w:pStyle w:val="ListParagraph"/>
              <w:numPr>
                <w:ilvl w:val="0"/>
                <w:numId w:val="22"/>
              </w:numPr>
              <w:jc w:val="both"/>
              <w:outlineLvl w:val="0"/>
              <w:rPr>
                <w:rFonts w:ascii="Verdana" w:hAnsi="Verdana" w:cs="Tahoma"/>
                <w:bCs/>
              </w:rPr>
            </w:pPr>
            <w:r>
              <w:rPr>
                <w:rFonts w:ascii="Verdana" w:hAnsi="Verdana" w:cs="Tahoma"/>
                <w:bCs/>
              </w:rPr>
              <w:t>Although n</w:t>
            </w:r>
            <w:r w:rsidR="00552F51">
              <w:rPr>
                <w:rFonts w:ascii="Verdana" w:hAnsi="Verdana" w:cs="Tahoma"/>
                <w:bCs/>
              </w:rPr>
              <w:t>ot contained within the report</w:t>
            </w:r>
            <w:r>
              <w:rPr>
                <w:rFonts w:ascii="Verdana" w:hAnsi="Verdana" w:cs="Tahoma"/>
                <w:bCs/>
              </w:rPr>
              <w:t xml:space="preserve">, as provider of the 111 service Members noted the ongoing work with the ‘new’ software provider </w:t>
            </w:r>
            <w:r w:rsidR="00552F51">
              <w:rPr>
                <w:rFonts w:ascii="Verdana" w:hAnsi="Verdana" w:cs="Tahoma"/>
                <w:bCs/>
              </w:rPr>
              <w:t xml:space="preserve">SALUS and </w:t>
            </w:r>
            <w:r>
              <w:rPr>
                <w:rFonts w:ascii="Verdana" w:hAnsi="Verdana" w:cs="Tahoma"/>
                <w:bCs/>
              </w:rPr>
              <w:t xml:space="preserve">that </w:t>
            </w:r>
            <w:r w:rsidR="00552F51">
              <w:rPr>
                <w:rFonts w:ascii="Verdana" w:hAnsi="Verdana" w:cs="Tahoma"/>
                <w:bCs/>
              </w:rPr>
              <w:t>the contract would</w:t>
            </w:r>
            <w:r w:rsidR="006D2A4E">
              <w:rPr>
                <w:rFonts w:ascii="Verdana" w:hAnsi="Verdana" w:cs="Tahoma"/>
                <w:bCs/>
              </w:rPr>
              <w:t xml:space="preserve"> soon</w:t>
            </w:r>
            <w:r w:rsidR="00552F51">
              <w:rPr>
                <w:rFonts w:ascii="Verdana" w:hAnsi="Verdana" w:cs="Tahoma"/>
                <w:bCs/>
              </w:rPr>
              <w:t xml:space="preserve"> be terminated by the Programme</w:t>
            </w:r>
            <w:r>
              <w:rPr>
                <w:rFonts w:ascii="Verdana" w:hAnsi="Verdana" w:cs="Tahoma"/>
                <w:bCs/>
              </w:rPr>
              <w:t>. Jason Killens raised the question of who would own the re-procurement required for the new call handling system and this would be raised at a future meeting as this was</w:t>
            </w:r>
            <w:r w:rsidR="00552F51">
              <w:rPr>
                <w:rFonts w:ascii="Verdana" w:hAnsi="Verdana" w:cs="Tahoma"/>
                <w:bCs/>
              </w:rPr>
              <w:t xml:space="preserve"> time sensitive</w:t>
            </w:r>
            <w:r w:rsidR="006D2A4E">
              <w:rPr>
                <w:rFonts w:ascii="Verdana" w:hAnsi="Verdana" w:cs="Tahoma"/>
                <w:bCs/>
              </w:rPr>
              <w:t xml:space="preserve"> (Action Log)</w:t>
            </w:r>
            <w:r w:rsidR="00552F51">
              <w:rPr>
                <w:rFonts w:ascii="Verdana" w:hAnsi="Verdana" w:cs="Tahoma"/>
                <w:bCs/>
              </w:rPr>
              <w:t>.</w:t>
            </w:r>
          </w:p>
          <w:p w14:paraId="755E5FD8" w14:textId="466DD8F6" w:rsidR="00552F51" w:rsidRDefault="00552F51" w:rsidP="00552F51">
            <w:pPr>
              <w:jc w:val="both"/>
              <w:outlineLvl w:val="0"/>
              <w:rPr>
                <w:rFonts w:ascii="Verdana" w:hAnsi="Verdana" w:cs="Tahoma"/>
                <w:bCs/>
              </w:rPr>
            </w:pPr>
          </w:p>
          <w:p w14:paraId="7F291F8B" w14:textId="77777777" w:rsidR="004F1D7D" w:rsidRDefault="004F1D7D" w:rsidP="00552F51">
            <w:pPr>
              <w:jc w:val="both"/>
              <w:outlineLvl w:val="0"/>
              <w:rPr>
                <w:rFonts w:ascii="Verdana" w:hAnsi="Verdana" w:cs="Tahoma"/>
                <w:bCs/>
              </w:rPr>
            </w:pPr>
          </w:p>
          <w:p w14:paraId="506D0E27" w14:textId="622D0107" w:rsidR="00552F51" w:rsidRDefault="00552F51" w:rsidP="00552F51">
            <w:pPr>
              <w:jc w:val="both"/>
              <w:outlineLvl w:val="0"/>
              <w:rPr>
                <w:rFonts w:ascii="Verdana" w:hAnsi="Verdana" w:cs="Tahoma"/>
                <w:bCs/>
              </w:rPr>
            </w:pPr>
            <w:r>
              <w:rPr>
                <w:rFonts w:ascii="Verdana" w:hAnsi="Verdana" w:cs="Tahoma"/>
                <w:bCs/>
              </w:rPr>
              <w:lastRenderedPageBreak/>
              <w:t>Members noted (in relation to 111)</w:t>
            </w:r>
          </w:p>
          <w:p w14:paraId="599D3591" w14:textId="7BAFE963" w:rsidR="00552F51" w:rsidRDefault="00F107C2" w:rsidP="00552F51">
            <w:pPr>
              <w:pStyle w:val="ListParagraph"/>
              <w:numPr>
                <w:ilvl w:val="0"/>
                <w:numId w:val="37"/>
              </w:numPr>
              <w:jc w:val="both"/>
              <w:outlineLvl w:val="0"/>
              <w:rPr>
                <w:rFonts w:ascii="Verdana" w:hAnsi="Verdana" w:cs="Tahoma"/>
                <w:bCs/>
              </w:rPr>
            </w:pPr>
            <w:r>
              <w:rPr>
                <w:rFonts w:ascii="Verdana" w:hAnsi="Verdana" w:cs="Tahoma"/>
                <w:bCs/>
              </w:rPr>
              <w:t>the</w:t>
            </w:r>
            <w:r w:rsidR="00552F51" w:rsidRPr="00552F51">
              <w:rPr>
                <w:rFonts w:ascii="Verdana" w:hAnsi="Verdana" w:cs="Tahoma"/>
                <w:bCs/>
              </w:rPr>
              <w:t xml:space="preserve"> impact on 999 call handling </w:t>
            </w:r>
            <w:r>
              <w:rPr>
                <w:rFonts w:ascii="Verdana" w:hAnsi="Verdana" w:cs="Tahoma"/>
                <w:bCs/>
              </w:rPr>
              <w:t>(</w:t>
            </w:r>
            <w:r w:rsidR="00552F51" w:rsidRPr="00552F51">
              <w:rPr>
                <w:rFonts w:ascii="Verdana" w:hAnsi="Verdana" w:cs="Tahoma"/>
                <w:bCs/>
              </w:rPr>
              <w:t xml:space="preserve">or </w:t>
            </w:r>
            <w:r>
              <w:rPr>
                <w:rFonts w:ascii="Verdana" w:hAnsi="Verdana" w:cs="Tahoma"/>
                <w:bCs/>
              </w:rPr>
              <w:t xml:space="preserve">call </w:t>
            </w:r>
            <w:r w:rsidR="00552F51" w:rsidRPr="00552F51">
              <w:rPr>
                <w:rFonts w:ascii="Verdana" w:hAnsi="Verdana" w:cs="Tahoma"/>
                <w:bCs/>
              </w:rPr>
              <w:t>taking</w:t>
            </w:r>
            <w:r>
              <w:rPr>
                <w:rFonts w:ascii="Verdana" w:hAnsi="Verdana" w:cs="Tahoma"/>
                <w:bCs/>
              </w:rPr>
              <w:t>) and the need for</w:t>
            </w:r>
            <w:r w:rsidR="00552F51" w:rsidRPr="00552F51">
              <w:rPr>
                <w:rFonts w:ascii="Verdana" w:hAnsi="Verdana" w:cs="Tahoma"/>
                <w:bCs/>
              </w:rPr>
              <w:t xml:space="preserve"> EASC to be aware</w:t>
            </w:r>
          </w:p>
          <w:p w14:paraId="13D79E8D" w14:textId="175704CB" w:rsidR="00552F51" w:rsidRDefault="00552F51" w:rsidP="00552F51">
            <w:pPr>
              <w:pStyle w:val="ListParagraph"/>
              <w:numPr>
                <w:ilvl w:val="0"/>
                <w:numId w:val="37"/>
              </w:numPr>
              <w:jc w:val="both"/>
              <w:outlineLvl w:val="0"/>
              <w:rPr>
                <w:rFonts w:ascii="Verdana" w:hAnsi="Verdana" w:cs="Tahoma"/>
                <w:bCs/>
              </w:rPr>
            </w:pPr>
            <w:r>
              <w:rPr>
                <w:rFonts w:ascii="Verdana" w:hAnsi="Verdana" w:cs="Tahoma"/>
                <w:bCs/>
              </w:rPr>
              <w:t xml:space="preserve">Resilience would be an issue, although WAST did not feel this would be </w:t>
            </w:r>
            <w:r w:rsidR="00F107C2">
              <w:rPr>
                <w:rFonts w:ascii="Verdana" w:hAnsi="Verdana" w:cs="Tahoma"/>
                <w:bCs/>
              </w:rPr>
              <w:t>a significant matter</w:t>
            </w:r>
            <w:r>
              <w:rPr>
                <w:rFonts w:ascii="Verdana" w:hAnsi="Verdana" w:cs="Tahoma"/>
                <w:bCs/>
              </w:rPr>
              <w:t xml:space="preserve"> in the first instance</w:t>
            </w:r>
          </w:p>
          <w:p w14:paraId="5210C57A" w14:textId="3CF721C3" w:rsidR="00552F51" w:rsidRDefault="00F107C2" w:rsidP="00552F51">
            <w:pPr>
              <w:pStyle w:val="ListParagraph"/>
              <w:numPr>
                <w:ilvl w:val="0"/>
                <w:numId w:val="37"/>
              </w:numPr>
              <w:jc w:val="both"/>
              <w:outlineLvl w:val="0"/>
              <w:rPr>
                <w:rFonts w:ascii="Verdana" w:hAnsi="Verdana" w:cs="Tahoma"/>
                <w:bCs/>
              </w:rPr>
            </w:pPr>
            <w:r>
              <w:rPr>
                <w:rFonts w:ascii="Verdana" w:hAnsi="Verdana" w:cs="Tahoma"/>
                <w:bCs/>
              </w:rPr>
              <w:t>The o</w:t>
            </w:r>
            <w:r w:rsidR="00552F51">
              <w:rPr>
                <w:rFonts w:ascii="Verdana" w:hAnsi="Verdana" w:cs="Tahoma"/>
                <w:bCs/>
              </w:rPr>
              <w:t xml:space="preserve">pportunity emerging to bring 111 and 999 </w:t>
            </w:r>
            <w:r>
              <w:rPr>
                <w:rFonts w:ascii="Verdana" w:hAnsi="Verdana" w:cs="Tahoma"/>
                <w:bCs/>
              </w:rPr>
              <w:t xml:space="preserve">together </w:t>
            </w:r>
            <w:r w:rsidR="00552F51">
              <w:rPr>
                <w:rFonts w:ascii="Verdana" w:hAnsi="Verdana" w:cs="Tahoma"/>
                <w:bCs/>
              </w:rPr>
              <w:t xml:space="preserve">particularly in the clinical </w:t>
            </w:r>
            <w:r w:rsidR="006D2A4E">
              <w:rPr>
                <w:rFonts w:ascii="Verdana" w:hAnsi="Verdana" w:cs="Tahoma"/>
                <w:bCs/>
              </w:rPr>
              <w:t>advice area</w:t>
            </w:r>
          </w:p>
          <w:p w14:paraId="3BC84203" w14:textId="4BDD07DF" w:rsidR="00344164" w:rsidRDefault="00344164" w:rsidP="00552F51">
            <w:pPr>
              <w:pStyle w:val="ListParagraph"/>
              <w:numPr>
                <w:ilvl w:val="0"/>
                <w:numId w:val="37"/>
              </w:numPr>
              <w:jc w:val="both"/>
              <w:outlineLvl w:val="0"/>
              <w:rPr>
                <w:rFonts w:ascii="Verdana" w:hAnsi="Verdana" w:cs="Tahoma"/>
                <w:bCs/>
              </w:rPr>
            </w:pPr>
            <w:r>
              <w:rPr>
                <w:rFonts w:ascii="Verdana" w:hAnsi="Verdana" w:cs="Tahoma"/>
                <w:bCs/>
              </w:rPr>
              <w:t>The importance of agreeing the approach and where the 111 work would be best dealt with until the new J</w:t>
            </w:r>
            <w:r w:rsidR="00F107C2">
              <w:rPr>
                <w:rFonts w:ascii="Verdana" w:hAnsi="Verdana" w:cs="Tahoma"/>
                <w:bCs/>
              </w:rPr>
              <w:t>oint Committee</w:t>
            </w:r>
            <w:r>
              <w:rPr>
                <w:rFonts w:ascii="Verdana" w:hAnsi="Verdana" w:cs="Tahoma"/>
                <w:bCs/>
              </w:rPr>
              <w:t xml:space="preserve"> was in operation</w:t>
            </w:r>
          </w:p>
          <w:p w14:paraId="579620B1" w14:textId="160DC609" w:rsidR="00344164" w:rsidRDefault="00344164" w:rsidP="00552F51">
            <w:pPr>
              <w:pStyle w:val="ListParagraph"/>
              <w:numPr>
                <w:ilvl w:val="0"/>
                <w:numId w:val="37"/>
              </w:numPr>
              <w:jc w:val="both"/>
              <w:outlineLvl w:val="0"/>
              <w:rPr>
                <w:rFonts w:ascii="Verdana" w:hAnsi="Verdana" w:cs="Tahoma"/>
                <w:bCs/>
              </w:rPr>
            </w:pPr>
            <w:r>
              <w:rPr>
                <w:rFonts w:ascii="Verdana" w:hAnsi="Verdana" w:cs="Tahoma"/>
                <w:bCs/>
              </w:rPr>
              <w:t xml:space="preserve">The importance of </w:t>
            </w:r>
            <w:r w:rsidR="00F107C2">
              <w:rPr>
                <w:rFonts w:ascii="Verdana" w:hAnsi="Verdana" w:cs="Tahoma"/>
                <w:bCs/>
              </w:rPr>
              <w:t>the</w:t>
            </w:r>
            <w:r>
              <w:rPr>
                <w:rFonts w:ascii="Verdana" w:hAnsi="Verdana" w:cs="Tahoma"/>
                <w:bCs/>
              </w:rPr>
              <w:t xml:space="preserve"> provider procuring the right software to support service delivery </w:t>
            </w:r>
          </w:p>
          <w:p w14:paraId="0E4A8DAC" w14:textId="264205E2" w:rsidR="00552F51" w:rsidRDefault="00344164" w:rsidP="00552F51">
            <w:pPr>
              <w:pStyle w:val="ListParagraph"/>
              <w:numPr>
                <w:ilvl w:val="0"/>
                <w:numId w:val="37"/>
              </w:numPr>
              <w:jc w:val="both"/>
              <w:outlineLvl w:val="0"/>
              <w:rPr>
                <w:rFonts w:ascii="Verdana" w:hAnsi="Verdana" w:cs="Tahoma"/>
                <w:bCs/>
              </w:rPr>
            </w:pPr>
            <w:r>
              <w:rPr>
                <w:rFonts w:ascii="Verdana" w:hAnsi="Verdana" w:cs="Tahoma"/>
                <w:bCs/>
              </w:rPr>
              <w:t xml:space="preserve">WAST would want to procure the </w:t>
            </w:r>
            <w:r w:rsidR="00F107C2">
              <w:rPr>
                <w:rFonts w:ascii="Verdana" w:hAnsi="Verdana" w:cs="Tahoma"/>
                <w:bCs/>
              </w:rPr>
              <w:t>right software/</w:t>
            </w:r>
            <w:r>
              <w:rPr>
                <w:rFonts w:ascii="Verdana" w:hAnsi="Verdana" w:cs="Tahoma"/>
                <w:bCs/>
              </w:rPr>
              <w:t xml:space="preserve">system as part of the provision of the service but this had not yet been finalised by the </w:t>
            </w:r>
            <w:r w:rsidR="006D2A4E">
              <w:rPr>
                <w:rFonts w:ascii="Verdana" w:hAnsi="Verdana" w:cs="Tahoma"/>
                <w:bCs/>
              </w:rPr>
              <w:t>programme.</w:t>
            </w:r>
          </w:p>
          <w:p w14:paraId="493E5F0F" w14:textId="77777777" w:rsidR="001F38A0" w:rsidRDefault="001F38A0" w:rsidP="00563A61">
            <w:pPr>
              <w:jc w:val="both"/>
              <w:outlineLvl w:val="0"/>
              <w:rPr>
                <w:rFonts w:ascii="Verdana" w:hAnsi="Verdana" w:cs="Tahoma"/>
                <w:bCs/>
              </w:rPr>
            </w:pPr>
          </w:p>
          <w:p w14:paraId="06B632E6" w14:textId="1E76A901" w:rsidR="00563A61" w:rsidRDefault="00563A61" w:rsidP="00563A61">
            <w:pPr>
              <w:jc w:val="both"/>
              <w:outlineLvl w:val="0"/>
              <w:rPr>
                <w:rFonts w:ascii="Verdana" w:hAnsi="Verdana" w:cs="Tahoma"/>
                <w:bCs/>
              </w:rPr>
            </w:pPr>
            <w:r>
              <w:rPr>
                <w:rFonts w:ascii="Verdana" w:hAnsi="Verdana" w:cs="Tahoma"/>
                <w:bCs/>
              </w:rPr>
              <w:t xml:space="preserve">Members </w:t>
            </w:r>
            <w:r w:rsidRPr="00F425C5">
              <w:rPr>
                <w:rFonts w:ascii="Verdana" w:hAnsi="Verdana" w:cs="Tahoma"/>
                <w:b/>
              </w:rPr>
              <w:t>RESOLVED</w:t>
            </w:r>
            <w:r>
              <w:rPr>
                <w:rFonts w:ascii="Verdana" w:hAnsi="Verdana" w:cs="Tahoma"/>
                <w:bCs/>
              </w:rPr>
              <w:t xml:space="preserve"> to:</w:t>
            </w:r>
          </w:p>
          <w:p w14:paraId="4EEA8676" w14:textId="0202098B" w:rsidR="00563A61" w:rsidRPr="00CC6FEF" w:rsidRDefault="00563A61" w:rsidP="00AA2615">
            <w:pPr>
              <w:numPr>
                <w:ilvl w:val="0"/>
                <w:numId w:val="3"/>
              </w:numPr>
              <w:ind w:left="324" w:hanging="284"/>
              <w:rPr>
                <w:rFonts w:ascii="Verdana" w:hAnsi="Verdana" w:cs="Tahoma"/>
              </w:rPr>
            </w:pPr>
            <w:r w:rsidRPr="000D34FC">
              <w:rPr>
                <w:rFonts w:ascii="Verdana" w:hAnsi="Verdana" w:cs="Arial"/>
                <w:b/>
              </w:rPr>
              <w:t>NOTE</w:t>
            </w:r>
            <w:r w:rsidRPr="00BE1F39">
              <w:rPr>
                <w:rFonts w:ascii="Verdana" w:hAnsi="Verdana" w:cs="Arial"/>
              </w:rPr>
              <w:t xml:space="preserve"> </w:t>
            </w:r>
            <w:r w:rsidRPr="001A2EDD">
              <w:rPr>
                <w:rFonts w:ascii="Verdana" w:hAnsi="Verdana" w:cs="Arial"/>
              </w:rPr>
              <w:t>the update provided</w:t>
            </w:r>
            <w:r>
              <w:rPr>
                <w:rFonts w:ascii="Verdana" w:hAnsi="Verdana" w:cs="Arial"/>
              </w:rPr>
              <w:t>.</w:t>
            </w:r>
          </w:p>
          <w:p w14:paraId="3DCDE41A" w14:textId="7449D12C" w:rsidR="00563A61" w:rsidRPr="00F425C5" w:rsidRDefault="00563A61" w:rsidP="00563A61">
            <w:pPr>
              <w:ind w:left="324"/>
              <w:rPr>
                <w:rFonts w:ascii="Verdana" w:hAnsi="Verdana" w:cs="Tahoma"/>
              </w:rPr>
            </w:pPr>
          </w:p>
        </w:tc>
        <w:tc>
          <w:tcPr>
            <w:tcW w:w="1764" w:type="dxa"/>
          </w:tcPr>
          <w:p w14:paraId="339D45AF" w14:textId="77777777" w:rsidR="00563A61" w:rsidRDefault="00563A61" w:rsidP="00563A61">
            <w:pPr>
              <w:outlineLvl w:val="0"/>
              <w:rPr>
                <w:rFonts w:ascii="Verdana" w:hAnsi="Verdana" w:cs="Tahoma"/>
                <w:bCs/>
                <w:color w:val="000000"/>
              </w:rPr>
            </w:pPr>
          </w:p>
          <w:p w14:paraId="60B55D63" w14:textId="77777777" w:rsidR="00194482" w:rsidRDefault="00194482" w:rsidP="00563A61">
            <w:pPr>
              <w:outlineLvl w:val="0"/>
              <w:rPr>
                <w:rFonts w:ascii="Verdana" w:hAnsi="Verdana" w:cs="Tahoma"/>
                <w:bCs/>
                <w:color w:val="000000"/>
              </w:rPr>
            </w:pPr>
          </w:p>
          <w:p w14:paraId="4ABE606B" w14:textId="77777777" w:rsidR="00194482" w:rsidRDefault="00194482" w:rsidP="00563A61">
            <w:pPr>
              <w:outlineLvl w:val="0"/>
              <w:rPr>
                <w:rFonts w:ascii="Verdana" w:hAnsi="Verdana" w:cs="Tahoma"/>
                <w:bCs/>
                <w:color w:val="000000"/>
              </w:rPr>
            </w:pPr>
          </w:p>
          <w:p w14:paraId="78B0EF28" w14:textId="77777777" w:rsidR="00194482" w:rsidRDefault="00194482" w:rsidP="00194482">
            <w:pPr>
              <w:jc w:val="center"/>
              <w:outlineLvl w:val="0"/>
              <w:rPr>
                <w:rFonts w:ascii="Verdana" w:hAnsi="Verdana" w:cs="Tahoma"/>
                <w:bCs/>
                <w:color w:val="000000"/>
              </w:rPr>
            </w:pPr>
          </w:p>
          <w:p w14:paraId="762216A0" w14:textId="77777777" w:rsidR="006D2A4E" w:rsidRDefault="006D2A4E" w:rsidP="00194482">
            <w:pPr>
              <w:jc w:val="center"/>
              <w:outlineLvl w:val="0"/>
              <w:rPr>
                <w:rFonts w:ascii="Verdana" w:hAnsi="Verdana" w:cs="Tahoma"/>
                <w:bCs/>
                <w:color w:val="000000"/>
              </w:rPr>
            </w:pPr>
          </w:p>
          <w:p w14:paraId="49242628" w14:textId="77777777" w:rsidR="006D2A4E" w:rsidRDefault="006D2A4E" w:rsidP="00194482">
            <w:pPr>
              <w:jc w:val="center"/>
              <w:outlineLvl w:val="0"/>
              <w:rPr>
                <w:rFonts w:ascii="Verdana" w:hAnsi="Verdana" w:cs="Tahoma"/>
                <w:bCs/>
                <w:color w:val="000000"/>
              </w:rPr>
            </w:pPr>
          </w:p>
          <w:p w14:paraId="35846FE6" w14:textId="77777777" w:rsidR="006D2A4E" w:rsidRDefault="006D2A4E" w:rsidP="00194482">
            <w:pPr>
              <w:jc w:val="center"/>
              <w:outlineLvl w:val="0"/>
              <w:rPr>
                <w:rFonts w:ascii="Verdana" w:hAnsi="Verdana" w:cs="Tahoma"/>
                <w:bCs/>
                <w:color w:val="000000"/>
              </w:rPr>
            </w:pPr>
          </w:p>
          <w:p w14:paraId="1C0176B9" w14:textId="77777777" w:rsidR="006D2A4E" w:rsidRDefault="006D2A4E" w:rsidP="00194482">
            <w:pPr>
              <w:jc w:val="center"/>
              <w:outlineLvl w:val="0"/>
              <w:rPr>
                <w:rFonts w:ascii="Verdana" w:hAnsi="Verdana" w:cs="Tahoma"/>
                <w:bCs/>
                <w:color w:val="000000"/>
              </w:rPr>
            </w:pPr>
          </w:p>
          <w:p w14:paraId="13A09312" w14:textId="77777777" w:rsidR="006D2A4E" w:rsidRDefault="006D2A4E" w:rsidP="00194482">
            <w:pPr>
              <w:jc w:val="center"/>
              <w:outlineLvl w:val="0"/>
              <w:rPr>
                <w:rFonts w:ascii="Verdana" w:hAnsi="Verdana" w:cs="Tahoma"/>
                <w:bCs/>
                <w:color w:val="000000"/>
              </w:rPr>
            </w:pPr>
          </w:p>
          <w:p w14:paraId="5A612FC3" w14:textId="77777777" w:rsidR="006D2A4E" w:rsidRDefault="006D2A4E" w:rsidP="00194482">
            <w:pPr>
              <w:jc w:val="center"/>
              <w:outlineLvl w:val="0"/>
              <w:rPr>
                <w:rFonts w:ascii="Verdana" w:hAnsi="Verdana" w:cs="Tahoma"/>
                <w:bCs/>
                <w:color w:val="000000"/>
              </w:rPr>
            </w:pPr>
          </w:p>
          <w:p w14:paraId="02E22A6F" w14:textId="77777777" w:rsidR="006D2A4E" w:rsidRDefault="006D2A4E" w:rsidP="00194482">
            <w:pPr>
              <w:jc w:val="center"/>
              <w:outlineLvl w:val="0"/>
              <w:rPr>
                <w:rFonts w:ascii="Verdana" w:hAnsi="Verdana" w:cs="Tahoma"/>
                <w:bCs/>
                <w:color w:val="000000"/>
              </w:rPr>
            </w:pPr>
          </w:p>
          <w:p w14:paraId="616B2C21" w14:textId="77777777" w:rsidR="006D2A4E" w:rsidRDefault="006D2A4E" w:rsidP="00194482">
            <w:pPr>
              <w:jc w:val="center"/>
              <w:outlineLvl w:val="0"/>
              <w:rPr>
                <w:rFonts w:ascii="Verdana" w:hAnsi="Verdana" w:cs="Tahoma"/>
                <w:bCs/>
                <w:color w:val="000000"/>
              </w:rPr>
            </w:pPr>
          </w:p>
          <w:p w14:paraId="07A2E7F5" w14:textId="77777777" w:rsidR="006D2A4E" w:rsidRDefault="006D2A4E" w:rsidP="00194482">
            <w:pPr>
              <w:jc w:val="center"/>
              <w:outlineLvl w:val="0"/>
              <w:rPr>
                <w:rFonts w:ascii="Verdana" w:hAnsi="Verdana" w:cs="Tahoma"/>
                <w:bCs/>
                <w:color w:val="000000"/>
              </w:rPr>
            </w:pPr>
          </w:p>
          <w:p w14:paraId="6C051B17" w14:textId="77777777" w:rsidR="006D2A4E" w:rsidRDefault="006D2A4E" w:rsidP="00194482">
            <w:pPr>
              <w:jc w:val="center"/>
              <w:outlineLvl w:val="0"/>
              <w:rPr>
                <w:rFonts w:ascii="Verdana" w:hAnsi="Verdana" w:cs="Tahoma"/>
                <w:bCs/>
                <w:color w:val="000000"/>
              </w:rPr>
            </w:pPr>
          </w:p>
          <w:p w14:paraId="1752A6CE" w14:textId="77777777" w:rsidR="006D2A4E" w:rsidRDefault="006D2A4E" w:rsidP="00194482">
            <w:pPr>
              <w:jc w:val="center"/>
              <w:outlineLvl w:val="0"/>
              <w:rPr>
                <w:rFonts w:ascii="Verdana" w:hAnsi="Verdana" w:cs="Tahoma"/>
                <w:bCs/>
                <w:color w:val="000000"/>
              </w:rPr>
            </w:pPr>
          </w:p>
          <w:p w14:paraId="218F3D47" w14:textId="77777777" w:rsidR="006D2A4E" w:rsidRDefault="006D2A4E" w:rsidP="00194482">
            <w:pPr>
              <w:jc w:val="center"/>
              <w:outlineLvl w:val="0"/>
              <w:rPr>
                <w:rFonts w:ascii="Verdana" w:hAnsi="Verdana" w:cs="Tahoma"/>
                <w:bCs/>
                <w:color w:val="000000"/>
              </w:rPr>
            </w:pPr>
          </w:p>
          <w:p w14:paraId="08C7688A" w14:textId="77777777" w:rsidR="006D2A4E" w:rsidRDefault="006D2A4E" w:rsidP="00194482">
            <w:pPr>
              <w:jc w:val="center"/>
              <w:outlineLvl w:val="0"/>
              <w:rPr>
                <w:rFonts w:ascii="Verdana" w:hAnsi="Verdana" w:cs="Tahoma"/>
                <w:bCs/>
                <w:color w:val="000000"/>
              </w:rPr>
            </w:pPr>
          </w:p>
          <w:p w14:paraId="2064A770" w14:textId="77777777" w:rsidR="006D2A4E" w:rsidRDefault="006D2A4E" w:rsidP="00194482">
            <w:pPr>
              <w:jc w:val="center"/>
              <w:outlineLvl w:val="0"/>
              <w:rPr>
                <w:rFonts w:ascii="Verdana" w:hAnsi="Verdana" w:cs="Tahoma"/>
                <w:bCs/>
                <w:color w:val="000000"/>
              </w:rPr>
            </w:pPr>
          </w:p>
          <w:p w14:paraId="30F87497" w14:textId="77777777" w:rsidR="006D2A4E" w:rsidRDefault="006D2A4E" w:rsidP="00194482">
            <w:pPr>
              <w:jc w:val="center"/>
              <w:outlineLvl w:val="0"/>
              <w:rPr>
                <w:rFonts w:ascii="Verdana" w:hAnsi="Verdana" w:cs="Tahoma"/>
                <w:bCs/>
                <w:color w:val="000000"/>
              </w:rPr>
            </w:pPr>
          </w:p>
          <w:p w14:paraId="24152FEC" w14:textId="77777777" w:rsidR="006D2A4E" w:rsidRDefault="006D2A4E" w:rsidP="00194482">
            <w:pPr>
              <w:jc w:val="center"/>
              <w:outlineLvl w:val="0"/>
              <w:rPr>
                <w:rFonts w:ascii="Verdana" w:hAnsi="Verdana" w:cs="Tahoma"/>
                <w:bCs/>
                <w:color w:val="000000"/>
              </w:rPr>
            </w:pPr>
          </w:p>
          <w:p w14:paraId="287CD0BF" w14:textId="77777777" w:rsidR="006D2A4E" w:rsidRDefault="006D2A4E" w:rsidP="00194482">
            <w:pPr>
              <w:jc w:val="center"/>
              <w:outlineLvl w:val="0"/>
              <w:rPr>
                <w:rFonts w:ascii="Verdana" w:hAnsi="Verdana" w:cs="Tahoma"/>
                <w:bCs/>
                <w:color w:val="000000"/>
              </w:rPr>
            </w:pPr>
          </w:p>
          <w:p w14:paraId="3E308453" w14:textId="77777777" w:rsidR="006D2A4E" w:rsidRDefault="006D2A4E" w:rsidP="00194482">
            <w:pPr>
              <w:jc w:val="center"/>
              <w:outlineLvl w:val="0"/>
              <w:rPr>
                <w:rFonts w:ascii="Verdana" w:hAnsi="Verdana" w:cs="Tahoma"/>
                <w:bCs/>
                <w:color w:val="000000"/>
              </w:rPr>
            </w:pPr>
          </w:p>
          <w:p w14:paraId="54347CEC" w14:textId="77777777" w:rsidR="006D2A4E" w:rsidRDefault="006D2A4E" w:rsidP="00194482">
            <w:pPr>
              <w:jc w:val="center"/>
              <w:outlineLvl w:val="0"/>
              <w:rPr>
                <w:rFonts w:ascii="Verdana" w:hAnsi="Verdana" w:cs="Tahoma"/>
                <w:bCs/>
                <w:color w:val="000000"/>
              </w:rPr>
            </w:pPr>
          </w:p>
          <w:p w14:paraId="041C5561" w14:textId="77777777" w:rsidR="006D2A4E" w:rsidRDefault="006D2A4E" w:rsidP="00194482">
            <w:pPr>
              <w:jc w:val="center"/>
              <w:outlineLvl w:val="0"/>
              <w:rPr>
                <w:rFonts w:ascii="Verdana" w:hAnsi="Verdana" w:cs="Tahoma"/>
                <w:bCs/>
                <w:color w:val="000000"/>
              </w:rPr>
            </w:pPr>
          </w:p>
          <w:p w14:paraId="11396D08" w14:textId="77777777" w:rsidR="006D2A4E" w:rsidRDefault="006D2A4E" w:rsidP="00194482">
            <w:pPr>
              <w:jc w:val="center"/>
              <w:outlineLvl w:val="0"/>
              <w:rPr>
                <w:rFonts w:ascii="Verdana" w:hAnsi="Verdana" w:cs="Tahoma"/>
                <w:bCs/>
                <w:color w:val="000000"/>
              </w:rPr>
            </w:pPr>
          </w:p>
          <w:p w14:paraId="3F851122" w14:textId="77777777" w:rsidR="006D2A4E" w:rsidRDefault="006D2A4E" w:rsidP="00194482">
            <w:pPr>
              <w:jc w:val="center"/>
              <w:outlineLvl w:val="0"/>
              <w:rPr>
                <w:rFonts w:ascii="Verdana" w:hAnsi="Verdana" w:cs="Tahoma"/>
                <w:bCs/>
                <w:color w:val="000000"/>
              </w:rPr>
            </w:pPr>
          </w:p>
          <w:p w14:paraId="6710A686" w14:textId="77777777" w:rsidR="006D2A4E" w:rsidRDefault="006D2A4E" w:rsidP="00194482">
            <w:pPr>
              <w:jc w:val="center"/>
              <w:outlineLvl w:val="0"/>
              <w:rPr>
                <w:rFonts w:ascii="Verdana" w:hAnsi="Verdana" w:cs="Tahoma"/>
                <w:bCs/>
                <w:color w:val="000000"/>
              </w:rPr>
            </w:pPr>
          </w:p>
          <w:p w14:paraId="6A5088E2" w14:textId="77777777" w:rsidR="006D2A4E" w:rsidRDefault="006D2A4E" w:rsidP="00194482">
            <w:pPr>
              <w:jc w:val="center"/>
              <w:outlineLvl w:val="0"/>
              <w:rPr>
                <w:rFonts w:ascii="Verdana" w:hAnsi="Verdana" w:cs="Tahoma"/>
                <w:bCs/>
                <w:color w:val="000000"/>
              </w:rPr>
            </w:pPr>
          </w:p>
          <w:p w14:paraId="5251D710" w14:textId="77777777" w:rsidR="006D2A4E" w:rsidRDefault="006D2A4E" w:rsidP="00194482">
            <w:pPr>
              <w:jc w:val="center"/>
              <w:outlineLvl w:val="0"/>
              <w:rPr>
                <w:rFonts w:ascii="Verdana" w:hAnsi="Verdana" w:cs="Tahoma"/>
                <w:bCs/>
                <w:color w:val="000000"/>
              </w:rPr>
            </w:pPr>
          </w:p>
          <w:p w14:paraId="2C7EEDE4" w14:textId="77777777" w:rsidR="006D2A4E" w:rsidRDefault="006D2A4E" w:rsidP="00194482">
            <w:pPr>
              <w:jc w:val="center"/>
              <w:outlineLvl w:val="0"/>
              <w:rPr>
                <w:rFonts w:ascii="Verdana" w:hAnsi="Verdana" w:cs="Tahoma"/>
                <w:bCs/>
                <w:color w:val="000000"/>
              </w:rPr>
            </w:pPr>
          </w:p>
          <w:p w14:paraId="69BF6578" w14:textId="77777777" w:rsidR="006D2A4E" w:rsidRDefault="006D2A4E" w:rsidP="00194482">
            <w:pPr>
              <w:jc w:val="center"/>
              <w:outlineLvl w:val="0"/>
              <w:rPr>
                <w:rFonts w:ascii="Verdana" w:hAnsi="Verdana" w:cs="Tahoma"/>
                <w:bCs/>
                <w:color w:val="000000"/>
              </w:rPr>
            </w:pPr>
          </w:p>
          <w:p w14:paraId="3B4A0507" w14:textId="77777777" w:rsidR="006D2A4E" w:rsidRDefault="006D2A4E" w:rsidP="00194482">
            <w:pPr>
              <w:jc w:val="center"/>
              <w:outlineLvl w:val="0"/>
              <w:rPr>
                <w:rFonts w:ascii="Verdana" w:hAnsi="Verdana" w:cs="Tahoma"/>
                <w:bCs/>
                <w:color w:val="000000"/>
              </w:rPr>
            </w:pPr>
          </w:p>
          <w:p w14:paraId="6CB380ED" w14:textId="77777777" w:rsidR="006D2A4E" w:rsidRDefault="006D2A4E" w:rsidP="00194482">
            <w:pPr>
              <w:jc w:val="center"/>
              <w:outlineLvl w:val="0"/>
              <w:rPr>
                <w:rFonts w:ascii="Verdana" w:hAnsi="Verdana" w:cs="Tahoma"/>
                <w:bCs/>
                <w:color w:val="000000"/>
              </w:rPr>
            </w:pPr>
          </w:p>
          <w:p w14:paraId="1EB49E3A" w14:textId="5E35B3FD" w:rsidR="006D2A4E" w:rsidRDefault="006D2A4E" w:rsidP="00194482">
            <w:pPr>
              <w:jc w:val="center"/>
              <w:outlineLvl w:val="0"/>
              <w:rPr>
                <w:rFonts w:ascii="Verdana" w:hAnsi="Verdana" w:cs="Tahoma"/>
                <w:bCs/>
                <w:color w:val="000000"/>
              </w:rPr>
            </w:pPr>
            <w:r>
              <w:rPr>
                <w:rFonts w:ascii="Verdana" w:hAnsi="Verdana" w:cs="Tahoma"/>
                <w:bCs/>
                <w:color w:val="000000"/>
              </w:rPr>
              <w:lastRenderedPageBreak/>
              <w:t>WAST</w:t>
            </w:r>
          </w:p>
        </w:tc>
      </w:tr>
      <w:tr w:rsidR="00563A61" w:rsidRPr="003A6148" w14:paraId="6998CD11" w14:textId="77777777" w:rsidTr="00A50AF5">
        <w:trPr>
          <w:trHeight w:val="43"/>
        </w:trPr>
        <w:tc>
          <w:tcPr>
            <w:tcW w:w="988" w:type="dxa"/>
          </w:tcPr>
          <w:p w14:paraId="0562B34C" w14:textId="1BC77BAC"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1F38A0">
              <w:rPr>
                <w:rFonts w:ascii="Verdana" w:hAnsi="Verdana" w:cs="Tahoma"/>
                <w:color w:val="000000"/>
                <w:sz w:val="20"/>
              </w:rPr>
              <w:t>9</w:t>
            </w:r>
            <w:r>
              <w:rPr>
                <w:rFonts w:ascii="Verdana" w:hAnsi="Verdana" w:cs="Tahoma"/>
                <w:color w:val="000000"/>
                <w:sz w:val="20"/>
              </w:rPr>
              <w:t>4</w:t>
            </w:r>
          </w:p>
        </w:tc>
        <w:tc>
          <w:tcPr>
            <w:tcW w:w="8056" w:type="dxa"/>
          </w:tcPr>
          <w:p w14:paraId="66346D80" w14:textId="23D6702E" w:rsidR="00563A61" w:rsidRDefault="00563A61" w:rsidP="00563A61">
            <w:pPr>
              <w:jc w:val="both"/>
              <w:rPr>
                <w:rFonts w:ascii="Verdana" w:hAnsi="Verdana" w:cs="Arial"/>
                <w:b/>
              </w:rPr>
            </w:pPr>
            <w:r w:rsidRPr="001D5489">
              <w:rPr>
                <w:rFonts w:ascii="Verdana" w:hAnsi="Verdana" w:cs="Arial"/>
                <w:b/>
              </w:rPr>
              <w:t>CHIEF AMBULANCE SERVICES COMMISSIONER’S UPDATE REPORT</w:t>
            </w:r>
          </w:p>
          <w:p w14:paraId="749A4E67" w14:textId="6140A38B" w:rsidR="00563A61" w:rsidRDefault="00563A61" w:rsidP="00563A61">
            <w:pPr>
              <w:jc w:val="both"/>
              <w:rPr>
                <w:rFonts w:ascii="Verdana" w:hAnsi="Verdana" w:cs="Arial"/>
                <w:b/>
              </w:rPr>
            </w:pPr>
          </w:p>
          <w:p w14:paraId="464C4792" w14:textId="2847B600" w:rsidR="00563A61" w:rsidRDefault="00563A61" w:rsidP="00563A61">
            <w:pPr>
              <w:jc w:val="both"/>
              <w:rPr>
                <w:rFonts w:ascii="Verdana" w:hAnsi="Verdana" w:cs="Arial"/>
                <w:bCs/>
              </w:rPr>
            </w:pPr>
            <w:r>
              <w:rPr>
                <w:rFonts w:ascii="Verdana" w:hAnsi="Verdana" w:cs="Arial"/>
                <w:bCs/>
              </w:rPr>
              <w:t xml:space="preserve">The Chief Ambulance Services Commissioner’s Update Report was received. In presenting the report, Stephen Harrhy highlighted key areas which included: </w:t>
            </w:r>
          </w:p>
          <w:p w14:paraId="2714875D" w14:textId="3645DFBD" w:rsidR="001F38A0" w:rsidRPr="001F38A0" w:rsidRDefault="001F38A0" w:rsidP="0090294C">
            <w:pPr>
              <w:pStyle w:val="ListParagraph"/>
              <w:numPr>
                <w:ilvl w:val="0"/>
                <w:numId w:val="37"/>
              </w:numPr>
              <w:jc w:val="both"/>
              <w:outlineLvl w:val="0"/>
              <w:rPr>
                <w:rFonts w:ascii="Verdana" w:hAnsi="Verdana" w:cs="Arial"/>
              </w:rPr>
            </w:pPr>
            <w:r w:rsidRPr="0090294C">
              <w:rPr>
                <w:rFonts w:ascii="Verdana" w:hAnsi="Verdana" w:cs="Tahoma"/>
                <w:bCs/>
              </w:rPr>
              <w:t>Meetings</w:t>
            </w:r>
            <w:r w:rsidRPr="001F38A0">
              <w:rPr>
                <w:rFonts w:ascii="Verdana" w:hAnsi="Verdana" w:cs="Arial"/>
              </w:rPr>
              <w:t xml:space="preserve"> with Welsh Ambulance Services NHS Trust (WAST)</w:t>
            </w:r>
          </w:p>
          <w:p w14:paraId="5999BD78" w14:textId="77777777" w:rsidR="001F38A0" w:rsidRPr="0090294C" w:rsidRDefault="001F38A0" w:rsidP="0090294C">
            <w:pPr>
              <w:pStyle w:val="ListParagraph"/>
              <w:numPr>
                <w:ilvl w:val="0"/>
                <w:numId w:val="37"/>
              </w:numPr>
              <w:jc w:val="both"/>
              <w:outlineLvl w:val="0"/>
              <w:rPr>
                <w:rFonts w:ascii="Verdana" w:hAnsi="Verdana" w:cs="Tahoma"/>
                <w:bCs/>
              </w:rPr>
            </w:pPr>
            <w:r w:rsidRPr="0090294C">
              <w:rPr>
                <w:rFonts w:ascii="Verdana" w:hAnsi="Verdana" w:cs="Tahoma"/>
                <w:bCs/>
              </w:rPr>
              <w:t xml:space="preserve">Meeting with Health Boards </w:t>
            </w:r>
          </w:p>
          <w:p w14:paraId="7A0697C1" w14:textId="77777777" w:rsidR="001F38A0" w:rsidRPr="0090294C" w:rsidRDefault="001F38A0" w:rsidP="0090294C">
            <w:pPr>
              <w:pStyle w:val="ListParagraph"/>
              <w:numPr>
                <w:ilvl w:val="0"/>
                <w:numId w:val="37"/>
              </w:numPr>
              <w:jc w:val="both"/>
              <w:outlineLvl w:val="0"/>
              <w:rPr>
                <w:rFonts w:ascii="Verdana" w:hAnsi="Verdana" w:cs="Tahoma"/>
                <w:bCs/>
              </w:rPr>
            </w:pPr>
            <w:r w:rsidRPr="0090294C">
              <w:rPr>
                <w:rFonts w:ascii="Verdana" w:hAnsi="Verdana" w:cs="Tahoma"/>
                <w:bCs/>
              </w:rPr>
              <w:t xml:space="preserve">Review of remote clinical support </w:t>
            </w:r>
          </w:p>
          <w:p w14:paraId="69F8CE48" w14:textId="77777777" w:rsidR="001F38A0" w:rsidRPr="0090294C" w:rsidRDefault="001F38A0" w:rsidP="0090294C">
            <w:pPr>
              <w:pStyle w:val="ListParagraph"/>
              <w:numPr>
                <w:ilvl w:val="0"/>
                <w:numId w:val="37"/>
              </w:numPr>
              <w:jc w:val="both"/>
              <w:outlineLvl w:val="0"/>
              <w:rPr>
                <w:rFonts w:ascii="Verdana" w:hAnsi="Verdana" w:cs="Tahoma"/>
                <w:bCs/>
              </w:rPr>
            </w:pPr>
            <w:r w:rsidRPr="0090294C">
              <w:rPr>
                <w:rFonts w:ascii="Verdana" w:hAnsi="Verdana" w:cs="Tahoma"/>
                <w:bCs/>
              </w:rPr>
              <w:t xml:space="preserve">Six Goals for Urgent and Emergency Care Programme </w:t>
            </w:r>
          </w:p>
          <w:p w14:paraId="090E9413" w14:textId="77777777" w:rsidR="001F38A0" w:rsidRPr="0090294C" w:rsidRDefault="001F38A0" w:rsidP="0090294C">
            <w:pPr>
              <w:pStyle w:val="ListParagraph"/>
              <w:numPr>
                <w:ilvl w:val="0"/>
                <w:numId w:val="37"/>
              </w:numPr>
              <w:jc w:val="both"/>
              <w:outlineLvl w:val="0"/>
              <w:rPr>
                <w:rFonts w:ascii="Verdana" w:hAnsi="Verdana" w:cs="Tahoma"/>
                <w:bCs/>
              </w:rPr>
            </w:pPr>
            <w:r w:rsidRPr="0090294C">
              <w:rPr>
                <w:rFonts w:ascii="Verdana" w:hAnsi="Verdana" w:cs="Tahoma"/>
                <w:bCs/>
              </w:rPr>
              <w:t xml:space="preserve">Connected Support Cymru (previously known as Night Sitting Service) </w:t>
            </w:r>
          </w:p>
          <w:p w14:paraId="0F53504E" w14:textId="77777777" w:rsidR="001F38A0" w:rsidRPr="0090294C" w:rsidRDefault="001F38A0" w:rsidP="0090294C">
            <w:pPr>
              <w:pStyle w:val="ListParagraph"/>
              <w:numPr>
                <w:ilvl w:val="0"/>
                <w:numId w:val="37"/>
              </w:numPr>
              <w:jc w:val="both"/>
              <w:outlineLvl w:val="0"/>
              <w:rPr>
                <w:rFonts w:ascii="Verdana" w:hAnsi="Verdana" w:cs="Tahoma"/>
                <w:bCs/>
              </w:rPr>
            </w:pPr>
            <w:r w:rsidRPr="0090294C">
              <w:rPr>
                <w:rFonts w:ascii="Verdana" w:hAnsi="Verdana" w:cs="Tahoma"/>
                <w:bCs/>
              </w:rPr>
              <w:t xml:space="preserve">Transfer, Discharge and Repatriations </w:t>
            </w:r>
          </w:p>
          <w:p w14:paraId="0A3C8B0B" w14:textId="77777777" w:rsidR="001F38A0" w:rsidRPr="0090294C" w:rsidRDefault="001F38A0" w:rsidP="0090294C">
            <w:pPr>
              <w:pStyle w:val="ListParagraph"/>
              <w:numPr>
                <w:ilvl w:val="0"/>
                <w:numId w:val="37"/>
              </w:numPr>
              <w:jc w:val="both"/>
              <w:outlineLvl w:val="0"/>
              <w:rPr>
                <w:rFonts w:ascii="Verdana" w:hAnsi="Verdana" w:cs="Tahoma"/>
                <w:bCs/>
              </w:rPr>
            </w:pPr>
            <w:r w:rsidRPr="0090294C">
              <w:rPr>
                <w:rFonts w:ascii="Verdana" w:hAnsi="Verdana" w:cs="Tahoma"/>
                <w:bCs/>
              </w:rPr>
              <w:t xml:space="preserve">Review of National Commissioning </w:t>
            </w:r>
          </w:p>
          <w:p w14:paraId="4FAEDC25" w14:textId="77777777" w:rsidR="001F38A0" w:rsidRPr="001F38A0" w:rsidRDefault="001F38A0" w:rsidP="0090294C">
            <w:pPr>
              <w:pStyle w:val="ListParagraph"/>
              <w:numPr>
                <w:ilvl w:val="0"/>
                <w:numId w:val="37"/>
              </w:numPr>
              <w:jc w:val="both"/>
              <w:outlineLvl w:val="0"/>
              <w:rPr>
                <w:rFonts w:ascii="Verdana" w:hAnsi="Verdana" w:cs="Arial"/>
              </w:rPr>
            </w:pPr>
            <w:r w:rsidRPr="0090294C">
              <w:rPr>
                <w:rFonts w:ascii="Verdana" w:hAnsi="Verdana" w:cs="Tahoma"/>
                <w:bCs/>
              </w:rPr>
              <w:t>Data</w:t>
            </w:r>
            <w:r w:rsidRPr="001F38A0">
              <w:rPr>
                <w:rFonts w:ascii="Verdana" w:hAnsi="Verdana" w:cs="Arial"/>
              </w:rPr>
              <w:t xml:space="preserve"> linking</w:t>
            </w:r>
          </w:p>
          <w:p w14:paraId="40E6CE2F" w14:textId="314FAB7E" w:rsidR="00563A61" w:rsidRDefault="00563A61" w:rsidP="001F38A0">
            <w:pPr>
              <w:ind w:left="360" w:right="6"/>
              <w:jc w:val="both"/>
              <w:outlineLvl w:val="0"/>
              <w:rPr>
                <w:rFonts w:ascii="Verdana" w:hAnsi="Verdana" w:cs="Arial"/>
                <w:bCs/>
              </w:rPr>
            </w:pPr>
          </w:p>
          <w:p w14:paraId="0C453CE2" w14:textId="4DE87828" w:rsidR="005C374D" w:rsidRDefault="005C374D" w:rsidP="005C374D">
            <w:pPr>
              <w:ind w:right="6"/>
              <w:jc w:val="both"/>
              <w:outlineLvl w:val="0"/>
              <w:rPr>
                <w:rFonts w:ascii="Verdana" w:hAnsi="Verdana" w:cs="Arial"/>
                <w:bCs/>
              </w:rPr>
            </w:pPr>
            <w:r>
              <w:rPr>
                <w:rFonts w:ascii="Verdana" w:hAnsi="Verdana" w:cs="Arial"/>
                <w:bCs/>
              </w:rPr>
              <w:t>Members noted</w:t>
            </w:r>
            <w:r w:rsidR="006D2A4E">
              <w:rPr>
                <w:rFonts w:ascii="Verdana" w:hAnsi="Verdana" w:cs="Arial"/>
                <w:bCs/>
              </w:rPr>
              <w:t>:</w:t>
            </w:r>
          </w:p>
          <w:p w14:paraId="5E1B7C17" w14:textId="35D9152F" w:rsidR="005C374D" w:rsidRPr="0090294C" w:rsidRDefault="006D2A4E" w:rsidP="0090294C">
            <w:pPr>
              <w:pStyle w:val="ListParagraph"/>
              <w:numPr>
                <w:ilvl w:val="0"/>
                <w:numId w:val="37"/>
              </w:numPr>
              <w:jc w:val="both"/>
              <w:outlineLvl w:val="0"/>
              <w:rPr>
                <w:rFonts w:ascii="Verdana" w:hAnsi="Verdana" w:cs="Tahoma"/>
                <w:bCs/>
              </w:rPr>
            </w:pPr>
            <w:r>
              <w:rPr>
                <w:rFonts w:ascii="Verdana" w:hAnsi="Verdana" w:cs="Tahoma"/>
                <w:bCs/>
              </w:rPr>
              <w:t>The r</w:t>
            </w:r>
            <w:r w:rsidR="005C374D" w:rsidRPr="0090294C">
              <w:rPr>
                <w:rFonts w:ascii="Verdana" w:hAnsi="Verdana" w:cs="Tahoma"/>
                <w:bCs/>
              </w:rPr>
              <w:t>eport by H</w:t>
            </w:r>
            <w:r w:rsidR="00F107C2" w:rsidRPr="0090294C">
              <w:rPr>
                <w:rFonts w:ascii="Verdana" w:hAnsi="Verdana" w:cs="Tahoma"/>
                <w:bCs/>
              </w:rPr>
              <w:t>ealthcare Inspectorate Wales (H</w:t>
            </w:r>
            <w:r w:rsidR="005C374D" w:rsidRPr="0090294C">
              <w:rPr>
                <w:rFonts w:ascii="Verdana" w:hAnsi="Verdana" w:cs="Tahoma"/>
                <w:bCs/>
              </w:rPr>
              <w:t>IW</w:t>
            </w:r>
            <w:r w:rsidR="00F107C2" w:rsidRPr="0090294C">
              <w:rPr>
                <w:rFonts w:ascii="Verdana" w:hAnsi="Verdana" w:cs="Tahoma"/>
                <w:bCs/>
              </w:rPr>
              <w:t>)</w:t>
            </w:r>
            <w:r w:rsidR="005C374D" w:rsidRPr="0090294C">
              <w:rPr>
                <w:rFonts w:ascii="Verdana" w:hAnsi="Verdana" w:cs="Tahoma"/>
                <w:bCs/>
              </w:rPr>
              <w:t xml:space="preserve"> on system flow </w:t>
            </w:r>
            <w:r w:rsidR="0090294C">
              <w:rPr>
                <w:rFonts w:ascii="Verdana" w:hAnsi="Verdana" w:cs="Tahoma"/>
                <w:bCs/>
              </w:rPr>
              <w:t xml:space="preserve">and the impact </w:t>
            </w:r>
            <w:r w:rsidR="005C374D" w:rsidRPr="0090294C">
              <w:rPr>
                <w:rFonts w:ascii="Verdana" w:hAnsi="Verdana" w:cs="Tahoma"/>
                <w:bCs/>
              </w:rPr>
              <w:t xml:space="preserve">on WAST and on </w:t>
            </w:r>
            <w:r w:rsidR="0090294C">
              <w:rPr>
                <w:rFonts w:ascii="Verdana" w:hAnsi="Verdana" w:cs="Tahoma"/>
                <w:bCs/>
              </w:rPr>
              <w:t xml:space="preserve">the </w:t>
            </w:r>
            <w:r w:rsidR="005C374D" w:rsidRPr="0090294C">
              <w:rPr>
                <w:rFonts w:ascii="Verdana" w:hAnsi="Verdana" w:cs="Tahoma"/>
                <w:bCs/>
              </w:rPr>
              <w:t>EASC</w:t>
            </w:r>
            <w:r w:rsidR="0090294C">
              <w:rPr>
                <w:rFonts w:ascii="Verdana" w:hAnsi="Verdana" w:cs="Tahoma"/>
                <w:bCs/>
              </w:rPr>
              <w:t xml:space="preserve"> Team w</w:t>
            </w:r>
            <w:r w:rsidR="005C374D" w:rsidRPr="0090294C">
              <w:rPr>
                <w:rFonts w:ascii="Verdana" w:hAnsi="Verdana" w:cs="Tahoma"/>
                <w:bCs/>
              </w:rPr>
              <w:t>ho would be leading the work</w:t>
            </w:r>
            <w:r w:rsidR="0090294C">
              <w:rPr>
                <w:rFonts w:ascii="Verdana" w:hAnsi="Verdana" w:cs="Tahoma"/>
                <w:bCs/>
              </w:rPr>
              <w:t xml:space="preserve"> to respond</w:t>
            </w:r>
          </w:p>
          <w:p w14:paraId="584F8727" w14:textId="72DC66C5" w:rsidR="005C374D" w:rsidRDefault="0090294C" w:rsidP="0090294C">
            <w:pPr>
              <w:pStyle w:val="ListParagraph"/>
              <w:numPr>
                <w:ilvl w:val="0"/>
                <w:numId w:val="37"/>
              </w:numPr>
              <w:jc w:val="both"/>
              <w:outlineLvl w:val="0"/>
              <w:rPr>
                <w:rFonts w:ascii="Verdana" w:hAnsi="Verdana" w:cs="Tahoma"/>
                <w:bCs/>
              </w:rPr>
            </w:pPr>
            <w:r>
              <w:rPr>
                <w:rFonts w:ascii="Verdana" w:hAnsi="Verdana" w:cs="Tahoma"/>
                <w:bCs/>
              </w:rPr>
              <w:t>The c</w:t>
            </w:r>
            <w:r w:rsidR="005C374D" w:rsidRPr="0090294C">
              <w:rPr>
                <w:rFonts w:ascii="Verdana" w:hAnsi="Verdana" w:cs="Tahoma"/>
                <w:bCs/>
              </w:rPr>
              <w:t xml:space="preserve">ontinuous flow model </w:t>
            </w:r>
            <w:r>
              <w:rPr>
                <w:rFonts w:ascii="Verdana" w:hAnsi="Verdana" w:cs="Tahoma"/>
                <w:bCs/>
              </w:rPr>
              <w:t xml:space="preserve">and the ongoing </w:t>
            </w:r>
            <w:r w:rsidR="005C374D" w:rsidRPr="0090294C">
              <w:rPr>
                <w:rFonts w:ascii="Verdana" w:hAnsi="Verdana" w:cs="Tahoma"/>
                <w:bCs/>
              </w:rPr>
              <w:t xml:space="preserve">work with </w:t>
            </w:r>
            <w:r>
              <w:rPr>
                <w:rFonts w:ascii="Verdana" w:hAnsi="Verdana" w:cs="Tahoma"/>
                <w:bCs/>
              </w:rPr>
              <w:t>three</w:t>
            </w:r>
            <w:r w:rsidR="005C374D" w:rsidRPr="0090294C">
              <w:rPr>
                <w:rFonts w:ascii="Verdana" w:hAnsi="Verdana" w:cs="Tahoma"/>
                <w:bCs/>
              </w:rPr>
              <w:t xml:space="preserve"> health boards to implement</w:t>
            </w:r>
            <w:r>
              <w:rPr>
                <w:rFonts w:ascii="Verdana" w:hAnsi="Verdana" w:cs="Tahoma"/>
                <w:bCs/>
              </w:rPr>
              <w:t>; Aneurin Bevan, Betsi Cadwaladr and Swansea Bay University Health Boards</w:t>
            </w:r>
          </w:p>
          <w:p w14:paraId="6F997606" w14:textId="0A30EE65" w:rsidR="005C374D" w:rsidRPr="0090294C" w:rsidRDefault="006D2A4E" w:rsidP="0090294C">
            <w:pPr>
              <w:pStyle w:val="ListParagraph"/>
              <w:numPr>
                <w:ilvl w:val="0"/>
                <w:numId w:val="37"/>
              </w:numPr>
              <w:jc w:val="both"/>
              <w:outlineLvl w:val="0"/>
              <w:rPr>
                <w:rFonts w:ascii="Verdana" w:hAnsi="Verdana" w:cs="Tahoma"/>
                <w:bCs/>
              </w:rPr>
            </w:pPr>
            <w:r>
              <w:rPr>
                <w:rFonts w:ascii="Verdana" w:hAnsi="Verdana" w:cs="Tahoma"/>
                <w:bCs/>
              </w:rPr>
              <w:t>That t</w:t>
            </w:r>
            <w:r w:rsidR="0090294C">
              <w:rPr>
                <w:rFonts w:ascii="Verdana" w:hAnsi="Verdana" w:cs="Tahoma"/>
                <w:bCs/>
              </w:rPr>
              <w:t xml:space="preserve">he </w:t>
            </w:r>
            <w:r w:rsidR="005C374D" w:rsidRPr="0090294C">
              <w:rPr>
                <w:rFonts w:ascii="Verdana" w:hAnsi="Verdana" w:cs="Tahoma"/>
                <w:bCs/>
              </w:rPr>
              <w:t xml:space="preserve">Escalation </w:t>
            </w:r>
            <w:r w:rsidR="0090294C">
              <w:rPr>
                <w:rFonts w:ascii="Verdana" w:hAnsi="Verdana" w:cs="Tahoma"/>
                <w:bCs/>
              </w:rPr>
              <w:t>P</w:t>
            </w:r>
            <w:r w:rsidR="005C374D" w:rsidRPr="0090294C">
              <w:rPr>
                <w:rFonts w:ascii="Verdana" w:hAnsi="Verdana" w:cs="Tahoma"/>
                <w:bCs/>
              </w:rPr>
              <w:t xml:space="preserve">olicy </w:t>
            </w:r>
            <w:r w:rsidR="0090294C">
              <w:rPr>
                <w:rFonts w:ascii="Verdana" w:hAnsi="Verdana" w:cs="Tahoma"/>
                <w:bCs/>
              </w:rPr>
              <w:t xml:space="preserve">had been </w:t>
            </w:r>
            <w:r w:rsidR="005C374D" w:rsidRPr="0090294C">
              <w:rPr>
                <w:rFonts w:ascii="Verdana" w:hAnsi="Verdana" w:cs="Tahoma"/>
                <w:bCs/>
              </w:rPr>
              <w:t xml:space="preserve">approved by the NHS Leadership Board a while ago </w:t>
            </w:r>
            <w:r w:rsidR="0090294C">
              <w:rPr>
                <w:rFonts w:ascii="Verdana" w:hAnsi="Verdana" w:cs="Tahoma"/>
                <w:bCs/>
              </w:rPr>
              <w:t>and it would need to be updated to get the ri</w:t>
            </w:r>
            <w:r w:rsidR="005C374D" w:rsidRPr="0090294C">
              <w:rPr>
                <w:rFonts w:ascii="Verdana" w:hAnsi="Verdana" w:cs="Tahoma"/>
                <w:bCs/>
              </w:rPr>
              <w:t xml:space="preserve">ght balance for the ask between urgent and emergency </w:t>
            </w:r>
            <w:r w:rsidR="0090294C">
              <w:rPr>
                <w:rFonts w:ascii="Verdana" w:hAnsi="Verdana" w:cs="Tahoma"/>
                <w:bCs/>
              </w:rPr>
              <w:t xml:space="preserve">care, </w:t>
            </w:r>
            <w:r w:rsidR="005C374D" w:rsidRPr="0090294C">
              <w:rPr>
                <w:rFonts w:ascii="Verdana" w:hAnsi="Verdana" w:cs="Tahoma"/>
                <w:bCs/>
              </w:rPr>
              <w:t>cancer and scheduled care</w:t>
            </w:r>
          </w:p>
          <w:p w14:paraId="43BF4757" w14:textId="0CAFC6D2" w:rsidR="005C374D" w:rsidRPr="0090294C" w:rsidRDefault="005C374D" w:rsidP="0090294C">
            <w:pPr>
              <w:pStyle w:val="ListParagraph"/>
              <w:numPr>
                <w:ilvl w:val="0"/>
                <w:numId w:val="37"/>
              </w:numPr>
              <w:jc w:val="both"/>
              <w:outlineLvl w:val="0"/>
              <w:rPr>
                <w:rFonts w:ascii="Verdana" w:hAnsi="Verdana" w:cs="Tahoma"/>
                <w:bCs/>
              </w:rPr>
            </w:pPr>
            <w:r w:rsidRPr="0090294C">
              <w:rPr>
                <w:rFonts w:ascii="Verdana" w:hAnsi="Verdana" w:cs="Tahoma"/>
                <w:bCs/>
              </w:rPr>
              <w:t>New normal to be described to update to the current position</w:t>
            </w:r>
          </w:p>
          <w:p w14:paraId="4E6B0D53" w14:textId="0E6DE07B" w:rsidR="005C374D" w:rsidRPr="0090294C" w:rsidRDefault="006D2A4E" w:rsidP="0090294C">
            <w:pPr>
              <w:pStyle w:val="ListParagraph"/>
              <w:numPr>
                <w:ilvl w:val="0"/>
                <w:numId w:val="37"/>
              </w:numPr>
              <w:jc w:val="both"/>
              <w:outlineLvl w:val="0"/>
              <w:rPr>
                <w:rFonts w:ascii="Verdana" w:hAnsi="Verdana" w:cs="Tahoma"/>
                <w:bCs/>
              </w:rPr>
            </w:pPr>
            <w:r>
              <w:rPr>
                <w:rFonts w:ascii="Verdana" w:hAnsi="Verdana" w:cs="Tahoma"/>
                <w:bCs/>
              </w:rPr>
              <w:t>The l</w:t>
            </w:r>
            <w:r w:rsidR="005C374D" w:rsidRPr="0090294C">
              <w:rPr>
                <w:rFonts w:ascii="Verdana" w:hAnsi="Verdana" w:cs="Tahoma"/>
                <w:bCs/>
              </w:rPr>
              <w:t>ink to G</w:t>
            </w:r>
            <w:r w:rsidR="0090294C">
              <w:rPr>
                <w:rFonts w:ascii="Verdana" w:hAnsi="Verdana" w:cs="Tahoma"/>
                <w:bCs/>
              </w:rPr>
              <w:t xml:space="preserve">oal </w:t>
            </w:r>
            <w:r w:rsidR="005C374D" w:rsidRPr="0090294C">
              <w:rPr>
                <w:rFonts w:ascii="Verdana" w:hAnsi="Verdana" w:cs="Tahoma"/>
                <w:bCs/>
              </w:rPr>
              <w:t xml:space="preserve">5 in the </w:t>
            </w:r>
            <w:r w:rsidR="0090294C">
              <w:rPr>
                <w:rFonts w:ascii="Verdana" w:hAnsi="Verdana" w:cs="Tahoma"/>
                <w:bCs/>
              </w:rPr>
              <w:t>Six Goals for Urgent and Emergency Care P</w:t>
            </w:r>
            <w:r w:rsidR="005C374D" w:rsidRPr="0090294C">
              <w:rPr>
                <w:rFonts w:ascii="Verdana" w:hAnsi="Verdana" w:cs="Tahoma"/>
                <w:bCs/>
              </w:rPr>
              <w:t xml:space="preserve">rogramme </w:t>
            </w:r>
            <w:r w:rsidR="0090294C">
              <w:rPr>
                <w:rFonts w:ascii="Verdana" w:hAnsi="Verdana" w:cs="Tahoma"/>
                <w:bCs/>
              </w:rPr>
              <w:t>and bring together</w:t>
            </w:r>
          </w:p>
          <w:p w14:paraId="0A219EF9" w14:textId="2B2B363D" w:rsidR="005C374D" w:rsidRPr="0090294C" w:rsidRDefault="005C374D" w:rsidP="0090294C">
            <w:pPr>
              <w:pStyle w:val="ListParagraph"/>
              <w:numPr>
                <w:ilvl w:val="0"/>
                <w:numId w:val="37"/>
              </w:numPr>
              <w:jc w:val="both"/>
              <w:outlineLvl w:val="0"/>
              <w:rPr>
                <w:rFonts w:ascii="Verdana" w:hAnsi="Verdana" w:cs="Tahoma"/>
                <w:bCs/>
              </w:rPr>
            </w:pPr>
            <w:r w:rsidRPr="0090294C">
              <w:rPr>
                <w:rFonts w:ascii="Verdana" w:hAnsi="Verdana" w:cs="Tahoma"/>
                <w:bCs/>
              </w:rPr>
              <w:lastRenderedPageBreak/>
              <w:t>Visit</w:t>
            </w:r>
            <w:r w:rsidR="0090294C">
              <w:rPr>
                <w:rFonts w:ascii="Verdana" w:hAnsi="Verdana" w:cs="Tahoma"/>
                <w:bCs/>
              </w:rPr>
              <w:t>s to health board</w:t>
            </w:r>
            <w:r w:rsidRPr="0090294C">
              <w:rPr>
                <w:rFonts w:ascii="Verdana" w:hAnsi="Verdana" w:cs="Tahoma"/>
                <w:bCs/>
              </w:rPr>
              <w:t>s</w:t>
            </w:r>
            <w:r w:rsidR="0090294C">
              <w:rPr>
                <w:rFonts w:ascii="Verdana" w:hAnsi="Verdana" w:cs="Tahoma"/>
                <w:bCs/>
              </w:rPr>
              <w:t xml:space="preserve"> undertaken with a fo</w:t>
            </w:r>
            <w:r w:rsidRPr="0090294C">
              <w:rPr>
                <w:rFonts w:ascii="Verdana" w:hAnsi="Verdana" w:cs="Tahoma"/>
                <w:bCs/>
              </w:rPr>
              <w:t>cus on loca</w:t>
            </w:r>
            <w:r w:rsidR="0090294C">
              <w:rPr>
                <w:rFonts w:ascii="Verdana" w:hAnsi="Verdana" w:cs="Tahoma"/>
                <w:bCs/>
              </w:rPr>
              <w:t>l matters and performance within</w:t>
            </w:r>
            <w:r w:rsidRPr="0090294C">
              <w:rPr>
                <w:rFonts w:ascii="Verdana" w:hAnsi="Verdana" w:cs="Tahoma"/>
                <w:bCs/>
              </w:rPr>
              <w:t xml:space="preserve"> a more </w:t>
            </w:r>
            <w:r w:rsidR="006D2A4E">
              <w:rPr>
                <w:rFonts w:ascii="Verdana" w:hAnsi="Verdana" w:cs="Tahoma"/>
                <w:bCs/>
              </w:rPr>
              <w:t>bespoke</w:t>
            </w:r>
            <w:r w:rsidRPr="0090294C">
              <w:rPr>
                <w:rFonts w:ascii="Verdana" w:hAnsi="Verdana" w:cs="Tahoma"/>
                <w:bCs/>
              </w:rPr>
              <w:t xml:space="preserve"> session</w:t>
            </w:r>
          </w:p>
          <w:p w14:paraId="03026AB6" w14:textId="22BB1C39" w:rsidR="005C374D" w:rsidRPr="0090294C" w:rsidRDefault="0090294C" w:rsidP="0090294C">
            <w:pPr>
              <w:pStyle w:val="ListParagraph"/>
              <w:numPr>
                <w:ilvl w:val="0"/>
                <w:numId w:val="37"/>
              </w:numPr>
              <w:jc w:val="both"/>
              <w:outlineLvl w:val="0"/>
              <w:rPr>
                <w:rFonts w:ascii="Verdana" w:hAnsi="Verdana" w:cs="Tahoma"/>
                <w:bCs/>
              </w:rPr>
            </w:pPr>
            <w:r w:rsidRPr="0090294C">
              <w:rPr>
                <w:rFonts w:ascii="Verdana" w:hAnsi="Verdana" w:cs="Tahoma"/>
                <w:bCs/>
              </w:rPr>
              <w:t>R</w:t>
            </w:r>
            <w:r w:rsidR="005C374D" w:rsidRPr="0090294C">
              <w:rPr>
                <w:rFonts w:ascii="Verdana" w:hAnsi="Verdana" w:cs="Tahoma"/>
                <w:bCs/>
              </w:rPr>
              <w:t>egular</w:t>
            </w:r>
            <w:r>
              <w:rPr>
                <w:rFonts w:ascii="Verdana" w:hAnsi="Verdana" w:cs="Tahoma"/>
                <w:bCs/>
              </w:rPr>
              <w:t xml:space="preserve"> meetings</w:t>
            </w:r>
            <w:r w:rsidR="005C374D" w:rsidRPr="0090294C">
              <w:rPr>
                <w:rFonts w:ascii="Verdana" w:hAnsi="Verdana" w:cs="Tahoma"/>
                <w:bCs/>
              </w:rPr>
              <w:t xml:space="preserve"> with WAST; </w:t>
            </w:r>
            <w:r>
              <w:rPr>
                <w:rFonts w:ascii="Verdana" w:hAnsi="Verdana" w:cs="Tahoma"/>
                <w:bCs/>
              </w:rPr>
              <w:t xml:space="preserve">the Review of the </w:t>
            </w:r>
            <w:r w:rsidRPr="0090294C">
              <w:rPr>
                <w:rFonts w:ascii="Verdana" w:hAnsi="Verdana" w:cs="Tahoma"/>
                <w:bCs/>
              </w:rPr>
              <w:t xml:space="preserve">Clinical Support Desk </w:t>
            </w:r>
            <w:r>
              <w:rPr>
                <w:rFonts w:ascii="Verdana" w:hAnsi="Verdana" w:cs="Tahoma"/>
                <w:bCs/>
              </w:rPr>
              <w:t>which would be presented at a future meeting (Action Log)</w:t>
            </w:r>
          </w:p>
          <w:p w14:paraId="3BB46AE5" w14:textId="6092FC63" w:rsidR="005C374D" w:rsidRPr="0090294C" w:rsidRDefault="0090294C" w:rsidP="0090294C">
            <w:pPr>
              <w:pStyle w:val="ListParagraph"/>
              <w:numPr>
                <w:ilvl w:val="0"/>
                <w:numId w:val="37"/>
              </w:numPr>
              <w:jc w:val="both"/>
              <w:outlineLvl w:val="0"/>
              <w:rPr>
                <w:rFonts w:ascii="Verdana" w:hAnsi="Verdana" w:cs="Tahoma"/>
                <w:bCs/>
              </w:rPr>
            </w:pPr>
            <w:r>
              <w:rPr>
                <w:rFonts w:ascii="Verdana" w:hAnsi="Verdana" w:cs="Tahoma"/>
                <w:bCs/>
              </w:rPr>
              <w:t>The Six Goals for Urgent and Emergency Care P</w:t>
            </w:r>
            <w:r w:rsidRPr="0090294C">
              <w:rPr>
                <w:rFonts w:ascii="Verdana" w:hAnsi="Verdana" w:cs="Tahoma"/>
                <w:bCs/>
              </w:rPr>
              <w:t xml:space="preserve">rogramme </w:t>
            </w:r>
            <w:r>
              <w:rPr>
                <w:rFonts w:ascii="Verdana" w:hAnsi="Verdana" w:cs="Tahoma"/>
                <w:bCs/>
              </w:rPr>
              <w:t xml:space="preserve">in particular Goal </w:t>
            </w:r>
            <w:r w:rsidR="005C374D" w:rsidRPr="0090294C">
              <w:rPr>
                <w:rFonts w:ascii="Verdana" w:hAnsi="Verdana" w:cs="Tahoma"/>
                <w:bCs/>
              </w:rPr>
              <w:t>4 – work with ED colleagues and out of ED</w:t>
            </w:r>
            <w:r>
              <w:rPr>
                <w:rFonts w:ascii="Verdana" w:hAnsi="Verdana" w:cs="Tahoma"/>
                <w:bCs/>
              </w:rPr>
              <w:t>;</w:t>
            </w:r>
            <w:r w:rsidR="005C374D" w:rsidRPr="0090294C">
              <w:rPr>
                <w:rFonts w:ascii="Verdana" w:hAnsi="Verdana" w:cs="Tahoma"/>
                <w:bCs/>
              </w:rPr>
              <w:t xml:space="preserve"> </w:t>
            </w:r>
            <w:r>
              <w:rPr>
                <w:rFonts w:ascii="Verdana" w:hAnsi="Verdana" w:cs="Tahoma"/>
                <w:bCs/>
              </w:rPr>
              <w:t>‘</w:t>
            </w:r>
            <w:r w:rsidR="005C374D" w:rsidRPr="0090294C">
              <w:rPr>
                <w:rFonts w:ascii="Verdana" w:hAnsi="Verdana" w:cs="Tahoma"/>
                <w:bCs/>
              </w:rPr>
              <w:t>what does a good ED look like</w:t>
            </w:r>
            <w:r>
              <w:rPr>
                <w:rFonts w:ascii="Verdana" w:hAnsi="Verdana" w:cs="Tahoma"/>
                <w:bCs/>
              </w:rPr>
              <w:t>?’</w:t>
            </w:r>
            <w:r w:rsidR="005C374D" w:rsidRPr="0090294C">
              <w:rPr>
                <w:rFonts w:ascii="Verdana" w:hAnsi="Verdana" w:cs="Tahoma"/>
                <w:bCs/>
              </w:rPr>
              <w:t xml:space="preserve"> and frailty at the front door</w:t>
            </w:r>
          </w:p>
          <w:p w14:paraId="7C2EBC32" w14:textId="3D95406B" w:rsidR="005C374D" w:rsidRPr="0090294C" w:rsidRDefault="0090294C" w:rsidP="0090294C">
            <w:pPr>
              <w:pStyle w:val="ListParagraph"/>
              <w:numPr>
                <w:ilvl w:val="0"/>
                <w:numId w:val="37"/>
              </w:numPr>
              <w:jc w:val="both"/>
              <w:outlineLvl w:val="0"/>
              <w:rPr>
                <w:rFonts w:ascii="Verdana" w:hAnsi="Verdana" w:cs="Tahoma"/>
                <w:bCs/>
              </w:rPr>
            </w:pPr>
            <w:r>
              <w:rPr>
                <w:rFonts w:ascii="Verdana" w:hAnsi="Verdana" w:cs="Tahoma"/>
                <w:bCs/>
              </w:rPr>
              <w:t xml:space="preserve">In relation to </w:t>
            </w:r>
            <w:r w:rsidR="005C374D" w:rsidRPr="0090294C">
              <w:rPr>
                <w:rFonts w:ascii="Verdana" w:hAnsi="Verdana" w:cs="Tahoma"/>
                <w:bCs/>
              </w:rPr>
              <w:t xml:space="preserve">Connected </w:t>
            </w:r>
            <w:r>
              <w:rPr>
                <w:rFonts w:ascii="Verdana" w:hAnsi="Verdana" w:cs="Tahoma"/>
                <w:bCs/>
              </w:rPr>
              <w:t>S</w:t>
            </w:r>
            <w:r w:rsidR="005C374D" w:rsidRPr="0090294C">
              <w:rPr>
                <w:rFonts w:ascii="Verdana" w:hAnsi="Verdana" w:cs="Tahoma"/>
                <w:bCs/>
              </w:rPr>
              <w:t>upport Cymru</w:t>
            </w:r>
            <w:r>
              <w:rPr>
                <w:rFonts w:ascii="Verdana" w:hAnsi="Verdana" w:cs="Tahoma"/>
                <w:bCs/>
              </w:rPr>
              <w:t xml:space="preserve">, </w:t>
            </w:r>
            <w:r w:rsidR="005C374D" w:rsidRPr="0090294C">
              <w:rPr>
                <w:rFonts w:ascii="Verdana" w:hAnsi="Verdana" w:cs="Tahoma"/>
                <w:bCs/>
              </w:rPr>
              <w:t xml:space="preserve">how to </w:t>
            </w:r>
            <w:r w:rsidR="006D2A4E">
              <w:rPr>
                <w:rFonts w:ascii="Verdana" w:hAnsi="Verdana" w:cs="Tahoma"/>
                <w:bCs/>
              </w:rPr>
              <w:t xml:space="preserve">better </w:t>
            </w:r>
            <w:r w:rsidR="005C374D" w:rsidRPr="0090294C">
              <w:rPr>
                <w:rFonts w:ascii="Verdana" w:hAnsi="Verdana" w:cs="Tahoma"/>
                <w:bCs/>
              </w:rPr>
              <w:t xml:space="preserve">use IT and remote IT; </w:t>
            </w:r>
            <w:r>
              <w:rPr>
                <w:rFonts w:ascii="Verdana" w:hAnsi="Verdana" w:cs="Tahoma"/>
                <w:bCs/>
              </w:rPr>
              <w:t xml:space="preserve">noted that </w:t>
            </w:r>
            <w:r w:rsidR="005C374D" w:rsidRPr="0090294C">
              <w:rPr>
                <w:rFonts w:ascii="Verdana" w:hAnsi="Verdana" w:cs="Tahoma"/>
                <w:bCs/>
              </w:rPr>
              <w:t>some patients present</w:t>
            </w:r>
            <w:r w:rsidR="006D2A4E">
              <w:rPr>
                <w:rFonts w:ascii="Verdana" w:hAnsi="Verdana" w:cs="Tahoma"/>
                <w:bCs/>
              </w:rPr>
              <w:t>ed</w:t>
            </w:r>
            <w:r w:rsidR="005C374D" w:rsidRPr="0090294C">
              <w:rPr>
                <w:rFonts w:ascii="Verdana" w:hAnsi="Verdana" w:cs="Tahoma"/>
                <w:bCs/>
              </w:rPr>
              <w:t xml:space="preserve"> when the service they need</w:t>
            </w:r>
            <w:r w:rsidR="006D2A4E">
              <w:rPr>
                <w:rFonts w:ascii="Verdana" w:hAnsi="Verdana" w:cs="Tahoma"/>
                <w:bCs/>
              </w:rPr>
              <w:t>ed</w:t>
            </w:r>
            <w:r w:rsidR="005C374D" w:rsidRPr="0090294C">
              <w:rPr>
                <w:rFonts w:ascii="Verdana" w:hAnsi="Verdana" w:cs="Tahoma"/>
                <w:bCs/>
              </w:rPr>
              <w:t xml:space="preserve"> </w:t>
            </w:r>
            <w:r>
              <w:rPr>
                <w:rFonts w:ascii="Verdana" w:hAnsi="Verdana" w:cs="Tahoma"/>
                <w:bCs/>
              </w:rPr>
              <w:t>wa</w:t>
            </w:r>
            <w:r w:rsidR="005C374D" w:rsidRPr="0090294C">
              <w:rPr>
                <w:rFonts w:ascii="Verdana" w:hAnsi="Verdana" w:cs="Tahoma"/>
                <w:bCs/>
              </w:rPr>
              <w:t>s not available</w:t>
            </w:r>
            <w:r>
              <w:rPr>
                <w:rFonts w:ascii="Verdana" w:hAnsi="Verdana" w:cs="Tahoma"/>
                <w:bCs/>
              </w:rPr>
              <w:t xml:space="preserve"> and</w:t>
            </w:r>
            <w:r w:rsidR="0061185B">
              <w:rPr>
                <w:rFonts w:ascii="Verdana" w:hAnsi="Verdana" w:cs="Tahoma"/>
                <w:bCs/>
              </w:rPr>
              <w:t xml:space="preserve"> the work on</w:t>
            </w:r>
            <w:r>
              <w:rPr>
                <w:rFonts w:ascii="Verdana" w:hAnsi="Verdana" w:cs="Tahoma"/>
                <w:bCs/>
              </w:rPr>
              <w:t xml:space="preserve"> </w:t>
            </w:r>
            <w:r w:rsidR="005C374D" w:rsidRPr="0090294C">
              <w:rPr>
                <w:rFonts w:ascii="Verdana" w:hAnsi="Verdana" w:cs="Tahoma"/>
                <w:bCs/>
              </w:rPr>
              <w:t>how to support</w:t>
            </w:r>
            <w:r>
              <w:rPr>
                <w:rFonts w:ascii="Verdana" w:hAnsi="Verdana" w:cs="Tahoma"/>
                <w:bCs/>
              </w:rPr>
              <w:t xml:space="preserve"> </w:t>
            </w:r>
            <w:r w:rsidR="006D2A4E">
              <w:rPr>
                <w:rFonts w:ascii="Verdana" w:hAnsi="Verdana" w:cs="Tahoma"/>
                <w:bCs/>
              </w:rPr>
              <w:t xml:space="preserve">the patient </w:t>
            </w:r>
            <w:r w:rsidR="005C374D" w:rsidRPr="0090294C">
              <w:rPr>
                <w:rFonts w:ascii="Verdana" w:hAnsi="Verdana" w:cs="Tahoma"/>
                <w:bCs/>
              </w:rPr>
              <w:t>until the service they need</w:t>
            </w:r>
            <w:r w:rsidR="0061185B">
              <w:rPr>
                <w:rFonts w:ascii="Verdana" w:hAnsi="Verdana" w:cs="Tahoma"/>
                <w:bCs/>
              </w:rPr>
              <w:t>ed</w:t>
            </w:r>
            <w:r w:rsidR="005C374D" w:rsidRPr="0090294C">
              <w:rPr>
                <w:rFonts w:ascii="Verdana" w:hAnsi="Verdana" w:cs="Tahoma"/>
                <w:bCs/>
              </w:rPr>
              <w:t xml:space="preserve"> </w:t>
            </w:r>
            <w:r>
              <w:rPr>
                <w:rFonts w:ascii="Verdana" w:hAnsi="Verdana" w:cs="Tahoma"/>
                <w:bCs/>
              </w:rPr>
              <w:t>wa</w:t>
            </w:r>
            <w:r w:rsidR="005C374D" w:rsidRPr="0090294C">
              <w:rPr>
                <w:rFonts w:ascii="Verdana" w:hAnsi="Verdana" w:cs="Tahoma"/>
                <w:bCs/>
              </w:rPr>
              <w:t xml:space="preserve">s </w:t>
            </w:r>
            <w:r w:rsidR="0061185B">
              <w:rPr>
                <w:rFonts w:ascii="Verdana" w:hAnsi="Verdana" w:cs="Tahoma"/>
                <w:bCs/>
              </w:rPr>
              <w:t>available</w:t>
            </w:r>
            <w:r w:rsidR="008F14B7" w:rsidRPr="0090294C">
              <w:rPr>
                <w:rFonts w:ascii="Verdana" w:hAnsi="Verdana" w:cs="Tahoma"/>
                <w:bCs/>
              </w:rPr>
              <w:t xml:space="preserve">; </w:t>
            </w:r>
            <w:r w:rsidR="0061185B">
              <w:rPr>
                <w:rFonts w:ascii="Verdana" w:hAnsi="Verdana" w:cs="Tahoma"/>
                <w:bCs/>
              </w:rPr>
              <w:t xml:space="preserve">an </w:t>
            </w:r>
            <w:r w:rsidR="008F14B7" w:rsidRPr="0090294C">
              <w:rPr>
                <w:rFonts w:ascii="Verdana" w:hAnsi="Verdana" w:cs="Tahoma"/>
                <w:bCs/>
              </w:rPr>
              <w:t>evaluation report</w:t>
            </w:r>
            <w:r>
              <w:rPr>
                <w:rFonts w:ascii="Verdana" w:hAnsi="Verdana" w:cs="Tahoma"/>
                <w:bCs/>
              </w:rPr>
              <w:t xml:space="preserve"> had</w:t>
            </w:r>
            <w:r w:rsidR="008F14B7" w:rsidRPr="0090294C">
              <w:rPr>
                <w:rFonts w:ascii="Verdana" w:hAnsi="Verdana" w:cs="Tahoma"/>
                <w:bCs/>
              </w:rPr>
              <w:t xml:space="preserve"> just </w:t>
            </w:r>
            <w:r>
              <w:rPr>
                <w:rFonts w:ascii="Verdana" w:hAnsi="Verdana" w:cs="Tahoma"/>
                <w:bCs/>
              </w:rPr>
              <w:t xml:space="preserve">been </w:t>
            </w:r>
            <w:r w:rsidR="008F14B7" w:rsidRPr="0090294C">
              <w:rPr>
                <w:rFonts w:ascii="Verdana" w:hAnsi="Verdana" w:cs="Tahoma"/>
                <w:bCs/>
              </w:rPr>
              <w:t xml:space="preserve">finalised and </w:t>
            </w:r>
            <w:r>
              <w:rPr>
                <w:rFonts w:ascii="Verdana" w:hAnsi="Verdana" w:cs="Tahoma"/>
                <w:bCs/>
              </w:rPr>
              <w:t xml:space="preserve">would </w:t>
            </w:r>
            <w:r w:rsidR="008F14B7" w:rsidRPr="0090294C">
              <w:rPr>
                <w:rFonts w:ascii="Verdana" w:hAnsi="Verdana" w:cs="Tahoma"/>
                <w:bCs/>
              </w:rPr>
              <w:t>be circulated</w:t>
            </w:r>
            <w:r>
              <w:rPr>
                <w:rFonts w:ascii="Verdana" w:hAnsi="Verdana" w:cs="Tahoma"/>
                <w:bCs/>
              </w:rPr>
              <w:t xml:space="preserve"> to Members</w:t>
            </w:r>
            <w:r w:rsidR="008F14B7" w:rsidRPr="0090294C">
              <w:rPr>
                <w:rFonts w:ascii="Verdana" w:hAnsi="Verdana" w:cs="Tahoma"/>
                <w:bCs/>
              </w:rPr>
              <w:t xml:space="preserve"> (Action Log)</w:t>
            </w:r>
          </w:p>
          <w:p w14:paraId="0DEBA6B2" w14:textId="0A121417" w:rsidR="008F14B7" w:rsidRPr="0090294C" w:rsidRDefault="008F14B7" w:rsidP="0090294C">
            <w:pPr>
              <w:pStyle w:val="ListParagraph"/>
              <w:numPr>
                <w:ilvl w:val="0"/>
                <w:numId w:val="37"/>
              </w:numPr>
              <w:jc w:val="both"/>
              <w:outlineLvl w:val="0"/>
              <w:rPr>
                <w:rFonts w:ascii="Verdana" w:hAnsi="Verdana" w:cs="Tahoma"/>
                <w:bCs/>
              </w:rPr>
            </w:pPr>
            <w:r w:rsidRPr="0090294C">
              <w:rPr>
                <w:rFonts w:ascii="Verdana" w:hAnsi="Verdana" w:cs="Tahoma"/>
                <w:bCs/>
              </w:rPr>
              <w:t>Transfer</w:t>
            </w:r>
            <w:r w:rsidR="0090294C">
              <w:rPr>
                <w:rFonts w:ascii="Verdana" w:hAnsi="Verdana" w:cs="Tahoma"/>
                <w:bCs/>
              </w:rPr>
              <w:t>,</w:t>
            </w:r>
            <w:r w:rsidRPr="0090294C">
              <w:rPr>
                <w:rFonts w:ascii="Verdana" w:hAnsi="Verdana" w:cs="Tahoma"/>
                <w:bCs/>
              </w:rPr>
              <w:t xml:space="preserve"> discharge and repatriation</w:t>
            </w:r>
            <w:r w:rsidR="0090294C">
              <w:rPr>
                <w:rFonts w:ascii="Verdana" w:hAnsi="Verdana" w:cs="Tahoma"/>
                <w:bCs/>
              </w:rPr>
              <w:t xml:space="preserve"> – a holding response had been sent to the Deputy Chief Medical Officer (</w:t>
            </w:r>
            <w:r w:rsidRPr="0090294C">
              <w:rPr>
                <w:rFonts w:ascii="Verdana" w:hAnsi="Verdana" w:cs="Tahoma"/>
                <w:bCs/>
              </w:rPr>
              <w:t>DCMO</w:t>
            </w:r>
            <w:r w:rsidR="0090294C">
              <w:rPr>
                <w:rFonts w:ascii="Verdana" w:hAnsi="Verdana" w:cs="Tahoma"/>
                <w:bCs/>
              </w:rPr>
              <w:t>)</w:t>
            </w:r>
            <w:r w:rsidRPr="0090294C">
              <w:rPr>
                <w:rFonts w:ascii="Verdana" w:hAnsi="Verdana" w:cs="Tahoma"/>
                <w:bCs/>
              </w:rPr>
              <w:t xml:space="preserve"> </w:t>
            </w:r>
            <w:r w:rsidR="0090294C">
              <w:rPr>
                <w:rFonts w:ascii="Verdana" w:hAnsi="Verdana" w:cs="Tahoma"/>
                <w:bCs/>
              </w:rPr>
              <w:t>and work was continuing by the EASC Team to plan how to progress and identify the potential resource implementation</w:t>
            </w:r>
          </w:p>
          <w:p w14:paraId="6AE024FC" w14:textId="4E31E8C4" w:rsidR="008F14B7" w:rsidRPr="0061185B" w:rsidRDefault="008F14B7" w:rsidP="0090294C">
            <w:pPr>
              <w:pStyle w:val="ListParagraph"/>
              <w:numPr>
                <w:ilvl w:val="0"/>
                <w:numId w:val="37"/>
              </w:numPr>
              <w:jc w:val="both"/>
              <w:outlineLvl w:val="0"/>
              <w:rPr>
                <w:rFonts w:ascii="Verdana" w:hAnsi="Verdana" w:cs="Tahoma"/>
                <w:bCs/>
              </w:rPr>
            </w:pPr>
            <w:r w:rsidRPr="0090294C">
              <w:rPr>
                <w:rFonts w:ascii="Verdana" w:hAnsi="Verdana" w:cs="Tahoma"/>
                <w:bCs/>
              </w:rPr>
              <w:t>Data linking</w:t>
            </w:r>
            <w:r w:rsidR="0090294C">
              <w:rPr>
                <w:rFonts w:ascii="Verdana" w:hAnsi="Verdana" w:cs="Tahoma"/>
                <w:bCs/>
              </w:rPr>
              <w:t xml:space="preserve">; </w:t>
            </w:r>
            <w:r w:rsidRPr="0090294C">
              <w:rPr>
                <w:rFonts w:ascii="Verdana" w:hAnsi="Verdana" w:cs="Tahoma"/>
                <w:bCs/>
              </w:rPr>
              <w:t xml:space="preserve">consultant paramedic </w:t>
            </w:r>
            <w:r w:rsidR="0090294C">
              <w:rPr>
                <w:rFonts w:ascii="Verdana" w:hAnsi="Verdana" w:cs="Tahoma"/>
                <w:bCs/>
              </w:rPr>
              <w:t xml:space="preserve">would be identifying better links to the data within the </w:t>
            </w:r>
            <w:r w:rsidR="00591137" w:rsidRPr="009D652C">
              <w:rPr>
                <w:rFonts w:ascii="Verdana" w:hAnsi="Verdana" w:cs="Arial"/>
              </w:rPr>
              <w:t xml:space="preserve">Emergency Communication Nurse </w:t>
            </w:r>
            <w:r w:rsidR="00591137" w:rsidRPr="0061185B">
              <w:rPr>
                <w:rFonts w:ascii="Verdana" w:hAnsi="Verdana" w:cs="Arial"/>
              </w:rPr>
              <w:t xml:space="preserve">System </w:t>
            </w:r>
            <w:r w:rsidR="0090294C" w:rsidRPr="0061185B">
              <w:rPr>
                <w:rFonts w:ascii="Verdana" w:hAnsi="Verdana" w:cs="Tahoma"/>
                <w:bCs/>
              </w:rPr>
              <w:t>(ECNS)</w:t>
            </w:r>
            <w:r w:rsidRPr="0061185B">
              <w:rPr>
                <w:rFonts w:ascii="Verdana" w:hAnsi="Verdana" w:cs="Tahoma"/>
                <w:bCs/>
              </w:rPr>
              <w:t xml:space="preserve"> </w:t>
            </w:r>
            <w:r w:rsidR="0061185B" w:rsidRPr="0061185B">
              <w:rPr>
                <w:rFonts w:ascii="Verdana" w:hAnsi="Verdana" w:cs="Tahoma"/>
                <w:bCs/>
              </w:rPr>
              <w:t>and an update would be provided</w:t>
            </w:r>
          </w:p>
          <w:p w14:paraId="30734493" w14:textId="112B5175" w:rsidR="008F14B7" w:rsidRPr="0061185B" w:rsidRDefault="008F14B7" w:rsidP="0090294C">
            <w:pPr>
              <w:pStyle w:val="ListParagraph"/>
              <w:numPr>
                <w:ilvl w:val="0"/>
                <w:numId w:val="37"/>
              </w:numPr>
              <w:jc w:val="both"/>
              <w:outlineLvl w:val="0"/>
              <w:rPr>
                <w:rFonts w:ascii="Verdana" w:hAnsi="Verdana" w:cs="Arial"/>
                <w:bCs/>
              </w:rPr>
            </w:pPr>
            <w:r w:rsidRPr="0061185B">
              <w:rPr>
                <w:rFonts w:ascii="Verdana" w:hAnsi="Verdana" w:cs="Tahoma"/>
                <w:bCs/>
              </w:rPr>
              <w:t xml:space="preserve">Fire Service – potential for fire services to respond to some red calls and act as </w:t>
            </w:r>
            <w:r w:rsidR="0061185B" w:rsidRPr="0061185B">
              <w:rPr>
                <w:rFonts w:ascii="Verdana" w:hAnsi="Verdana" w:cs="Tahoma"/>
                <w:bCs/>
              </w:rPr>
              <w:t xml:space="preserve">the </w:t>
            </w:r>
            <w:r w:rsidRPr="0061185B">
              <w:rPr>
                <w:rFonts w:ascii="Verdana" w:hAnsi="Verdana" w:cs="Tahoma"/>
                <w:bCs/>
              </w:rPr>
              <w:t>first responder, analysis undertaken (to be shared</w:t>
            </w:r>
            <w:r w:rsidR="0061185B">
              <w:rPr>
                <w:rFonts w:ascii="Verdana" w:hAnsi="Verdana" w:cs="Tahoma"/>
                <w:bCs/>
              </w:rPr>
              <w:t xml:space="preserve"> – Action Log</w:t>
            </w:r>
            <w:r w:rsidRPr="0061185B">
              <w:rPr>
                <w:rFonts w:ascii="Verdana" w:hAnsi="Verdana" w:cs="Tahoma"/>
                <w:bCs/>
              </w:rPr>
              <w:t>) utilisation of fire services at 15% could link to work with volunt</w:t>
            </w:r>
            <w:r w:rsidR="00BE13C6">
              <w:rPr>
                <w:rFonts w:ascii="Verdana" w:hAnsi="Verdana" w:cs="Tahoma"/>
                <w:bCs/>
              </w:rPr>
              <w:t>eers</w:t>
            </w:r>
            <w:r w:rsidRPr="0061185B">
              <w:rPr>
                <w:rFonts w:ascii="Verdana" w:hAnsi="Verdana" w:cs="Tahoma"/>
                <w:bCs/>
              </w:rPr>
              <w:t xml:space="preserve">. </w:t>
            </w:r>
            <w:r w:rsidR="00BE13C6">
              <w:rPr>
                <w:rFonts w:ascii="Verdana" w:hAnsi="Verdana" w:cs="Tahoma"/>
                <w:bCs/>
              </w:rPr>
              <w:t>Fire Service staff are a</w:t>
            </w:r>
            <w:r w:rsidRPr="0061185B">
              <w:rPr>
                <w:rFonts w:ascii="Verdana" w:hAnsi="Verdana" w:cs="Tahoma"/>
                <w:bCs/>
              </w:rPr>
              <w:t xml:space="preserve">lready trained and have </w:t>
            </w:r>
            <w:r w:rsidR="00BE13C6">
              <w:rPr>
                <w:rFonts w:ascii="Verdana" w:hAnsi="Verdana" w:cs="Tahoma"/>
                <w:bCs/>
              </w:rPr>
              <w:t xml:space="preserve">access to </w:t>
            </w:r>
            <w:r w:rsidRPr="0061185B">
              <w:rPr>
                <w:rFonts w:ascii="Verdana" w:hAnsi="Verdana" w:cs="Tahoma"/>
                <w:bCs/>
              </w:rPr>
              <w:t>defibrillator</w:t>
            </w:r>
            <w:r w:rsidR="00BE13C6">
              <w:rPr>
                <w:rFonts w:ascii="Verdana" w:hAnsi="Verdana" w:cs="Tahoma"/>
                <w:bCs/>
              </w:rPr>
              <w:t>s which</w:t>
            </w:r>
            <w:r w:rsidRPr="0061185B">
              <w:rPr>
                <w:rFonts w:ascii="Verdana" w:hAnsi="Verdana" w:cs="Tahoma"/>
                <w:bCs/>
              </w:rPr>
              <w:t xml:space="preserve"> could improve red response by 5% (approx.) this could have a</w:t>
            </w:r>
            <w:r w:rsidRPr="0061185B">
              <w:rPr>
                <w:rFonts w:ascii="Verdana" w:hAnsi="Verdana"/>
              </w:rPr>
              <w:t xml:space="preserve"> big impact in rural areas and could </w:t>
            </w:r>
            <w:r w:rsidR="00BE13C6">
              <w:rPr>
                <w:rFonts w:ascii="Verdana" w:hAnsi="Verdana"/>
              </w:rPr>
              <w:t xml:space="preserve">also </w:t>
            </w:r>
            <w:r w:rsidRPr="0061185B">
              <w:rPr>
                <w:rFonts w:ascii="Verdana" w:hAnsi="Verdana"/>
              </w:rPr>
              <w:t xml:space="preserve">support </w:t>
            </w:r>
            <w:r w:rsidR="00BE13C6" w:rsidRPr="0061185B">
              <w:rPr>
                <w:rFonts w:ascii="Verdana" w:hAnsi="Verdana"/>
              </w:rPr>
              <w:t>non-injury</w:t>
            </w:r>
            <w:r w:rsidRPr="0061185B">
              <w:rPr>
                <w:rFonts w:ascii="Verdana" w:hAnsi="Verdana"/>
              </w:rPr>
              <w:t xml:space="preserve"> falls.</w:t>
            </w:r>
          </w:p>
          <w:p w14:paraId="54301EC3" w14:textId="6B167B56" w:rsidR="008F14B7" w:rsidRDefault="008F14B7" w:rsidP="008F14B7">
            <w:pPr>
              <w:ind w:right="6"/>
              <w:jc w:val="both"/>
              <w:outlineLvl w:val="0"/>
              <w:rPr>
                <w:rFonts w:ascii="Verdana" w:hAnsi="Verdana" w:cs="Arial"/>
                <w:bCs/>
              </w:rPr>
            </w:pPr>
          </w:p>
          <w:p w14:paraId="588674EC" w14:textId="69D659AB" w:rsidR="008F14B7" w:rsidRPr="008F14B7" w:rsidRDefault="008F14B7" w:rsidP="008F14B7">
            <w:pPr>
              <w:ind w:right="6"/>
              <w:jc w:val="both"/>
              <w:outlineLvl w:val="0"/>
              <w:rPr>
                <w:rFonts w:ascii="Verdana" w:hAnsi="Verdana" w:cs="Arial"/>
                <w:bCs/>
              </w:rPr>
            </w:pPr>
            <w:r>
              <w:rPr>
                <w:rFonts w:ascii="Verdana" w:hAnsi="Verdana" w:cs="Arial"/>
                <w:bCs/>
              </w:rPr>
              <w:t>Members highlighted</w:t>
            </w:r>
          </w:p>
          <w:p w14:paraId="73E13613" w14:textId="1B5C116B" w:rsidR="008F14B7" w:rsidRDefault="008F14B7" w:rsidP="005C374D">
            <w:pPr>
              <w:pStyle w:val="ListParagraph"/>
              <w:numPr>
                <w:ilvl w:val="0"/>
                <w:numId w:val="38"/>
              </w:numPr>
              <w:ind w:right="6"/>
              <w:jc w:val="both"/>
              <w:outlineLvl w:val="0"/>
              <w:rPr>
                <w:rFonts w:ascii="Verdana" w:hAnsi="Verdana" w:cs="Arial"/>
                <w:bCs/>
              </w:rPr>
            </w:pPr>
            <w:r>
              <w:rPr>
                <w:rFonts w:ascii="Verdana" w:hAnsi="Verdana" w:cs="Arial"/>
                <w:bCs/>
              </w:rPr>
              <w:t xml:space="preserve">Opportunities within the report; </w:t>
            </w:r>
          </w:p>
          <w:p w14:paraId="361505AC" w14:textId="457B8FDF" w:rsidR="008F14B7" w:rsidRDefault="008F14B7" w:rsidP="005C374D">
            <w:pPr>
              <w:pStyle w:val="ListParagraph"/>
              <w:numPr>
                <w:ilvl w:val="0"/>
                <w:numId w:val="38"/>
              </w:numPr>
              <w:ind w:right="6"/>
              <w:jc w:val="both"/>
              <w:outlineLvl w:val="0"/>
              <w:rPr>
                <w:rFonts w:ascii="Verdana" w:hAnsi="Verdana" w:cs="Arial"/>
                <w:bCs/>
              </w:rPr>
            </w:pPr>
            <w:r>
              <w:rPr>
                <w:rFonts w:ascii="Verdana" w:hAnsi="Verdana" w:cs="Arial"/>
                <w:bCs/>
              </w:rPr>
              <w:t>Additional information and create an eco</w:t>
            </w:r>
            <w:r w:rsidR="00BE13C6">
              <w:rPr>
                <w:rFonts w:ascii="Verdana" w:hAnsi="Verdana" w:cs="Arial"/>
                <w:bCs/>
              </w:rPr>
              <w:t>-</w:t>
            </w:r>
            <w:r>
              <w:rPr>
                <w:rFonts w:ascii="Verdana" w:hAnsi="Verdana" w:cs="Arial"/>
                <w:bCs/>
              </w:rPr>
              <w:t xml:space="preserve">structure of out of hospital services </w:t>
            </w:r>
            <w:r w:rsidR="00BE13C6">
              <w:rPr>
                <w:rFonts w:ascii="Verdana" w:hAnsi="Verdana" w:cs="Arial"/>
                <w:bCs/>
              </w:rPr>
              <w:t xml:space="preserve">and </w:t>
            </w:r>
            <w:r>
              <w:rPr>
                <w:rFonts w:ascii="Verdana" w:hAnsi="Verdana" w:cs="Arial"/>
                <w:bCs/>
              </w:rPr>
              <w:t>build a system from the start to cross cover and increase system resilience</w:t>
            </w:r>
          </w:p>
          <w:p w14:paraId="0F9BDF68" w14:textId="3258D435" w:rsidR="008F14B7" w:rsidRDefault="008F14B7" w:rsidP="005C374D">
            <w:pPr>
              <w:pStyle w:val="ListParagraph"/>
              <w:numPr>
                <w:ilvl w:val="0"/>
                <w:numId w:val="38"/>
              </w:numPr>
              <w:ind w:right="6"/>
              <w:jc w:val="both"/>
              <w:outlineLvl w:val="0"/>
              <w:rPr>
                <w:rFonts w:ascii="Verdana" w:hAnsi="Verdana" w:cs="Arial"/>
                <w:bCs/>
              </w:rPr>
            </w:pPr>
            <w:r>
              <w:rPr>
                <w:rFonts w:ascii="Verdana" w:hAnsi="Verdana" w:cs="Arial"/>
                <w:bCs/>
              </w:rPr>
              <w:t>Describing inverting the triangle and what could be done with</w:t>
            </w:r>
            <w:r w:rsidR="00BE13C6">
              <w:rPr>
                <w:rFonts w:ascii="Verdana" w:hAnsi="Verdana" w:cs="Arial"/>
                <w:bCs/>
              </w:rPr>
              <w:t>in</w:t>
            </w:r>
            <w:r>
              <w:rPr>
                <w:rFonts w:ascii="Verdana" w:hAnsi="Verdana" w:cs="Arial"/>
                <w:bCs/>
              </w:rPr>
              <w:t xml:space="preserve"> commissioning intentions</w:t>
            </w:r>
          </w:p>
          <w:p w14:paraId="45AD7815" w14:textId="67EE0C40" w:rsidR="00BE13C6" w:rsidRDefault="00BE13C6" w:rsidP="005C374D">
            <w:pPr>
              <w:pStyle w:val="ListParagraph"/>
              <w:numPr>
                <w:ilvl w:val="0"/>
                <w:numId w:val="38"/>
              </w:numPr>
              <w:ind w:right="6"/>
              <w:jc w:val="both"/>
              <w:outlineLvl w:val="0"/>
              <w:rPr>
                <w:rFonts w:ascii="Verdana" w:hAnsi="Verdana" w:cs="Arial"/>
                <w:bCs/>
              </w:rPr>
            </w:pPr>
            <w:r>
              <w:rPr>
                <w:rFonts w:ascii="Verdana" w:hAnsi="Verdana" w:cs="Arial"/>
                <w:bCs/>
              </w:rPr>
              <w:t>Opportunity to discuss further what the WAST offer could be in terms of rapid response, remote clinical assessment and 24/7 urgent response to help keep patients at home – consider for a ‘focus on’ session (Action Log).</w:t>
            </w:r>
          </w:p>
          <w:p w14:paraId="116ABBA6" w14:textId="77777777" w:rsidR="00BB332F" w:rsidRDefault="00BB332F" w:rsidP="00BB332F">
            <w:pPr>
              <w:ind w:right="6"/>
              <w:jc w:val="both"/>
              <w:outlineLvl w:val="0"/>
              <w:rPr>
                <w:rFonts w:ascii="Verdana" w:hAnsi="Verdana" w:cs="Arial"/>
                <w:bCs/>
              </w:rPr>
            </w:pPr>
          </w:p>
          <w:p w14:paraId="17C0CB68" w14:textId="71A8E1E6" w:rsidR="00563A61" w:rsidRDefault="00563A61" w:rsidP="00563A61">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60D4BB68" w14:textId="3232DB1F" w:rsidR="00750201" w:rsidRPr="001F38A0" w:rsidRDefault="001F38A0" w:rsidP="00BE13C6">
            <w:pPr>
              <w:pStyle w:val="ListParagraph"/>
              <w:numPr>
                <w:ilvl w:val="0"/>
                <w:numId w:val="4"/>
              </w:numPr>
              <w:contextualSpacing/>
              <w:jc w:val="both"/>
              <w:rPr>
                <w:rFonts w:ascii="Verdana" w:hAnsi="Verdana" w:cs="Arial"/>
              </w:rPr>
            </w:pPr>
            <w:r w:rsidRPr="00B34A09">
              <w:rPr>
                <w:rFonts w:ascii="Verdana" w:hAnsi="Verdana" w:cs="Arial"/>
                <w:b/>
              </w:rPr>
              <w:t>NOTE</w:t>
            </w:r>
            <w:r w:rsidRPr="00B34A09">
              <w:rPr>
                <w:rFonts w:ascii="Verdana" w:hAnsi="Verdana" w:cs="Arial"/>
              </w:rPr>
              <w:t xml:space="preserve"> the information within the report</w:t>
            </w:r>
            <w:r w:rsidR="00BB332F">
              <w:rPr>
                <w:rFonts w:ascii="Verdana" w:hAnsi="Verdana" w:cs="Arial"/>
              </w:rPr>
              <w:t xml:space="preserve"> and the emerging issues</w:t>
            </w:r>
            <w:r>
              <w:rPr>
                <w:rFonts w:ascii="Verdana" w:hAnsi="Verdana" w:cs="Arial"/>
              </w:rPr>
              <w:t>.</w:t>
            </w:r>
          </w:p>
          <w:p w14:paraId="5A6CAB82" w14:textId="77777777" w:rsidR="00563A61" w:rsidRDefault="00563A61" w:rsidP="00563A61">
            <w:pPr>
              <w:jc w:val="both"/>
              <w:rPr>
                <w:rFonts w:ascii="Verdana" w:hAnsi="Verdana" w:cs="Arial"/>
                <w:b/>
              </w:rPr>
            </w:pPr>
          </w:p>
          <w:p w14:paraId="14281D61" w14:textId="77777777" w:rsidR="004F1D7D" w:rsidRDefault="004F1D7D" w:rsidP="00563A61">
            <w:pPr>
              <w:jc w:val="both"/>
              <w:rPr>
                <w:rFonts w:ascii="Verdana" w:hAnsi="Verdana" w:cs="Arial"/>
                <w:b/>
              </w:rPr>
            </w:pPr>
          </w:p>
          <w:p w14:paraId="16DC211D" w14:textId="77777777" w:rsidR="004F1D7D" w:rsidRDefault="004F1D7D" w:rsidP="00563A61">
            <w:pPr>
              <w:jc w:val="both"/>
              <w:rPr>
                <w:rFonts w:ascii="Verdana" w:hAnsi="Verdana" w:cs="Arial"/>
                <w:b/>
              </w:rPr>
            </w:pPr>
          </w:p>
          <w:p w14:paraId="36851AB7" w14:textId="61FBE063" w:rsidR="004F1D7D" w:rsidRPr="00880080" w:rsidRDefault="004F1D7D" w:rsidP="00563A61">
            <w:pPr>
              <w:jc w:val="both"/>
              <w:rPr>
                <w:rFonts w:ascii="Verdana" w:hAnsi="Verdana" w:cs="Arial"/>
                <w:b/>
              </w:rPr>
            </w:pPr>
          </w:p>
        </w:tc>
        <w:tc>
          <w:tcPr>
            <w:tcW w:w="1764" w:type="dxa"/>
          </w:tcPr>
          <w:p w14:paraId="77A144A0" w14:textId="77777777" w:rsidR="00563A61" w:rsidRDefault="00563A61" w:rsidP="00563A61">
            <w:pPr>
              <w:jc w:val="center"/>
              <w:outlineLvl w:val="0"/>
              <w:rPr>
                <w:rFonts w:ascii="Verdana" w:hAnsi="Verdana" w:cs="Tahoma"/>
                <w:bCs/>
                <w:color w:val="000000"/>
              </w:rPr>
            </w:pPr>
          </w:p>
          <w:p w14:paraId="2B4BD74C" w14:textId="77777777" w:rsidR="00563A61" w:rsidRDefault="00563A61" w:rsidP="00563A61">
            <w:pPr>
              <w:jc w:val="center"/>
              <w:outlineLvl w:val="0"/>
              <w:rPr>
                <w:rFonts w:ascii="Verdana" w:hAnsi="Verdana" w:cs="Tahoma"/>
                <w:bCs/>
                <w:color w:val="000000"/>
              </w:rPr>
            </w:pPr>
          </w:p>
          <w:p w14:paraId="71BCAB63" w14:textId="48B9B6B7" w:rsidR="00563A61" w:rsidRDefault="00563A61" w:rsidP="00563A61">
            <w:pPr>
              <w:jc w:val="center"/>
              <w:outlineLvl w:val="0"/>
              <w:rPr>
                <w:rFonts w:ascii="Verdana" w:hAnsi="Verdana" w:cs="Tahoma"/>
                <w:bCs/>
                <w:color w:val="000000"/>
              </w:rPr>
            </w:pPr>
          </w:p>
          <w:p w14:paraId="17A36599" w14:textId="727D58B9" w:rsidR="00194482" w:rsidRDefault="00194482" w:rsidP="00563A61">
            <w:pPr>
              <w:jc w:val="center"/>
              <w:outlineLvl w:val="0"/>
              <w:rPr>
                <w:rFonts w:ascii="Verdana" w:hAnsi="Verdana" w:cs="Tahoma"/>
                <w:bCs/>
                <w:color w:val="000000"/>
              </w:rPr>
            </w:pPr>
          </w:p>
          <w:p w14:paraId="4DC1AF9C" w14:textId="1A7ADDFF" w:rsidR="00194482" w:rsidRDefault="00194482" w:rsidP="00563A61">
            <w:pPr>
              <w:jc w:val="center"/>
              <w:outlineLvl w:val="0"/>
              <w:rPr>
                <w:rFonts w:ascii="Verdana" w:hAnsi="Verdana" w:cs="Tahoma"/>
                <w:bCs/>
                <w:color w:val="000000"/>
              </w:rPr>
            </w:pPr>
          </w:p>
          <w:p w14:paraId="76A34FCF" w14:textId="72399FAC" w:rsidR="00194482" w:rsidRDefault="00194482" w:rsidP="00563A61">
            <w:pPr>
              <w:jc w:val="center"/>
              <w:outlineLvl w:val="0"/>
              <w:rPr>
                <w:rFonts w:ascii="Verdana" w:hAnsi="Verdana" w:cs="Tahoma"/>
                <w:bCs/>
                <w:color w:val="000000"/>
              </w:rPr>
            </w:pPr>
          </w:p>
          <w:p w14:paraId="27AF83D8" w14:textId="1361C0C6" w:rsidR="00194482" w:rsidRDefault="00194482" w:rsidP="00563A61">
            <w:pPr>
              <w:jc w:val="center"/>
              <w:outlineLvl w:val="0"/>
              <w:rPr>
                <w:rFonts w:ascii="Verdana" w:hAnsi="Verdana" w:cs="Tahoma"/>
                <w:bCs/>
                <w:color w:val="000000"/>
              </w:rPr>
            </w:pPr>
          </w:p>
          <w:p w14:paraId="282D3476" w14:textId="6942661C" w:rsidR="00194482" w:rsidRDefault="00194482" w:rsidP="00563A61">
            <w:pPr>
              <w:jc w:val="center"/>
              <w:outlineLvl w:val="0"/>
              <w:rPr>
                <w:rFonts w:ascii="Verdana" w:hAnsi="Verdana" w:cs="Tahoma"/>
                <w:bCs/>
                <w:color w:val="000000"/>
              </w:rPr>
            </w:pPr>
          </w:p>
          <w:p w14:paraId="335438CF" w14:textId="4114219C" w:rsidR="00194482" w:rsidRDefault="00194482" w:rsidP="00563A61">
            <w:pPr>
              <w:jc w:val="center"/>
              <w:outlineLvl w:val="0"/>
              <w:rPr>
                <w:rFonts w:ascii="Verdana" w:hAnsi="Verdana" w:cs="Tahoma"/>
                <w:bCs/>
                <w:color w:val="000000"/>
              </w:rPr>
            </w:pPr>
          </w:p>
          <w:p w14:paraId="2B5EA97C" w14:textId="50E1E2DA" w:rsidR="00563A61" w:rsidRPr="000521B3" w:rsidRDefault="00563A61" w:rsidP="00563A61">
            <w:pPr>
              <w:jc w:val="center"/>
              <w:outlineLvl w:val="0"/>
              <w:rPr>
                <w:rFonts w:ascii="Verdana" w:hAnsi="Verdana" w:cs="Tahoma"/>
                <w:bCs/>
                <w:color w:val="000000"/>
              </w:rPr>
            </w:pPr>
          </w:p>
        </w:tc>
      </w:tr>
      <w:tr w:rsidR="00563A61" w:rsidRPr="003A6148" w14:paraId="08E6A284" w14:textId="77777777" w:rsidTr="00A50AF5">
        <w:trPr>
          <w:trHeight w:val="43"/>
        </w:trPr>
        <w:tc>
          <w:tcPr>
            <w:tcW w:w="988" w:type="dxa"/>
          </w:tcPr>
          <w:p w14:paraId="5020744A" w14:textId="09C2D54E" w:rsidR="00563A61" w:rsidRPr="00F425C5" w:rsidRDefault="00563A61" w:rsidP="00563A61">
            <w:pPr>
              <w:tabs>
                <w:tab w:val="left" w:pos="825"/>
              </w:tabs>
              <w:outlineLvl w:val="0"/>
              <w:rPr>
                <w:rFonts w:ascii="Verdana" w:hAnsi="Verdana" w:cs="Tahoma"/>
                <w:b/>
                <w:bCs/>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1F38A0">
              <w:rPr>
                <w:rFonts w:ascii="Verdana" w:hAnsi="Verdana" w:cs="Tahoma"/>
                <w:color w:val="000000"/>
                <w:sz w:val="20"/>
              </w:rPr>
              <w:t>9</w:t>
            </w:r>
            <w:r w:rsidR="00750201">
              <w:rPr>
                <w:rFonts w:ascii="Verdana" w:hAnsi="Verdana" w:cs="Tahoma"/>
                <w:color w:val="000000"/>
                <w:sz w:val="20"/>
              </w:rPr>
              <w:t>5</w:t>
            </w:r>
          </w:p>
        </w:tc>
        <w:tc>
          <w:tcPr>
            <w:tcW w:w="8056" w:type="dxa"/>
          </w:tcPr>
          <w:p w14:paraId="4CBBBB73" w14:textId="7C7BA22C" w:rsidR="00563A61" w:rsidRPr="00A513C1" w:rsidRDefault="00563A61" w:rsidP="00563A61">
            <w:pPr>
              <w:jc w:val="both"/>
              <w:rPr>
                <w:rFonts w:ascii="Verdana" w:hAnsi="Verdana" w:cs="Arial"/>
                <w:b/>
              </w:rPr>
            </w:pPr>
            <w:r w:rsidRPr="00FC0406">
              <w:rPr>
                <w:rFonts w:ascii="Verdana" w:hAnsi="Verdana" w:cs="Arial"/>
                <w:b/>
              </w:rPr>
              <w:t>EASC FINANCIAL PERFORMANCE REPORT</w:t>
            </w:r>
            <w:r>
              <w:rPr>
                <w:rFonts w:ascii="Verdana" w:hAnsi="Verdana" w:cs="Arial"/>
                <w:b/>
              </w:rPr>
              <w:t xml:space="preserve"> </w:t>
            </w:r>
            <w:r w:rsidRPr="00FC0406">
              <w:rPr>
                <w:rFonts w:ascii="Verdana" w:hAnsi="Verdana" w:cs="Arial"/>
                <w:b/>
              </w:rPr>
              <w:t xml:space="preserve">MONTH </w:t>
            </w:r>
            <w:r w:rsidR="001F38A0">
              <w:rPr>
                <w:rFonts w:ascii="Verdana" w:hAnsi="Verdana" w:cs="Arial"/>
                <w:b/>
              </w:rPr>
              <w:t>4</w:t>
            </w:r>
            <w:r>
              <w:rPr>
                <w:rFonts w:ascii="Verdana" w:hAnsi="Verdana" w:cs="Arial"/>
                <w:b/>
              </w:rPr>
              <w:t xml:space="preserve"> </w:t>
            </w:r>
            <w:r w:rsidRPr="00FC0406">
              <w:rPr>
                <w:rFonts w:ascii="Verdana" w:hAnsi="Verdana" w:cs="Arial"/>
                <w:b/>
              </w:rPr>
              <w:t>202</w:t>
            </w:r>
            <w:r w:rsidR="00750201">
              <w:rPr>
                <w:rFonts w:ascii="Verdana" w:hAnsi="Verdana" w:cs="Arial"/>
                <w:b/>
              </w:rPr>
              <w:t>3</w:t>
            </w:r>
            <w:r w:rsidRPr="00FC0406">
              <w:rPr>
                <w:rFonts w:ascii="Verdana" w:hAnsi="Verdana" w:cs="Arial"/>
                <w:b/>
              </w:rPr>
              <w:t>/2</w:t>
            </w:r>
            <w:r w:rsidR="00750201">
              <w:rPr>
                <w:rFonts w:ascii="Verdana" w:hAnsi="Verdana" w:cs="Arial"/>
                <w:b/>
              </w:rPr>
              <w:t>4</w:t>
            </w:r>
          </w:p>
          <w:p w14:paraId="4BD859B9" w14:textId="5F8D823F" w:rsidR="00563A61" w:rsidRDefault="00563A61" w:rsidP="00563A61">
            <w:pPr>
              <w:ind w:right="4"/>
              <w:jc w:val="both"/>
              <w:outlineLvl w:val="0"/>
              <w:rPr>
                <w:rFonts w:ascii="Verdana" w:hAnsi="Verdana" w:cs="Arial"/>
              </w:rPr>
            </w:pPr>
          </w:p>
          <w:p w14:paraId="52CA9F2D" w14:textId="76F59CAB" w:rsidR="00563A61" w:rsidRDefault="00563A61" w:rsidP="00563A61">
            <w:pPr>
              <w:ind w:right="4"/>
              <w:jc w:val="both"/>
              <w:outlineLvl w:val="0"/>
              <w:rPr>
                <w:rFonts w:ascii="Verdana" w:hAnsi="Verdana" w:cs="Arial"/>
              </w:rPr>
            </w:pPr>
            <w:r>
              <w:rPr>
                <w:rFonts w:ascii="Verdana" w:hAnsi="Verdana" w:cs="Arial"/>
              </w:rPr>
              <w:t xml:space="preserve">The EASC Financial Performance Report at </w:t>
            </w:r>
            <w:r w:rsidR="00BE13C6">
              <w:rPr>
                <w:rFonts w:ascii="Verdana" w:hAnsi="Verdana" w:cs="Arial"/>
              </w:rPr>
              <w:t>M</w:t>
            </w:r>
            <w:r>
              <w:rPr>
                <w:rFonts w:ascii="Verdana" w:hAnsi="Verdana" w:cs="Arial"/>
              </w:rPr>
              <w:t xml:space="preserve">onth </w:t>
            </w:r>
            <w:r w:rsidR="008F14B7">
              <w:rPr>
                <w:rFonts w:ascii="Verdana" w:hAnsi="Verdana" w:cs="Arial"/>
              </w:rPr>
              <w:t>4</w:t>
            </w:r>
            <w:r>
              <w:rPr>
                <w:rFonts w:ascii="Verdana" w:hAnsi="Verdana" w:cs="Arial"/>
              </w:rPr>
              <w:t xml:space="preserve"> in 202</w:t>
            </w:r>
            <w:r w:rsidR="00750201">
              <w:rPr>
                <w:rFonts w:ascii="Verdana" w:hAnsi="Verdana" w:cs="Arial"/>
              </w:rPr>
              <w:t>3</w:t>
            </w:r>
            <w:r>
              <w:rPr>
                <w:rFonts w:ascii="Verdana" w:hAnsi="Verdana" w:cs="Arial"/>
              </w:rPr>
              <w:t>/2</w:t>
            </w:r>
            <w:r w:rsidR="00750201">
              <w:rPr>
                <w:rFonts w:ascii="Verdana" w:hAnsi="Verdana" w:cs="Arial"/>
              </w:rPr>
              <w:t>4</w:t>
            </w:r>
            <w:r>
              <w:rPr>
                <w:rFonts w:ascii="Verdana" w:hAnsi="Verdana" w:cs="Arial"/>
              </w:rPr>
              <w:t xml:space="preserve"> was received. </w:t>
            </w:r>
            <w:r w:rsidR="00BB332F">
              <w:rPr>
                <w:rFonts w:ascii="Verdana" w:hAnsi="Verdana" w:cs="Arial"/>
              </w:rPr>
              <w:t xml:space="preserve">James Leaves presented the report and Members noted no variances </w:t>
            </w:r>
            <w:r w:rsidR="00BE13C6">
              <w:rPr>
                <w:rFonts w:ascii="Verdana" w:hAnsi="Verdana" w:cs="Arial"/>
              </w:rPr>
              <w:t>within</w:t>
            </w:r>
            <w:r w:rsidR="00BB332F">
              <w:rPr>
                <w:rFonts w:ascii="Verdana" w:hAnsi="Verdana" w:cs="Arial"/>
              </w:rPr>
              <w:t xml:space="preserve"> the plan. Discussion had taken place earlier in the meeting in relation to the 100wte staff. All additional funding </w:t>
            </w:r>
            <w:r w:rsidR="00BE13C6">
              <w:rPr>
                <w:rFonts w:ascii="Verdana" w:hAnsi="Verdana" w:cs="Arial"/>
              </w:rPr>
              <w:t>wa</w:t>
            </w:r>
            <w:r w:rsidR="00BB332F">
              <w:rPr>
                <w:rFonts w:ascii="Verdana" w:hAnsi="Verdana" w:cs="Arial"/>
              </w:rPr>
              <w:t>s being utilised to support the additional overtime costs.</w:t>
            </w:r>
          </w:p>
          <w:p w14:paraId="7E7E6EB1" w14:textId="77777777" w:rsidR="007C11FA" w:rsidRDefault="007C11FA" w:rsidP="00563A61">
            <w:pPr>
              <w:ind w:right="4"/>
              <w:jc w:val="both"/>
              <w:outlineLvl w:val="0"/>
              <w:rPr>
                <w:rFonts w:ascii="Verdana" w:hAnsi="Verdana" w:cs="Arial"/>
              </w:rPr>
            </w:pPr>
          </w:p>
          <w:p w14:paraId="334D9657" w14:textId="1F96FD41" w:rsidR="00563A61" w:rsidRDefault="00563A61" w:rsidP="00563A61">
            <w:pPr>
              <w:ind w:right="4"/>
              <w:jc w:val="both"/>
              <w:outlineLvl w:val="0"/>
              <w:rPr>
                <w:rFonts w:ascii="Verdana" w:hAnsi="Verdana" w:cs="Arial"/>
              </w:rPr>
            </w:pPr>
            <w:r>
              <w:rPr>
                <w:rFonts w:ascii="Verdana" w:hAnsi="Verdana" w:cs="Arial"/>
              </w:rPr>
              <w:t xml:space="preserve">Members </w:t>
            </w:r>
            <w:r w:rsidRPr="00F425C5">
              <w:rPr>
                <w:rFonts w:ascii="Verdana" w:hAnsi="Verdana" w:cs="Arial"/>
                <w:b/>
                <w:bCs/>
              </w:rPr>
              <w:t>RESOLVED</w:t>
            </w:r>
            <w:r>
              <w:rPr>
                <w:rFonts w:ascii="Verdana" w:hAnsi="Verdana" w:cs="Arial"/>
              </w:rPr>
              <w:t xml:space="preserve"> to:</w:t>
            </w:r>
          </w:p>
          <w:p w14:paraId="1B6D5160" w14:textId="23671A3F" w:rsidR="00563A61" w:rsidRPr="00A513C1" w:rsidRDefault="00563A61" w:rsidP="00AA2615">
            <w:pPr>
              <w:pStyle w:val="ListParagraph"/>
              <w:numPr>
                <w:ilvl w:val="0"/>
                <w:numId w:val="6"/>
              </w:numPr>
              <w:contextualSpacing/>
              <w:jc w:val="both"/>
              <w:rPr>
                <w:rFonts w:ascii="Verdana" w:hAnsi="Verdana" w:cs="Arial"/>
              </w:rPr>
            </w:pPr>
            <w:r w:rsidRPr="00A513C1">
              <w:rPr>
                <w:rFonts w:ascii="Verdana" w:hAnsi="Verdana" w:cs="Arial"/>
                <w:b/>
              </w:rPr>
              <w:t>NOTE</w:t>
            </w:r>
            <w:r w:rsidRPr="00A513C1">
              <w:rPr>
                <w:rFonts w:ascii="Verdana" w:hAnsi="Verdana" w:cs="Arial"/>
              </w:rPr>
              <w:t xml:space="preserve"> the current financial position</w:t>
            </w:r>
            <w:r w:rsidR="007C11FA">
              <w:rPr>
                <w:rFonts w:ascii="Verdana" w:hAnsi="Verdana" w:cs="Arial"/>
              </w:rPr>
              <w:t>.</w:t>
            </w:r>
          </w:p>
          <w:p w14:paraId="081A08D0" w14:textId="2878F8B8" w:rsidR="00563A61" w:rsidRPr="00880080" w:rsidRDefault="00563A61" w:rsidP="00563A61">
            <w:pPr>
              <w:jc w:val="both"/>
              <w:rPr>
                <w:rFonts w:ascii="Verdana" w:hAnsi="Verdana" w:cs="Arial"/>
                <w:b/>
              </w:rPr>
            </w:pPr>
          </w:p>
        </w:tc>
        <w:tc>
          <w:tcPr>
            <w:tcW w:w="1764" w:type="dxa"/>
          </w:tcPr>
          <w:p w14:paraId="69D0C371" w14:textId="77777777" w:rsidR="00563A61" w:rsidRPr="000521B3" w:rsidRDefault="00563A61" w:rsidP="00563A61">
            <w:pPr>
              <w:outlineLvl w:val="0"/>
              <w:rPr>
                <w:rFonts w:ascii="Verdana" w:hAnsi="Verdana" w:cs="Tahoma"/>
                <w:bCs/>
                <w:color w:val="000000"/>
              </w:rPr>
            </w:pPr>
          </w:p>
        </w:tc>
      </w:tr>
      <w:tr w:rsidR="00750201" w:rsidRPr="003A6148" w14:paraId="1197C4E2" w14:textId="77777777" w:rsidTr="00A50AF5">
        <w:trPr>
          <w:trHeight w:val="43"/>
        </w:trPr>
        <w:tc>
          <w:tcPr>
            <w:tcW w:w="988" w:type="dxa"/>
          </w:tcPr>
          <w:p w14:paraId="29CCA20B" w14:textId="70E936E9" w:rsidR="00750201" w:rsidRPr="000521B3" w:rsidRDefault="00750201" w:rsidP="00563A61">
            <w:pPr>
              <w:tabs>
                <w:tab w:val="left" w:pos="825"/>
              </w:tabs>
              <w:outlineLvl w:val="0"/>
              <w:rPr>
                <w:rFonts w:ascii="Verdana" w:hAnsi="Verdana" w:cs="Tahoma"/>
                <w:color w:val="000000"/>
                <w:sz w:val="20"/>
              </w:rPr>
            </w:pPr>
            <w:r>
              <w:rPr>
                <w:rFonts w:ascii="Verdana" w:hAnsi="Verdana" w:cs="Tahoma"/>
                <w:color w:val="000000"/>
                <w:sz w:val="20"/>
              </w:rPr>
              <w:t>EASC 23/0</w:t>
            </w:r>
            <w:r w:rsidR="001F38A0">
              <w:rPr>
                <w:rFonts w:ascii="Verdana" w:hAnsi="Verdana" w:cs="Tahoma"/>
                <w:color w:val="000000"/>
                <w:sz w:val="20"/>
              </w:rPr>
              <w:t>9</w:t>
            </w:r>
            <w:r>
              <w:rPr>
                <w:rFonts w:ascii="Verdana" w:hAnsi="Verdana" w:cs="Tahoma"/>
                <w:color w:val="000000"/>
                <w:sz w:val="20"/>
              </w:rPr>
              <w:t>6</w:t>
            </w:r>
          </w:p>
        </w:tc>
        <w:tc>
          <w:tcPr>
            <w:tcW w:w="8056" w:type="dxa"/>
          </w:tcPr>
          <w:p w14:paraId="42E7CA8D" w14:textId="7B35CF1B" w:rsidR="00750201" w:rsidRPr="00750201" w:rsidRDefault="00750201" w:rsidP="00563A61">
            <w:pPr>
              <w:jc w:val="both"/>
              <w:rPr>
                <w:rFonts w:ascii="Verdana" w:hAnsi="Verdana" w:cs="Tahoma"/>
                <w:b/>
              </w:rPr>
            </w:pPr>
            <w:r w:rsidRPr="00750201">
              <w:rPr>
                <w:rFonts w:ascii="Verdana" w:hAnsi="Verdana" w:cs="Tahoma"/>
                <w:b/>
              </w:rPr>
              <w:t xml:space="preserve">EASC MANAGEMENT GROUP MEETING </w:t>
            </w:r>
            <w:r w:rsidR="001F38A0">
              <w:rPr>
                <w:rFonts w:ascii="Verdana" w:hAnsi="Verdana" w:cs="Tahoma"/>
                <w:b/>
              </w:rPr>
              <w:t>AUGU</w:t>
            </w:r>
            <w:r w:rsidR="00BB332F">
              <w:rPr>
                <w:rFonts w:ascii="Verdana" w:hAnsi="Verdana" w:cs="Tahoma"/>
                <w:b/>
              </w:rPr>
              <w:t>S</w:t>
            </w:r>
            <w:r w:rsidR="001F38A0">
              <w:rPr>
                <w:rFonts w:ascii="Verdana" w:hAnsi="Verdana" w:cs="Tahoma"/>
                <w:b/>
              </w:rPr>
              <w:t xml:space="preserve">T </w:t>
            </w:r>
            <w:r w:rsidR="00BE13C6">
              <w:rPr>
                <w:rFonts w:ascii="Verdana" w:hAnsi="Verdana" w:cs="Tahoma"/>
                <w:b/>
              </w:rPr>
              <w:t>2023</w:t>
            </w:r>
          </w:p>
          <w:p w14:paraId="51B47F7B" w14:textId="4566A533" w:rsidR="00750201" w:rsidRDefault="00750201" w:rsidP="00563A61">
            <w:pPr>
              <w:jc w:val="both"/>
              <w:rPr>
                <w:rFonts w:ascii="Verdana" w:hAnsi="Verdana" w:cs="Arial"/>
                <w:b/>
              </w:rPr>
            </w:pPr>
          </w:p>
          <w:p w14:paraId="2A713845" w14:textId="70B1F71D" w:rsidR="00750201" w:rsidRPr="00BE13C6" w:rsidRDefault="00BE13C6" w:rsidP="00BE13C6">
            <w:pPr>
              <w:jc w:val="both"/>
              <w:rPr>
                <w:rFonts w:ascii="Verdana" w:hAnsi="Verdana" w:cs="Arial"/>
                <w:bCs/>
              </w:rPr>
            </w:pPr>
            <w:r>
              <w:rPr>
                <w:rFonts w:ascii="Verdana" w:hAnsi="Verdana" w:cs="Arial"/>
                <w:bCs/>
              </w:rPr>
              <w:t xml:space="preserve">Members </w:t>
            </w:r>
            <w:r w:rsidRPr="00BE13C6">
              <w:rPr>
                <w:rFonts w:ascii="Verdana" w:hAnsi="Verdana" w:cs="Arial"/>
                <w:b/>
              </w:rPr>
              <w:t>NOTED</w:t>
            </w:r>
            <w:r>
              <w:rPr>
                <w:rFonts w:ascii="Verdana" w:hAnsi="Verdana" w:cs="Arial"/>
                <w:bCs/>
              </w:rPr>
              <w:t xml:space="preserve"> that the August meeting of the EASC Management Group had been cancelled due to the number of apologies and the meeting would not have been quorate.</w:t>
            </w:r>
            <w:r w:rsidR="007C11FA" w:rsidRPr="00957F1A">
              <w:rPr>
                <w:rFonts w:ascii="Verdana" w:hAnsi="Verdana" w:cs="Arial"/>
                <w:bCs/>
              </w:rPr>
              <w:br/>
            </w:r>
            <w:r w:rsidR="00957F1A" w:rsidRPr="00BE13C6">
              <w:rPr>
                <w:rFonts w:ascii="Verdana" w:hAnsi="Verdana" w:cs="Arial"/>
              </w:rPr>
              <w:t xml:space="preserve"> </w:t>
            </w:r>
          </w:p>
        </w:tc>
        <w:tc>
          <w:tcPr>
            <w:tcW w:w="1764" w:type="dxa"/>
          </w:tcPr>
          <w:p w14:paraId="5488725A" w14:textId="77777777" w:rsidR="00750201" w:rsidRPr="000521B3" w:rsidRDefault="00750201" w:rsidP="00563A61">
            <w:pPr>
              <w:outlineLvl w:val="0"/>
              <w:rPr>
                <w:rFonts w:ascii="Verdana" w:hAnsi="Verdana" w:cs="Tahoma"/>
                <w:bCs/>
                <w:color w:val="000000"/>
              </w:rPr>
            </w:pPr>
          </w:p>
        </w:tc>
      </w:tr>
      <w:tr w:rsidR="00563A61" w:rsidRPr="003A6148" w14:paraId="44A1BAED" w14:textId="77777777" w:rsidTr="00A50AF5">
        <w:trPr>
          <w:trHeight w:val="43"/>
        </w:trPr>
        <w:tc>
          <w:tcPr>
            <w:tcW w:w="988" w:type="dxa"/>
          </w:tcPr>
          <w:p w14:paraId="49767DAC" w14:textId="03D8B3E7"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1F38A0">
              <w:rPr>
                <w:rFonts w:ascii="Verdana" w:hAnsi="Verdana" w:cs="Tahoma"/>
                <w:color w:val="000000"/>
                <w:sz w:val="20"/>
              </w:rPr>
              <w:t>9</w:t>
            </w:r>
            <w:r>
              <w:rPr>
                <w:rFonts w:ascii="Verdana" w:hAnsi="Verdana" w:cs="Tahoma"/>
                <w:color w:val="000000"/>
                <w:sz w:val="20"/>
              </w:rPr>
              <w:t>7</w:t>
            </w:r>
          </w:p>
        </w:tc>
        <w:tc>
          <w:tcPr>
            <w:tcW w:w="8056" w:type="dxa"/>
          </w:tcPr>
          <w:p w14:paraId="22F838F0" w14:textId="77777777" w:rsidR="00563A61" w:rsidRPr="002E7F9A" w:rsidRDefault="00563A61" w:rsidP="00563A61">
            <w:pPr>
              <w:jc w:val="both"/>
              <w:outlineLvl w:val="0"/>
              <w:rPr>
                <w:rFonts w:ascii="Verdana" w:hAnsi="Verdana" w:cs="Tahoma"/>
                <w:b/>
                <w:bCs/>
              </w:rPr>
            </w:pPr>
            <w:r w:rsidRPr="002E7F9A">
              <w:rPr>
                <w:rFonts w:ascii="Verdana" w:hAnsi="Verdana" w:cs="Tahoma"/>
                <w:b/>
                <w:bCs/>
              </w:rPr>
              <w:t>EASC SUB</w:t>
            </w:r>
            <w:r>
              <w:rPr>
                <w:rFonts w:ascii="Verdana" w:hAnsi="Verdana" w:cs="Tahoma"/>
                <w:b/>
                <w:bCs/>
              </w:rPr>
              <w:t>-</w:t>
            </w:r>
            <w:r w:rsidRPr="002E7F9A">
              <w:rPr>
                <w:rFonts w:ascii="Verdana" w:hAnsi="Verdana" w:cs="Tahoma"/>
                <w:b/>
                <w:bCs/>
              </w:rPr>
              <w:t>GROUPS CONFIRMED MINUTES</w:t>
            </w:r>
          </w:p>
          <w:p w14:paraId="27AD11F3" w14:textId="77777777" w:rsidR="00563A61" w:rsidRPr="002E7F9A" w:rsidRDefault="00563A61" w:rsidP="00563A61">
            <w:pPr>
              <w:jc w:val="both"/>
              <w:outlineLvl w:val="0"/>
              <w:rPr>
                <w:rFonts w:ascii="Verdana" w:hAnsi="Verdana" w:cs="Tahoma"/>
                <w:b/>
                <w:bCs/>
              </w:rPr>
            </w:pPr>
          </w:p>
          <w:p w14:paraId="35966B0C" w14:textId="2B7A48BC" w:rsidR="00563A61" w:rsidRPr="002E7F9A" w:rsidRDefault="00563A61" w:rsidP="00563A61">
            <w:pPr>
              <w:jc w:val="both"/>
              <w:outlineLvl w:val="0"/>
              <w:rPr>
                <w:rFonts w:ascii="Verdana" w:hAnsi="Verdana" w:cs="Tahoma"/>
              </w:rPr>
            </w:pPr>
            <w:r w:rsidRPr="002E7F9A">
              <w:rPr>
                <w:rFonts w:ascii="Verdana" w:hAnsi="Verdana" w:cs="Tahoma"/>
              </w:rPr>
              <w:t>The confirmed minutes from the following EASC sub-group were received:</w:t>
            </w:r>
          </w:p>
          <w:p w14:paraId="44C4170A" w14:textId="6140E270" w:rsidR="00750201" w:rsidRDefault="00750201" w:rsidP="00AA2615">
            <w:pPr>
              <w:pStyle w:val="BodyText"/>
              <w:numPr>
                <w:ilvl w:val="0"/>
                <w:numId w:val="15"/>
              </w:numPr>
              <w:rPr>
                <w:rFonts w:ascii="Verdana" w:hAnsi="Verdana" w:cs="Arial"/>
                <w:bCs/>
              </w:rPr>
            </w:pPr>
            <w:r>
              <w:rPr>
                <w:rFonts w:ascii="Verdana" w:hAnsi="Verdana" w:cs="Arial"/>
                <w:bCs/>
              </w:rPr>
              <w:t xml:space="preserve">Non-Emergency Patient Transport Services Delivery Assurance Group notes </w:t>
            </w:r>
            <w:r w:rsidR="001F38A0">
              <w:rPr>
                <w:rFonts w:ascii="Verdana" w:hAnsi="Verdana" w:cs="Arial"/>
                <w:bCs/>
              </w:rPr>
              <w:t>1 June</w:t>
            </w:r>
            <w:r>
              <w:rPr>
                <w:rFonts w:ascii="Verdana" w:hAnsi="Verdana" w:cs="Arial"/>
                <w:bCs/>
              </w:rPr>
              <w:t xml:space="preserve"> 2023</w:t>
            </w:r>
          </w:p>
          <w:p w14:paraId="7E5C6207" w14:textId="77777777" w:rsidR="00750201" w:rsidRDefault="00750201" w:rsidP="00563A61">
            <w:pPr>
              <w:jc w:val="both"/>
              <w:outlineLvl w:val="0"/>
              <w:rPr>
                <w:rFonts w:ascii="Verdana" w:hAnsi="Verdana" w:cs="Arial"/>
              </w:rPr>
            </w:pPr>
          </w:p>
          <w:p w14:paraId="4766B9F6" w14:textId="77777777" w:rsidR="00563A61" w:rsidRDefault="00563A61" w:rsidP="00BE13C6">
            <w:pPr>
              <w:jc w:val="both"/>
              <w:outlineLvl w:val="0"/>
              <w:rPr>
                <w:rFonts w:ascii="Verdana" w:hAnsi="Verdana" w:cs="Arial"/>
              </w:rPr>
            </w:pPr>
            <w:r w:rsidRPr="002E7F9A">
              <w:rPr>
                <w:rFonts w:ascii="Verdana" w:hAnsi="Verdana" w:cs="Arial"/>
              </w:rPr>
              <w:t xml:space="preserve">Members </w:t>
            </w:r>
            <w:r w:rsidRPr="002E7F9A">
              <w:rPr>
                <w:rFonts w:ascii="Verdana" w:hAnsi="Verdana" w:cs="Arial"/>
                <w:b/>
              </w:rPr>
              <w:t>RESOLVED</w:t>
            </w:r>
            <w:r w:rsidRPr="002E7F9A">
              <w:rPr>
                <w:rFonts w:ascii="Verdana" w:hAnsi="Verdana" w:cs="Arial"/>
              </w:rPr>
              <w:t xml:space="preserve"> to:</w:t>
            </w:r>
            <w:r w:rsidR="00BE13C6">
              <w:rPr>
                <w:rFonts w:ascii="Verdana" w:hAnsi="Verdana" w:cs="Arial"/>
              </w:rPr>
              <w:t xml:space="preserve"> </w:t>
            </w:r>
            <w:r w:rsidRPr="002E7F9A">
              <w:rPr>
                <w:rFonts w:ascii="Verdana" w:hAnsi="Verdana" w:cs="Arial"/>
                <w:b/>
              </w:rPr>
              <w:t>APPROVE</w:t>
            </w:r>
            <w:r w:rsidRPr="002E7F9A">
              <w:rPr>
                <w:rFonts w:ascii="Verdana" w:hAnsi="Verdana" w:cs="Arial"/>
              </w:rPr>
              <w:t xml:space="preserve"> the confirmed minutes.</w:t>
            </w:r>
          </w:p>
          <w:p w14:paraId="61C01BE7" w14:textId="242C0273" w:rsidR="00BE13C6" w:rsidRPr="00750201" w:rsidRDefault="00BE13C6" w:rsidP="00BE13C6">
            <w:pPr>
              <w:jc w:val="both"/>
              <w:outlineLvl w:val="0"/>
              <w:rPr>
                <w:rFonts w:ascii="Verdana" w:hAnsi="Verdana" w:cs="Arial"/>
              </w:rPr>
            </w:pPr>
          </w:p>
        </w:tc>
        <w:tc>
          <w:tcPr>
            <w:tcW w:w="1764" w:type="dxa"/>
          </w:tcPr>
          <w:p w14:paraId="21FB66C1" w14:textId="77777777" w:rsidR="00563A61" w:rsidRPr="000521B3" w:rsidRDefault="00563A61" w:rsidP="00563A61">
            <w:pPr>
              <w:outlineLvl w:val="0"/>
              <w:rPr>
                <w:rFonts w:ascii="Verdana" w:hAnsi="Verdana" w:cs="Tahoma"/>
                <w:bCs/>
                <w:color w:val="000000"/>
              </w:rPr>
            </w:pPr>
          </w:p>
        </w:tc>
      </w:tr>
      <w:tr w:rsidR="00563A61" w:rsidRPr="003A6148" w14:paraId="4129A16A" w14:textId="77777777" w:rsidTr="00A50AF5">
        <w:trPr>
          <w:trHeight w:val="43"/>
        </w:trPr>
        <w:tc>
          <w:tcPr>
            <w:tcW w:w="988" w:type="dxa"/>
          </w:tcPr>
          <w:p w14:paraId="1E7512E6" w14:textId="4000A792"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0</w:t>
            </w:r>
            <w:r w:rsidR="001F38A0">
              <w:rPr>
                <w:rFonts w:ascii="Verdana" w:hAnsi="Verdana" w:cs="Tahoma"/>
                <w:color w:val="000000"/>
                <w:sz w:val="20"/>
              </w:rPr>
              <w:t>9</w:t>
            </w:r>
            <w:r>
              <w:rPr>
                <w:rFonts w:ascii="Verdana" w:hAnsi="Verdana" w:cs="Tahoma"/>
                <w:color w:val="000000"/>
                <w:sz w:val="20"/>
              </w:rPr>
              <w:t>8</w:t>
            </w:r>
          </w:p>
        </w:tc>
        <w:tc>
          <w:tcPr>
            <w:tcW w:w="8056" w:type="dxa"/>
          </w:tcPr>
          <w:p w14:paraId="53446C35" w14:textId="47F14C5C" w:rsidR="00563A61" w:rsidRPr="00A513C1" w:rsidRDefault="00563A61" w:rsidP="00563A61">
            <w:pPr>
              <w:contextualSpacing/>
              <w:jc w:val="both"/>
              <w:rPr>
                <w:rFonts w:ascii="Verdana" w:hAnsi="Verdana" w:cs="Arial"/>
                <w:b/>
                <w:bCs/>
              </w:rPr>
            </w:pPr>
            <w:r w:rsidRPr="00A513C1">
              <w:rPr>
                <w:rFonts w:ascii="Verdana" w:hAnsi="Verdana" w:cs="Arial"/>
                <w:b/>
                <w:bCs/>
              </w:rPr>
              <w:t>EASC GOVERNANCE</w:t>
            </w:r>
          </w:p>
          <w:p w14:paraId="0F0B3885" w14:textId="3C840AA7" w:rsidR="00563A61" w:rsidRDefault="00563A61" w:rsidP="00563A61">
            <w:pPr>
              <w:contextualSpacing/>
              <w:jc w:val="both"/>
              <w:rPr>
                <w:rFonts w:ascii="Verdana" w:hAnsi="Verdana" w:cs="Arial"/>
              </w:rPr>
            </w:pPr>
          </w:p>
          <w:p w14:paraId="30997552" w14:textId="1FD250F0" w:rsidR="00563A61" w:rsidRDefault="00563A61" w:rsidP="00563A61">
            <w:pPr>
              <w:contextualSpacing/>
              <w:jc w:val="both"/>
              <w:rPr>
                <w:rFonts w:ascii="Verdana" w:hAnsi="Verdana" w:cs="Arial"/>
              </w:rPr>
            </w:pPr>
            <w:r>
              <w:rPr>
                <w:rFonts w:ascii="Verdana" w:hAnsi="Verdana" w:cs="Arial"/>
              </w:rPr>
              <w:t>The report on EASC Governance was received. Gwenan Roberts presented the report and highlighted the following key areas:</w:t>
            </w:r>
          </w:p>
          <w:p w14:paraId="5631B93C" w14:textId="74296C52" w:rsidR="00563A61" w:rsidRPr="00957F1A" w:rsidRDefault="00563A61" w:rsidP="00C56F5B">
            <w:pPr>
              <w:pStyle w:val="BodyText"/>
              <w:numPr>
                <w:ilvl w:val="0"/>
                <w:numId w:val="1"/>
              </w:numPr>
              <w:rPr>
                <w:rFonts w:ascii="Verdana" w:hAnsi="Verdana" w:cs="Tahoma"/>
                <w:bCs/>
                <w:szCs w:val="24"/>
              </w:rPr>
            </w:pPr>
            <w:bookmarkStart w:id="3" w:name="_Hlk134549072"/>
            <w:r w:rsidRPr="00957F1A">
              <w:rPr>
                <w:rFonts w:ascii="Verdana" w:hAnsi="Verdana" w:cs="Tahoma"/>
                <w:bCs/>
                <w:szCs w:val="24"/>
              </w:rPr>
              <w:t>EASC Risk Register</w:t>
            </w:r>
            <w:r w:rsidR="00750201" w:rsidRPr="00957F1A">
              <w:rPr>
                <w:rFonts w:ascii="Verdana" w:hAnsi="Verdana" w:cs="Tahoma"/>
                <w:bCs/>
                <w:szCs w:val="24"/>
              </w:rPr>
              <w:t xml:space="preserve"> </w:t>
            </w:r>
          </w:p>
          <w:p w14:paraId="4C9C17F3" w14:textId="77777777" w:rsidR="00563A61" w:rsidRDefault="00563A61" w:rsidP="00563A61">
            <w:pPr>
              <w:pStyle w:val="BodyText"/>
              <w:numPr>
                <w:ilvl w:val="0"/>
                <w:numId w:val="1"/>
              </w:numPr>
              <w:rPr>
                <w:rFonts w:ascii="Verdana" w:hAnsi="Verdana" w:cs="Tahoma"/>
                <w:bCs/>
                <w:szCs w:val="24"/>
              </w:rPr>
            </w:pPr>
            <w:r w:rsidRPr="00A135D8">
              <w:rPr>
                <w:rFonts w:ascii="Verdana" w:hAnsi="Verdana" w:cs="Tahoma"/>
                <w:bCs/>
                <w:szCs w:val="24"/>
              </w:rPr>
              <w:t xml:space="preserve">EASC Assurance Framework </w:t>
            </w:r>
          </w:p>
          <w:p w14:paraId="1136D2C8" w14:textId="77777777" w:rsidR="00563A61" w:rsidRPr="009271E4" w:rsidRDefault="00563A61" w:rsidP="00563A61">
            <w:pPr>
              <w:pStyle w:val="BodyText"/>
              <w:numPr>
                <w:ilvl w:val="0"/>
                <w:numId w:val="1"/>
              </w:numPr>
              <w:rPr>
                <w:rFonts w:ascii="Verdana" w:hAnsi="Verdana" w:cs="Tahoma"/>
                <w:bCs/>
                <w:szCs w:val="24"/>
              </w:rPr>
            </w:pPr>
            <w:r w:rsidRPr="00A135D8">
              <w:rPr>
                <w:rFonts w:ascii="Verdana" w:hAnsi="Verdana" w:cs="Arial"/>
                <w:bCs/>
                <w:szCs w:val="24"/>
              </w:rPr>
              <w:t>EASC Key Organisational Contacts</w:t>
            </w:r>
            <w:bookmarkEnd w:id="3"/>
          </w:p>
          <w:p w14:paraId="4E51911D" w14:textId="3D6131B0" w:rsidR="00563A61" w:rsidRPr="00750201" w:rsidRDefault="00563A61" w:rsidP="00563A61">
            <w:pPr>
              <w:pStyle w:val="ListParagraph"/>
              <w:numPr>
                <w:ilvl w:val="0"/>
                <w:numId w:val="1"/>
              </w:numPr>
              <w:contextualSpacing/>
              <w:jc w:val="both"/>
              <w:rPr>
                <w:rFonts w:ascii="Verdana" w:hAnsi="Verdana" w:cs="Arial"/>
              </w:rPr>
            </w:pPr>
            <w:r w:rsidRPr="00EB4029">
              <w:rPr>
                <w:rFonts w:ascii="Verdana" w:hAnsi="Verdana" w:cs="Arial"/>
                <w:bCs/>
              </w:rPr>
              <w:t>Welsh Language Commissioner – Final Report and Decision Notice</w:t>
            </w:r>
          </w:p>
          <w:p w14:paraId="54BC0C3F" w14:textId="13871ED5" w:rsidR="00750201" w:rsidRPr="00EB4029" w:rsidRDefault="00750201" w:rsidP="00563A61">
            <w:pPr>
              <w:pStyle w:val="ListParagraph"/>
              <w:numPr>
                <w:ilvl w:val="0"/>
                <w:numId w:val="1"/>
              </w:numPr>
              <w:contextualSpacing/>
              <w:jc w:val="both"/>
              <w:rPr>
                <w:rFonts w:ascii="Verdana" w:hAnsi="Verdana" w:cs="Arial"/>
              </w:rPr>
            </w:pPr>
            <w:r>
              <w:rPr>
                <w:rFonts w:ascii="Verdana" w:hAnsi="Verdana" w:cs="Arial"/>
                <w:bCs/>
              </w:rPr>
              <w:t>Letter to host in relation to the statutory Duty of Quality and Candour</w:t>
            </w:r>
            <w:r w:rsidR="00957F1A">
              <w:rPr>
                <w:rFonts w:ascii="Verdana" w:hAnsi="Verdana" w:cs="Arial"/>
                <w:bCs/>
              </w:rPr>
              <w:t>.</w:t>
            </w:r>
          </w:p>
          <w:p w14:paraId="65483BBD" w14:textId="77777777" w:rsidR="00563A61" w:rsidRDefault="00563A61" w:rsidP="00563A61">
            <w:pPr>
              <w:contextualSpacing/>
              <w:jc w:val="both"/>
              <w:rPr>
                <w:rFonts w:ascii="Verdana" w:hAnsi="Verdana" w:cs="Arial"/>
              </w:rPr>
            </w:pPr>
          </w:p>
          <w:p w14:paraId="43EA3E81" w14:textId="4F93EE09" w:rsidR="00563A61" w:rsidRDefault="00563A61" w:rsidP="00563A61">
            <w:pPr>
              <w:jc w:val="both"/>
              <w:outlineLvl w:val="0"/>
              <w:rPr>
                <w:rFonts w:ascii="Verdana" w:hAnsi="Verdana" w:cs="Tahoma"/>
                <w:bCs/>
              </w:rPr>
            </w:pPr>
            <w:r>
              <w:rPr>
                <w:rFonts w:ascii="Verdana" w:hAnsi="Verdana" w:cs="Tahoma"/>
                <w:bCs/>
              </w:rPr>
              <w:t>Noted that:</w:t>
            </w:r>
          </w:p>
          <w:p w14:paraId="4FD63489" w14:textId="36922C56" w:rsidR="00563A61" w:rsidRPr="007358C1" w:rsidRDefault="00563A61" w:rsidP="00563A61">
            <w:pPr>
              <w:numPr>
                <w:ilvl w:val="0"/>
                <w:numId w:val="1"/>
              </w:numPr>
              <w:jc w:val="both"/>
              <w:outlineLvl w:val="0"/>
              <w:rPr>
                <w:rFonts w:ascii="Verdana" w:hAnsi="Verdana" w:cs="Tahoma"/>
                <w:bCs/>
                <w:lang w:val="en-US"/>
              </w:rPr>
            </w:pPr>
            <w:r w:rsidRPr="00957F1A">
              <w:rPr>
                <w:rFonts w:ascii="Verdana" w:hAnsi="Verdana" w:cs="Tahoma"/>
                <w:bCs/>
                <w:lang w:val="en-US"/>
              </w:rPr>
              <w:t>The Risk Register</w:t>
            </w:r>
            <w:r w:rsidRPr="00366373">
              <w:rPr>
                <w:rFonts w:ascii="Verdana" w:hAnsi="Verdana" w:cs="Tahoma"/>
                <w:b/>
                <w:lang w:val="en-US"/>
              </w:rPr>
              <w:t xml:space="preserve"> </w:t>
            </w:r>
            <w:r w:rsidRPr="00366373">
              <w:rPr>
                <w:rFonts w:ascii="Verdana" w:hAnsi="Verdana" w:cs="Tahoma"/>
                <w:bCs/>
                <w:lang w:val="en-US"/>
              </w:rPr>
              <w:t>had</w:t>
            </w:r>
            <w:r>
              <w:rPr>
                <w:rFonts w:ascii="Verdana" w:hAnsi="Verdana" w:cs="Tahoma"/>
                <w:bCs/>
                <w:lang w:val="en-US"/>
              </w:rPr>
              <w:t xml:space="preserve"> f</w:t>
            </w:r>
            <w:r w:rsidRPr="00366373">
              <w:rPr>
                <w:rFonts w:ascii="Verdana" w:hAnsi="Verdana" w:cs="Tahoma"/>
                <w:bCs/>
                <w:lang w:val="en-US"/>
              </w:rPr>
              <w:t xml:space="preserve">ive red risks in total, three scoring the </w:t>
            </w:r>
            <w:r w:rsidRPr="007358C1">
              <w:rPr>
                <w:rFonts w:ascii="Verdana" w:hAnsi="Verdana" w:cs="Tahoma"/>
                <w:bCs/>
                <w:lang w:val="en-US"/>
              </w:rPr>
              <w:t xml:space="preserve">highest level at 25. </w:t>
            </w:r>
          </w:p>
          <w:p w14:paraId="45438CB0" w14:textId="177AB50C" w:rsidR="00563A61" w:rsidRPr="007358C1" w:rsidRDefault="00563A61" w:rsidP="00563A61">
            <w:pPr>
              <w:pStyle w:val="ListParagraph"/>
              <w:numPr>
                <w:ilvl w:val="0"/>
                <w:numId w:val="1"/>
              </w:numPr>
              <w:jc w:val="both"/>
              <w:rPr>
                <w:rFonts w:ascii="Verdana" w:hAnsi="Verdana" w:cs="Tahoma"/>
                <w:bCs/>
                <w:lang w:val="en-US"/>
              </w:rPr>
            </w:pPr>
            <w:r w:rsidRPr="007358C1">
              <w:rPr>
                <w:rFonts w:ascii="Verdana" w:hAnsi="Verdana" w:cs="Tahoma"/>
                <w:bCs/>
                <w:lang w:val="en-US"/>
              </w:rPr>
              <w:t>The EASC Assurance Framework had been updated in line with the changes above to the risk register</w:t>
            </w:r>
            <w:r w:rsidR="00C2520B" w:rsidRPr="007358C1">
              <w:rPr>
                <w:rFonts w:ascii="Verdana" w:hAnsi="Verdana" w:cs="Tahoma"/>
                <w:bCs/>
                <w:lang w:val="en-US"/>
              </w:rPr>
              <w:t xml:space="preserve">, the framework </w:t>
            </w:r>
            <w:proofErr w:type="spellStart"/>
            <w:r w:rsidR="007358C1">
              <w:rPr>
                <w:rFonts w:ascii="Verdana" w:hAnsi="Verdana" w:cs="Tahoma"/>
                <w:bCs/>
                <w:lang w:val="en-US"/>
              </w:rPr>
              <w:t>utilised</w:t>
            </w:r>
            <w:proofErr w:type="spellEnd"/>
            <w:r w:rsidR="00C2520B" w:rsidRPr="007358C1">
              <w:rPr>
                <w:rFonts w:ascii="Verdana" w:hAnsi="Verdana" w:cs="Tahoma"/>
                <w:bCs/>
                <w:lang w:val="en-US"/>
              </w:rPr>
              <w:t xml:space="preserve">  the host body’s risk management approach</w:t>
            </w:r>
            <w:r w:rsidR="007358C1">
              <w:rPr>
                <w:rFonts w:ascii="Verdana" w:hAnsi="Verdana" w:cs="Tahoma"/>
                <w:bCs/>
                <w:lang w:val="en-US"/>
              </w:rPr>
              <w:t xml:space="preserve"> and assurance </w:t>
            </w:r>
            <w:r w:rsidR="007358C1" w:rsidRPr="007358C1">
              <w:rPr>
                <w:rFonts w:ascii="Verdana" w:hAnsi="Verdana" w:cs="Tahoma"/>
                <w:bCs/>
                <w:lang w:val="en-US"/>
              </w:rPr>
              <w:t>framework.</w:t>
            </w:r>
          </w:p>
          <w:p w14:paraId="32E5D324" w14:textId="2C63A62F" w:rsidR="00C2520B" w:rsidRPr="007358C1" w:rsidRDefault="00C2520B" w:rsidP="009A55E8">
            <w:pPr>
              <w:pStyle w:val="ListParagraph"/>
              <w:numPr>
                <w:ilvl w:val="0"/>
                <w:numId w:val="1"/>
              </w:numPr>
              <w:jc w:val="both"/>
              <w:rPr>
                <w:rFonts w:ascii="Verdana" w:hAnsi="Verdana" w:cs="Tahoma"/>
                <w:bCs/>
                <w:lang w:val="en-US"/>
              </w:rPr>
            </w:pPr>
            <w:r w:rsidRPr="007358C1">
              <w:rPr>
                <w:rFonts w:ascii="Verdana" w:hAnsi="Verdana" w:cs="Tahoma"/>
                <w:bCs/>
                <w:lang w:val="en-US"/>
              </w:rPr>
              <w:t>The updated Model Standing Orders were received,</w:t>
            </w:r>
            <w:r w:rsidR="007358C1" w:rsidRPr="007358C1">
              <w:rPr>
                <w:rFonts w:ascii="Verdana" w:hAnsi="Verdana" w:cs="Tahoma"/>
                <w:bCs/>
                <w:lang w:val="en-US"/>
              </w:rPr>
              <w:t xml:space="preserve"> Members  noted the changes in line with the Health and Social Care </w:t>
            </w:r>
            <w:r w:rsidR="007358C1" w:rsidRPr="007358C1">
              <w:rPr>
                <w:rFonts w:ascii="Verdana" w:hAnsi="Verdana" w:cs="Tahoma"/>
                <w:bCs/>
                <w:lang w:val="en-US"/>
              </w:rPr>
              <w:lastRenderedPageBreak/>
              <w:t>(Quality and Engagement) (Wales) Act 2020 which included working with ‘</w:t>
            </w:r>
            <w:proofErr w:type="spellStart"/>
            <w:r w:rsidR="007358C1" w:rsidRPr="007358C1">
              <w:rPr>
                <w:rFonts w:ascii="Verdana" w:hAnsi="Verdana" w:cs="Tahoma"/>
                <w:bCs/>
                <w:lang w:val="en-US"/>
              </w:rPr>
              <w:t>Llais</w:t>
            </w:r>
            <w:proofErr w:type="spellEnd"/>
            <w:r w:rsidR="007358C1" w:rsidRPr="007358C1">
              <w:rPr>
                <w:rFonts w:ascii="Verdana" w:hAnsi="Verdana" w:cs="Tahoma"/>
                <w:bCs/>
                <w:lang w:val="en-US"/>
              </w:rPr>
              <w:t xml:space="preserve"> Cymru’, previously known as Community Health Councils. O</w:t>
            </w:r>
            <w:r w:rsidRPr="007358C1">
              <w:rPr>
                <w:rFonts w:ascii="Verdana" w:hAnsi="Verdana" w:cs="Tahoma"/>
                <w:bCs/>
                <w:lang w:val="en-US"/>
              </w:rPr>
              <w:t xml:space="preserve">nce approved </w:t>
            </w:r>
            <w:r w:rsidR="007358C1" w:rsidRPr="007358C1">
              <w:rPr>
                <w:rFonts w:ascii="Verdana" w:hAnsi="Verdana" w:cs="Tahoma"/>
                <w:bCs/>
                <w:lang w:val="en-US"/>
              </w:rPr>
              <w:t xml:space="preserve">the Standing Orders </w:t>
            </w:r>
            <w:r w:rsidRPr="007358C1">
              <w:rPr>
                <w:rFonts w:ascii="Verdana" w:hAnsi="Verdana" w:cs="Tahoma"/>
                <w:bCs/>
                <w:lang w:val="en-US"/>
              </w:rPr>
              <w:t>would form part of the schedule for Health Board</w:t>
            </w:r>
            <w:r w:rsidR="007358C1" w:rsidRPr="007358C1">
              <w:rPr>
                <w:rFonts w:ascii="Verdana" w:hAnsi="Verdana" w:cs="Tahoma"/>
                <w:bCs/>
                <w:lang w:val="en-US"/>
              </w:rPr>
              <w:t>s.</w:t>
            </w:r>
          </w:p>
          <w:p w14:paraId="45CD03D7" w14:textId="7F8844A8" w:rsidR="00AE7B04" w:rsidRPr="007358C1" w:rsidRDefault="00AE7B04" w:rsidP="00750201">
            <w:pPr>
              <w:pStyle w:val="BodyText"/>
              <w:numPr>
                <w:ilvl w:val="0"/>
                <w:numId w:val="1"/>
              </w:numPr>
              <w:rPr>
                <w:rFonts w:ascii="Verdana" w:hAnsi="Verdana" w:cs="Tahoma"/>
                <w:bCs/>
                <w:color w:val="000000" w:themeColor="text1"/>
                <w:szCs w:val="24"/>
              </w:rPr>
            </w:pPr>
            <w:r w:rsidRPr="007358C1">
              <w:rPr>
                <w:rFonts w:ascii="Verdana" w:hAnsi="Verdana" w:cs="Arial"/>
                <w:bCs/>
                <w:color w:val="000000" w:themeColor="text1"/>
              </w:rPr>
              <w:t xml:space="preserve">Work </w:t>
            </w:r>
            <w:r w:rsidR="007358C1" w:rsidRPr="007358C1">
              <w:rPr>
                <w:rFonts w:ascii="Verdana" w:hAnsi="Verdana" w:cs="Arial"/>
                <w:bCs/>
                <w:color w:val="000000" w:themeColor="text1"/>
              </w:rPr>
              <w:t>remained</w:t>
            </w:r>
            <w:r w:rsidRPr="007358C1">
              <w:rPr>
                <w:rFonts w:ascii="Verdana" w:hAnsi="Verdana" w:cs="Arial"/>
                <w:bCs/>
                <w:color w:val="000000" w:themeColor="text1"/>
              </w:rPr>
              <w:t xml:space="preserve"> ongoing in relation to the investigation by the </w:t>
            </w:r>
            <w:r w:rsidR="00563A61" w:rsidRPr="007358C1">
              <w:rPr>
                <w:rFonts w:ascii="Verdana" w:hAnsi="Verdana" w:cs="Arial"/>
                <w:bCs/>
                <w:color w:val="000000" w:themeColor="text1"/>
              </w:rPr>
              <w:t>Welsh Language Commissioner</w:t>
            </w:r>
            <w:r w:rsidRPr="007358C1">
              <w:rPr>
                <w:rFonts w:ascii="Verdana" w:hAnsi="Verdana" w:cs="Arial"/>
                <w:bCs/>
                <w:color w:val="000000" w:themeColor="text1"/>
              </w:rPr>
              <w:t>, supported by the host Cwm Taf University Health Board.  The work involve</w:t>
            </w:r>
            <w:r w:rsidR="007358C1" w:rsidRPr="007358C1">
              <w:rPr>
                <w:rFonts w:ascii="Verdana" w:hAnsi="Verdana" w:cs="Arial"/>
                <w:bCs/>
                <w:color w:val="000000" w:themeColor="text1"/>
              </w:rPr>
              <w:t>d</w:t>
            </w:r>
            <w:r w:rsidRPr="007358C1">
              <w:rPr>
                <w:rFonts w:ascii="Verdana" w:hAnsi="Verdana" w:cs="Arial"/>
                <w:bCs/>
                <w:color w:val="000000" w:themeColor="text1"/>
              </w:rPr>
              <w:t xml:space="preserve"> changes to the website software and involve</w:t>
            </w:r>
            <w:r w:rsidR="007358C1" w:rsidRPr="007358C1">
              <w:rPr>
                <w:rFonts w:ascii="Verdana" w:hAnsi="Verdana" w:cs="Arial"/>
                <w:bCs/>
                <w:color w:val="000000" w:themeColor="text1"/>
              </w:rPr>
              <w:t>d</w:t>
            </w:r>
            <w:r w:rsidRPr="007358C1">
              <w:rPr>
                <w:rFonts w:ascii="Verdana" w:hAnsi="Verdana" w:cs="Arial"/>
                <w:bCs/>
                <w:color w:val="000000" w:themeColor="text1"/>
              </w:rPr>
              <w:t xml:space="preserve"> Digital Health and Care Wales.  Further updates w</w:t>
            </w:r>
            <w:r w:rsidR="007358C1" w:rsidRPr="007358C1">
              <w:rPr>
                <w:rFonts w:ascii="Verdana" w:hAnsi="Verdana" w:cs="Arial"/>
                <w:bCs/>
                <w:color w:val="000000" w:themeColor="text1"/>
              </w:rPr>
              <w:t xml:space="preserve">ould </w:t>
            </w:r>
            <w:r w:rsidRPr="007358C1">
              <w:rPr>
                <w:rFonts w:ascii="Verdana" w:hAnsi="Verdana" w:cs="Arial"/>
                <w:bCs/>
                <w:color w:val="000000" w:themeColor="text1"/>
              </w:rPr>
              <w:t>be provided at future meetings</w:t>
            </w:r>
          </w:p>
          <w:p w14:paraId="5B91525F" w14:textId="77777777" w:rsidR="00AE7B04" w:rsidRPr="007358C1" w:rsidRDefault="00AE7B04" w:rsidP="00AE7B04">
            <w:pPr>
              <w:pStyle w:val="BodyText"/>
              <w:numPr>
                <w:ilvl w:val="0"/>
                <w:numId w:val="1"/>
              </w:numPr>
              <w:rPr>
                <w:rFonts w:ascii="Verdana" w:hAnsi="Verdana" w:cs="Tahoma"/>
                <w:bCs/>
                <w:color w:val="000000" w:themeColor="text1"/>
                <w:szCs w:val="24"/>
              </w:rPr>
            </w:pPr>
            <w:r w:rsidRPr="007358C1">
              <w:rPr>
                <w:rFonts w:ascii="Verdana" w:hAnsi="Verdana" w:cs="Arial"/>
                <w:bCs/>
                <w:color w:val="000000" w:themeColor="text1"/>
                <w:szCs w:val="24"/>
              </w:rPr>
              <w:t>The latest EASC Key Organisational Contacts report was presented and Members asked to review their organisational representatives at EASC and its sub groups</w:t>
            </w:r>
          </w:p>
          <w:p w14:paraId="587CA2A3" w14:textId="120A6297" w:rsidR="00AE7B04" w:rsidRPr="007358C1" w:rsidRDefault="00AE7B04" w:rsidP="00750201">
            <w:pPr>
              <w:pStyle w:val="BodyText"/>
              <w:numPr>
                <w:ilvl w:val="0"/>
                <w:numId w:val="1"/>
              </w:numPr>
              <w:rPr>
                <w:rFonts w:ascii="Verdana" w:hAnsi="Verdana" w:cs="Tahoma"/>
                <w:bCs/>
                <w:color w:val="000000" w:themeColor="text1"/>
                <w:szCs w:val="24"/>
              </w:rPr>
            </w:pPr>
            <w:r w:rsidRPr="007358C1">
              <w:rPr>
                <w:rFonts w:ascii="Verdana" w:hAnsi="Verdana" w:cs="Tahoma"/>
                <w:bCs/>
                <w:color w:val="000000" w:themeColor="text1"/>
                <w:szCs w:val="24"/>
              </w:rPr>
              <w:t xml:space="preserve">There were no </w:t>
            </w:r>
            <w:r w:rsidR="007358C1" w:rsidRPr="007358C1">
              <w:rPr>
                <w:rFonts w:ascii="Verdana" w:hAnsi="Verdana" w:cs="Tahoma"/>
                <w:bCs/>
                <w:color w:val="000000" w:themeColor="text1"/>
                <w:szCs w:val="24"/>
              </w:rPr>
              <w:t xml:space="preserve">governance </w:t>
            </w:r>
            <w:r w:rsidRPr="007358C1">
              <w:rPr>
                <w:rFonts w:ascii="Verdana" w:hAnsi="Verdana" w:cs="Tahoma"/>
                <w:bCs/>
                <w:color w:val="000000" w:themeColor="text1"/>
                <w:szCs w:val="24"/>
              </w:rPr>
              <w:t xml:space="preserve">concerns </w:t>
            </w:r>
            <w:r w:rsidR="007358C1" w:rsidRPr="007358C1">
              <w:rPr>
                <w:rFonts w:ascii="Verdana" w:hAnsi="Verdana" w:cs="Tahoma"/>
                <w:bCs/>
                <w:color w:val="000000" w:themeColor="text1"/>
                <w:szCs w:val="24"/>
              </w:rPr>
              <w:t xml:space="preserve">to raise in </w:t>
            </w:r>
            <w:r w:rsidRPr="007358C1">
              <w:rPr>
                <w:rFonts w:ascii="Verdana" w:hAnsi="Verdana" w:cs="Tahoma"/>
                <w:bCs/>
                <w:color w:val="000000" w:themeColor="text1"/>
                <w:szCs w:val="24"/>
              </w:rPr>
              <w:t>relat</w:t>
            </w:r>
            <w:r w:rsidR="007358C1" w:rsidRPr="007358C1">
              <w:rPr>
                <w:rFonts w:ascii="Verdana" w:hAnsi="Verdana" w:cs="Tahoma"/>
                <w:bCs/>
                <w:color w:val="000000" w:themeColor="text1"/>
                <w:szCs w:val="24"/>
              </w:rPr>
              <w:t>ion</w:t>
            </w:r>
            <w:r w:rsidRPr="007358C1">
              <w:rPr>
                <w:rFonts w:ascii="Verdana" w:hAnsi="Verdana" w:cs="Tahoma"/>
                <w:bCs/>
                <w:color w:val="000000" w:themeColor="text1"/>
                <w:szCs w:val="24"/>
              </w:rPr>
              <w:t xml:space="preserve"> to the Annual Reports prepared by the Emergency Medical Retrieval and Transfer Service (EMRTS)</w:t>
            </w:r>
            <w:r w:rsidR="007358C1" w:rsidRPr="007358C1">
              <w:rPr>
                <w:rFonts w:ascii="Verdana" w:hAnsi="Verdana" w:cs="Tahoma"/>
                <w:bCs/>
                <w:color w:val="000000" w:themeColor="text1"/>
                <w:szCs w:val="24"/>
              </w:rPr>
              <w:t xml:space="preserve"> Delivery Assurance Group or</w:t>
            </w:r>
            <w:r w:rsidRPr="007358C1">
              <w:rPr>
                <w:rFonts w:ascii="Verdana" w:hAnsi="Verdana" w:cs="Tahoma"/>
                <w:bCs/>
                <w:color w:val="000000" w:themeColor="text1"/>
                <w:szCs w:val="24"/>
              </w:rPr>
              <w:t xml:space="preserve"> the Non-Emergency Patient Transport Services (NEPTS)</w:t>
            </w:r>
            <w:r w:rsidR="007358C1" w:rsidRPr="007358C1">
              <w:rPr>
                <w:rFonts w:ascii="Verdana" w:hAnsi="Verdana" w:cs="Tahoma"/>
                <w:bCs/>
                <w:color w:val="000000" w:themeColor="text1"/>
                <w:szCs w:val="24"/>
              </w:rPr>
              <w:t xml:space="preserve"> Delivery Assurance Group.</w:t>
            </w:r>
          </w:p>
          <w:p w14:paraId="28F9DA91" w14:textId="2CABE7AA" w:rsidR="00AE7B04" w:rsidRPr="00AE7B04" w:rsidRDefault="007358C1" w:rsidP="00750201">
            <w:pPr>
              <w:pStyle w:val="BodyText"/>
              <w:numPr>
                <w:ilvl w:val="0"/>
                <w:numId w:val="1"/>
              </w:numPr>
              <w:rPr>
                <w:rFonts w:ascii="Verdana" w:hAnsi="Verdana" w:cs="Tahoma"/>
                <w:bCs/>
                <w:color w:val="000000" w:themeColor="text1"/>
                <w:szCs w:val="24"/>
              </w:rPr>
            </w:pPr>
            <w:r>
              <w:rPr>
                <w:rFonts w:ascii="Verdana" w:hAnsi="Verdana" w:cs="Tahoma"/>
                <w:bCs/>
                <w:color w:val="000000" w:themeColor="text1"/>
                <w:szCs w:val="24"/>
              </w:rPr>
              <w:t>The short summary (for assurance) of the latest Audit and Risk Committee meeting which took place on 16 August 2023</w:t>
            </w:r>
          </w:p>
          <w:p w14:paraId="04102D0B" w14:textId="77777777" w:rsidR="00163262" w:rsidRPr="00163262" w:rsidRDefault="00163262" w:rsidP="00163262">
            <w:pPr>
              <w:jc w:val="both"/>
              <w:rPr>
                <w:rFonts w:ascii="Verdana" w:hAnsi="Verdana" w:cs="Arial"/>
                <w:color w:val="000000" w:themeColor="text1"/>
              </w:rPr>
            </w:pPr>
          </w:p>
          <w:p w14:paraId="04534EC1" w14:textId="77777777" w:rsidR="00563A61" w:rsidRPr="00957F1A" w:rsidRDefault="00563A61" w:rsidP="001F38A0">
            <w:pPr>
              <w:ind w:left="40" w:right="4"/>
              <w:jc w:val="both"/>
              <w:outlineLvl w:val="0"/>
              <w:rPr>
                <w:rFonts w:ascii="Verdana" w:hAnsi="Verdana" w:cs="Arial"/>
                <w:color w:val="000000" w:themeColor="text1"/>
              </w:rPr>
            </w:pPr>
            <w:r w:rsidRPr="00957F1A">
              <w:rPr>
                <w:rFonts w:ascii="Verdana" w:hAnsi="Verdana" w:cs="Arial"/>
                <w:color w:val="000000" w:themeColor="text1"/>
              </w:rPr>
              <w:t xml:space="preserve">Members </w:t>
            </w:r>
            <w:r w:rsidRPr="00957F1A">
              <w:rPr>
                <w:rFonts w:ascii="Verdana" w:hAnsi="Verdana" w:cs="Arial"/>
                <w:b/>
                <w:bCs/>
                <w:color w:val="000000" w:themeColor="text1"/>
              </w:rPr>
              <w:t>RESOLVED</w:t>
            </w:r>
            <w:r w:rsidRPr="00957F1A">
              <w:rPr>
                <w:rFonts w:ascii="Verdana" w:hAnsi="Verdana" w:cs="Arial"/>
                <w:color w:val="000000" w:themeColor="text1"/>
              </w:rPr>
              <w:t xml:space="preserve"> to:</w:t>
            </w:r>
          </w:p>
          <w:p w14:paraId="1F037EC9" w14:textId="77777777" w:rsidR="00832A30" w:rsidRPr="00832A30" w:rsidRDefault="001F38A0" w:rsidP="00832A30">
            <w:pPr>
              <w:pStyle w:val="BodyText"/>
              <w:numPr>
                <w:ilvl w:val="0"/>
                <w:numId w:val="1"/>
              </w:numPr>
              <w:rPr>
                <w:rFonts w:ascii="Verdana" w:hAnsi="Verdana" w:cs="Arial"/>
              </w:rPr>
            </w:pPr>
            <w:r w:rsidRPr="00832A30">
              <w:rPr>
                <w:rFonts w:ascii="Verdana" w:hAnsi="Verdana" w:cs="Arial"/>
                <w:b/>
              </w:rPr>
              <w:t>APPROVE</w:t>
            </w:r>
            <w:r>
              <w:rPr>
                <w:rFonts w:ascii="Verdana" w:hAnsi="Verdana" w:cs="Arial"/>
                <w:b/>
                <w:szCs w:val="24"/>
              </w:rPr>
              <w:t xml:space="preserve"> </w:t>
            </w:r>
            <w:r>
              <w:rPr>
                <w:rFonts w:ascii="Verdana" w:hAnsi="Verdana" w:cs="Arial"/>
                <w:szCs w:val="24"/>
              </w:rPr>
              <w:t>the risk register</w:t>
            </w:r>
          </w:p>
          <w:p w14:paraId="77357947" w14:textId="77777777" w:rsidR="00832A30" w:rsidRPr="00832A30" w:rsidRDefault="001F38A0" w:rsidP="00832A30">
            <w:pPr>
              <w:pStyle w:val="BodyText"/>
              <w:numPr>
                <w:ilvl w:val="0"/>
                <w:numId w:val="1"/>
              </w:numPr>
              <w:rPr>
                <w:rFonts w:ascii="Verdana" w:hAnsi="Verdana" w:cs="Arial"/>
              </w:rPr>
            </w:pPr>
            <w:r w:rsidRPr="00832A30">
              <w:rPr>
                <w:rFonts w:ascii="Verdana" w:hAnsi="Verdana" w:cs="Arial"/>
                <w:b/>
              </w:rPr>
              <w:t xml:space="preserve">APPROVE </w:t>
            </w:r>
            <w:r w:rsidRPr="00832A30">
              <w:rPr>
                <w:rFonts w:ascii="Verdana" w:hAnsi="Verdana" w:cs="Arial"/>
              </w:rPr>
              <w:t xml:space="preserve">the </w:t>
            </w:r>
            <w:r w:rsidRPr="00832A30">
              <w:rPr>
                <w:rFonts w:ascii="Verdana" w:hAnsi="Verdana" w:cs="Arial"/>
                <w:bCs/>
              </w:rPr>
              <w:t>EASC Assurance Framework</w:t>
            </w:r>
          </w:p>
          <w:p w14:paraId="3A243C2E" w14:textId="77777777" w:rsidR="00832A30" w:rsidRPr="00832A30" w:rsidRDefault="001F38A0" w:rsidP="00832A30">
            <w:pPr>
              <w:pStyle w:val="BodyText"/>
              <w:numPr>
                <w:ilvl w:val="0"/>
                <w:numId w:val="1"/>
              </w:numPr>
              <w:rPr>
                <w:rFonts w:ascii="Verdana" w:hAnsi="Verdana" w:cs="Arial"/>
              </w:rPr>
            </w:pPr>
            <w:r w:rsidRPr="00832A30">
              <w:rPr>
                <w:rFonts w:ascii="Verdana" w:hAnsi="Verdana" w:cs="Arial"/>
                <w:b/>
              </w:rPr>
              <w:t xml:space="preserve">APPROVE </w:t>
            </w:r>
            <w:r w:rsidRPr="00832A30">
              <w:rPr>
                <w:rFonts w:ascii="Verdana" w:hAnsi="Verdana" w:cs="Arial"/>
                <w:bCs/>
              </w:rPr>
              <w:t xml:space="preserve">the Model Standing Orders for onward </w:t>
            </w:r>
            <w:r w:rsidRPr="00832A30">
              <w:rPr>
                <w:rFonts w:ascii="Verdana" w:hAnsi="Verdana" w:cs="Arial"/>
                <w:bCs/>
              </w:rPr>
              <w:tab/>
              <w:t>circulation to all health boards</w:t>
            </w:r>
          </w:p>
          <w:p w14:paraId="39CB87C7" w14:textId="77777777" w:rsidR="00832A30" w:rsidRDefault="001F38A0" w:rsidP="00832A30">
            <w:pPr>
              <w:pStyle w:val="BodyText"/>
              <w:numPr>
                <w:ilvl w:val="0"/>
                <w:numId w:val="1"/>
              </w:numPr>
              <w:rPr>
                <w:rFonts w:ascii="Verdana" w:hAnsi="Verdana" w:cs="Arial"/>
              </w:rPr>
            </w:pPr>
            <w:r w:rsidRPr="00832A30">
              <w:rPr>
                <w:rFonts w:ascii="Verdana" w:hAnsi="Verdana" w:cs="Arial"/>
                <w:b/>
                <w:bCs/>
              </w:rPr>
              <w:t xml:space="preserve">NOTE </w:t>
            </w:r>
            <w:r w:rsidRPr="00832A30">
              <w:rPr>
                <w:rFonts w:ascii="Verdana" w:hAnsi="Verdana" w:cs="Arial"/>
              </w:rPr>
              <w:t>the ongoing investigation by the Welsh Language Commissioner.</w:t>
            </w:r>
          </w:p>
          <w:p w14:paraId="3F97416E" w14:textId="77777777" w:rsidR="00832A30" w:rsidRPr="00832A30" w:rsidRDefault="001F38A0" w:rsidP="00832A30">
            <w:pPr>
              <w:pStyle w:val="BodyText"/>
              <w:numPr>
                <w:ilvl w:val="0"/>
                <w:numId w:val="1"/>
              </w:numPr>
              <w:rPr>
                <w:rFonts w:ascii="Verdana" w:hAnsi="Verdana" w:cs="Arial"/>
              </w:rPr>
            </w:pPr>
            <w:r w:rsidRPr="00832A30">
              <w:rPr>
                <w:rFonts w:ascii="Verdana" w:hAnsi="Verdana" w:cs="Arial"/>
                <w:b/>
              </w:rPr>
              <w:t>NOTE</w:t>
            </w:r>
            <w:r w:rsidRPr="00832A30">
              <w:rPr>
                <w:rFonts w:ascii="Verdana" w:hAnsi="Verdana" w:cs="Arial"/>
                <w:bCs/>
              </w:rPr>
              <w:t xml:space="preserve"> the information within the EASC Key Organisational Contacts</w:t>
            </w:r>
          </w:p>
          <w:p w14:paraId="5B611D9C" w14:textId="77777777" w:rsidR="00832A30" w:rsidRPr="00832A30" w:rsidRDefault="001F38A0" w:rsidP="00832A30">
            <w:pPr>
              <w:pStyle w:val="BodyText"/>
              <w:numPr>
                <w:ilvl w:val="0"/>
                <w:numId w:val="1"/>
              </w:numPr>
              <w:rPr>
                <w:rFonts w:ascii="Verdana" w:hAnsi="Verdana" w:cs="Arial"/>
              </w:rPr>
            </w:pPr>
            <w:r w:rsidRPr="00832A30">
              <w:rPr>
                <w:rFonts w:ascii="Verdana" w:hAnsi="Verdana" w:cs="Arial"/>
                <w:b/>
              </w:rPr>
              <w:t xml:space="preserve">APPROVE </w:t>
            </w:r>
            <w:r w:rsidRPr="00832A30">
              <w:rPr>
                <w:rFonts w:ascii="Verdana" w:hAnsi="Verdana" w:cs="Arial"/>
                <w:bCs/>
              </w:rPr>
              <w:t>the Annual Reports for 2022-23 for the two subgroups – the EMRTS DAG and the NEPTS DAG</w:t>
            </w:r>
          </w:p>
          <w:p w14:paraId="205A2659" w14:textId="77777777" w:rsidR="00563A61" w:rsidRPr="002F37A4" w:rsidRDefault="001F38A0" w:rsidP="007358C1">
            <w:pPr>
              <w:pStyle w:val="BodyText"/>
              <w:numPr>
                <w:ilvl w:val="0"/>
                <w:numId w:val="1"/>
              </w:numPr>
              <w:rPr>
                <w:rFonts w:ascii="Verdana" w:hAnsi="Verdana" w:cs="Arial"/>
              </w:rPr>
            </w:pPr>
            <w:r w:rsidRPr="00832A30">
              <w:rPr>
                <w:rFonts w:ascii="Verdana" w:hAnsi="Verdana" w:cs="Arial"/>
                <w:b/>
              </w:rPr>
              <w:t xml:space="preserve">NOTE </w:t>
            </w:r>
            <w:r w:rsidRPr="00832A30">
              <w:rPr>
                <w:rFonts w:ascii="Verdana" w:hAnsi="Verdana" w:cs="Arial"/>
                <w:bCs/>
              </w:rPr>
              <w:t>the overview report from the Audit and Risk Committee at Cwm Taf Morgannwg for assurance.</w:t>
            </w:r>
          </w:p>
          <w:p w14:paraId="0C62C49E" w14:textId="0F1E817C" w:rsidR="002F37A4" w:rsidRPr="007358C1" w:rsidRDefault="002F37A4" w:rsidP="002F37A4">
            <w:pPr>
              <w:pStyle w:val="BodyText"/>
              <w:ind w:left="360"/>
              <w:rPr>
                <w:rFonts w:ascii="Verdana" w:hAnsi="Verdana" w:cs="Arial"/>
              </w:rPr>
            </w:pPr>
          </w:p>
        </w:tc>
        <w:tc>
          <w:tcPr>
            <w:tcW w:w="1764" w:type="dxa"/>
          </w:tcPr>
          <w:p w14:paraId="21A78FEA" w14:textId="77777777" w:rsidR="00563A61" w:rsidRDefault="00563A61" w:rsidP="00563A61">
            <w:pPr>
              <w:outlineLvl w:val="0"/>
              <w:rPr>
                <w:rFonts w:ascii="Verdana" w:hAnsi="Verdana" w:cs="Tahoma"/>
                <w:bCs/>
                <w:color w:val="000000"/>
              </w:rPr>
            </w:pPr>
          </w:p>
          <w:p w14:paraId="6574790D" w14:textId="77777777" w:rsidR="00563A61" w:rsidRDefault="00563A61" w:rsidP="00563A61">
            <w:pPr>
              <w:outlineLvl w:val="0"/>
              <w:rPr>
                <w:rFonts w:ascii="Verdana" w:hAnsi="Verdana" w:cs="Tahoma"/>
                <w:bCs/>
                <w:color w:val="000000"/>
              </w:rPr>
            </w:pPr>
          </w:p>
          <w:p w14:paraId="131EAE9C" w14:textId="77777777" w:rsidR="00563A61" w:rsidRDefault="00563A61" w:rsidP="00563A61">
            <w:pPr>
              <w:outlineLvl w:val="0"/>
              <w:rPr>
                <w:rFonts w:ascii="Verdana" w:hAnsi="Verdana" w:cs="Tahoma"/>
                <w:bCs/>
                <w:color w:val="000000"/>
              </w:rPr>
            </w:pPr>
          </w:p>
          <w:p w14:paraId="50786588" w14:textId="77777777" w:rsidR="00563A61" w:rsidRDefault="00563A61" w:rsidP="00563A61">
            <w:pPr>
              <w:outlineLvl w:val="0"/>
              <w:rPr>
                <w:rFonts w:ascii="Verdana" w:hAnsi="Verdana" w:cs="Tahoma"/>
                <w:bCs/>
                <w:color w:val="000000"/>
              </w:rPr>
            </w:pPr>
          </w:p>
          <w:p w14:paraId="53A0C06D" w14:textId="77777777" w:rsidR="00563A61" w:rsidRDefault="00563A61" w:rsidP="00563A61">
            <w:pPr>
              <w:outlineLvl w:val="0"/>
              <w:rPr>
                <w:rFonts w:ascii="Verdana" w:hAnsi="Verdana" w:cs="Tahoma"/>
                <w:bCs/>
                <w:color w:val="000000"/>
              </w:rPr>
            </w:pPr>
          </w:p>
          <w:p w14:paraId="606C1013" w14:textId="77777777" w:rsidR="00563A61" w:rsidRDefault="00563A61" w:rsidP="00563A61">
            <w:pPr>
              <w:outlineLvl w:val="0"/>
              <w:rPr>
                <w:rFonts w:ascii="Verdana" w:hAnsi="Verdana" w:cs="Tahoma"/>
                <w:bCs/>
                <w:color w:val="000000"/>
              </w:rPr>
            </w:pPr>
          </w:p>
          <w:p w14:paraId="3258D488" w14:textId="77777777" w:rsidR="00563A61" w:rsidRDefault="00563A61" w:rsidP="00563A61">
            <w:pPr>
              <w:outlineLvl w:val="0"/>
              <w:rPr>
                <w:rFonts w:ascii="Verdana" w:hAnsi="Verdana" w:cs="Tahoma"/>
                <w:bCs/>
                <w:color w:val="000000"/>
              </w:rPr>
            </w:pPr>
          </w:p>
          <w:p w14:paraId="2AA662A9" w14:textId="77777777" w:rsidR="00563A61" w:rsidRDefault="00563A61" w:rsidP="00563A61">
            <w:pPr>
              <w:outlineLvl w:val="0"/>
              <w:rPr>
                <w:rFonts w:ascii="Verdana" w:hAnsi="Verdana" w:cs="Tahoma"/>
                <w:bCs/>
                <w:color w:val="000000"/>
              </w:rPr>
            </w:pPr>
          </w:p>
          <w:p w14:paraId="0EC83236" w14:textId="77777777" w:rsidR="00563A61" w:rsidRDefault="00563A61" w:rsidP="00563A61">
            <w:pPr>
              <w:outlineLvl w:val="0"/>
              <w:rPr>
                <w:rFonts w:ascii="Verdana" w:hAnsi="Verdana" w:cs="Tahoma"/>
                <w:bCs/>
                <w:color w:val="000000"/>
              </w:rPr>
            </w:pPr>
          </w:p>
          <w:p w14:paraId="3F7FF861" w14:textId="77777777" w:rsidR="00563A61" w:rsidRDefault="00563A61" w:rsidP="00563A61">
            <w:pPr>
              <w:outlineLvl w:val="0"/>
              <w:rPr>
                <w:rFonts w:ascii="Verdana" w:hAnsi="Verdana" w:cs="Tahoma"/>
                <w:bCs/>
                <w:color w:val="000000"/>
              </w:rPr>
            </w:pPr>
          </w:p>
          <w:p w14:paraId="6368D2E0" w14:textId="77777777" w:rsidR="00563A61" w:rsidRDefault="00563A61" w:rsidP="00563A61">
            <w:pPr>
              <w:outlineLvl w:val="0"/>
              <w:rPr>
                <w:rFonts w:ascii="Verdana" w:hAnsi="Verdana" w:cs="Tahoma"/>
                <w:bCs/>
                <w:color w:val="000000"/>
              </w:rPr>
            </w:pPr>
          </w:p>
          <w:p w14:paraId="7DF6E777" w14:textId="77777777" w:rsidR="00563A61" w:rsidRDefault="00563A61" w:rsidP="00563A61">
            <w:pPr>
              <w:outlineLvl w:val="0"/>
              <w:rPr>
                <w:rFonts w:ascii="Verdana" w:hAnsi="Verdana" w:cs="Tahoma"/>
                <w:bCs/>
                <w:color w:val="000000"/>
              </w:rPr>
            </w:pPr>
          </w:p>
          <w:p w14:paraId="1368FC13" w14:textId="77777777" w:rsidR="00563A61" w:rsidRDefault="00563A61" w:rsidP="00563A61">
            <w:pPr>
              <w:outlineLvl w:val="0"/>
              <w:rPr>
                <w:rFonts w:ascii="Verdana" w:hAnsi="Verdana" w:cs="Tahoma"/>
                <w:bCs/>
                <w:color w:val="000000"/>
              </w:rPr>
            </w:pPr>
          </w:p>
          <w:p w14:paraId="02ACAB49" w14:textId="77777777" w:rsidR="00563A61" w:rsidRDefault="00563A61" w:rsidP="00563A61">
            <w:pPr>
              <w:outlineLvl w:val="0"/>
              <w:rPr>
                <w:rFonts w:ascii="Verdana" w:hAnsi="Verdana" w:cs="Tahoma"/>
                <w:bCs/>
                <w:color w:val="000000"/>
              </w:rPr>
            </w:pPr>
          </w:p>
          <w:p w14:paraId="1BC9F976" w14:textId="77777777" w:rsidR="00563A61" w:rsidRDefault="00563A61" w:rsidP="00563A61">
            <w:pPr>
              <w:outlineLvl w:val="0"/>
              <w:rPr>
                <w:rFonts w:ascii="Verdana" w:hAnsi="Verdana" w:cs="Tahoma"/>
                <w:bCs/>
                <w:color w:val="000000"/>
              </w:rPr>
            </w:pPr>
          </w:p>
          <w:p w14:paraId="31CAA695" w14:textId="77777777" w:rsidR="00563A61" w:rsidRDefault="00563A61" w:rsidP="00563A61">
            <w:pPr>
              <w:outlineLvl w:val="0"/>
              <w:rPr>
                <w:rFonts w:ascii="Verdana" w:hAnsi="Verdana" w:cs="Tahoma"/>
                <w:bCs/>
                <w:color w:val="000000"/>
              </w:rPr>
            </w:pPr>
          </w:p>
          <w:p w14:paraId="3ED02513" w14:textId="77777777" w:rsidR="00563A61" w:rsidRDefault="00563A61" w:rsidP="00563A61">
            <w:pPr>
              <w:outlineLvl w:val="0"/>
              <w:rPr>
                <w:rFonts w:ascii="Verdana" w:hAnsi="Verdana" w:cs="Tahoma"/>
                <w:bCs/>
                <w:color w:val="000000"/>
              </w:rPr>
            </w:pPr>
          </w:p>
          <w:p w14:paraId="5D88305D" w14:textId="77777777" w:rsidR="00563A61" w:rsidRDefault="00563A61" w:rsidP="00563A61">
            <w:pPr>
              <w:outlineLvl w:val="0"/>
              <w:rPr>
                <w:rFonts w:ascii="Verdana" w:hAnsi="Verdana" w:cs="Tahoma"/>
                <w:bCs/>
                <w:color w:val="000000"/>
              </w:rPr>
            </w:pPr>
          </w:p>
          <w:p w14:paraId="3C7D597B" w14:textId="77777777" w:rsidR="00563A61" w:rsidRDefault="00563A61" w:rsidP="00563A61">
            <w:pPr>
              <w:outlineLvl w:val="0"/>
              <w:rPr>
                <w:rFonts w:ascii="Verdana" w:hAnsi="Verdana" w:cs="Tahoma"/>
                <w:bCs/>
                <w:color w:val="000000"/>
              </w:rPr>
            </w:pPr>
          </w:p>
          <w:p w14:paraId="0C36995F" w14:textId="77777777" w:rsidR="00563A61" w:rsidRDefault="00563A61" w:rsidP="00563A61">
            <w:pPr>
              <w:outlineLvl w:val="0"/>
              <w:rPr>
                <w:rFonts w:ascii="Verdana" w:hAnsi="Verdana" w:cs="Tahoma"/>
                <w:bCs/>
                <w:color w:val="000000"/>
              </w:rPr>
            </w:pPr>
          </w:p>
          <w:p w14:paraId="7EB641AF" w14:textId="77777777" w:rsidR="00563A61" w:rsidRDefault="00563A61" w:rsidP="00563A61">
            <w:pPr>
              <w:outlineLvl w:val="0"/>
              <w:rPr>
                <w:rFonts w:ascii="Verdana" w:hAnsi="Verdana" w:cs="Tahoma"/>
                <w:bCs/>
                <w:color w:val="000000"/>
              </w:rPr>
            </w:pPr>
          </w:p>
          <w:p w14:paraId="551EA03A" w14:textId="77777777" w:rsidR="00563A61" w:rsidRDefault="00563A61" w:rsidP="00563A61">
            <w:pPr>
              <w:outlineLvl w:val="0"/>
              <w:rPr>
                <w:rFonts w:ascii="Verdana" w:hAnsi="Verdana" w:cs="Tahoma"/>
                <w:bCs/>
                <w:color w:val="000000"/>
              </w:rPr>
            </w:pPr>
          </w:p>
          <w:p w14:paraId="797EB237" w14:textId="77777777" w:rsidR="00563A61" w:rsidRDefault="00563A61" w:rsidP="00563A61">
            <w:pPr>
              <w:outlineLvl w:val="0"/>
              <w:rPr>
                <w:rFonts w:ascii="Verdana" w:hAnsi="Verdana" w:cs="Tahoma"/>
                <w:bCs/>
                <w:color w:val="000000"/>
              </w:rPr>
            </w:pPr>
          </w:p>
          <w:p w14:paraId="51316F72" w14:textId="77777777" w:rsidR="00563A61" w:rsidRDefault="00563A61" w:rsidP="00563A61">
            <w:pPr>
              <w:outlineLvl w:val="0"/>
              <w:rPr>
                <w:rFonts w:ascii="Verdana" w:hAnsi="Verdana" w:cs="Tahoma"/>
                <w:bCs/>
                <w:color w:val="000000"/>
              </w:rPr>
            </w:pPr>
          </w:p>
          <w:p w14:paraId="74703D96" w14:textId="77777777" w:rsidR="00563A61" w:rsidRDefault="00563A61" w:rsidP="00563A61">
            <w:pPr>
              <w:outlineLvl w:val="0"/>
              <w:rPr>
                <w:rFonts w:ascii="Verdana" w:hAnsi="Verdana" w:cs="Tahoma"/>
                <w:bCs/>
                <w:color w:val="000000"/>
              </w:rPr>
            </w:pPr>
          </w:p>
          <w:p w14:paraId="067AFEFC" w14:textId="77777777" w:rsidR="00563A61" w:rsidRDefault="00563A61" w:rsidP="00563A61">
            <w:pPr>
              <w:outlineLvl w:val="0"/>
              <w:rPr>
                <w:rFonts w:ascii="Verdana" w:hAnsi="Verdana" w:cs="Tahoma"/>
                <w:bCs/>
                <w:color w:val="000000"/>
              </w:rPr>
            </w:pPr>
          </w:p>
          <w:p w14:paraId="541B40DF" w14:textId="77777777" w:rsidR="00563A61" w:rsidRDefault="00563A61" w:rsidP="00563A61">
            <w:pPr>
              <w:jc w:val="center"/>
              <w:outlineLvl w:val="0"/>
              <w:rPr>
                <w:rFonts w:ascii="Verdana" w:hAnsi="Verdana" w:cs="Tahoma"/>
                <w:bCs/>
                <w:color w:val="000000"/>
              </w:rPr>
            </w:pPr>
            <w:r>
              <w:rPr>
                <w:rFonts w:ascii="Verdana" w:hAnsi="Verdana" w:cs="Tahoma"/>
                <w:bCs/>
                <w:color w:val="000000"/>
              </w:rPr>
              <w:t>EASC T</w:t>
            </w:r>
          </w:p>
          <w:p w14:paraId="3F7D3F18" w14:textId="77777777" w:rsidR="005118B1" w:rsidRDefault="005118B1" w:rsidP="00563A61">
            <w:pPr>
              <w:jc w:val="center"/>
              <w:outlineLvl w:val="0"/>
              <w:rPr>
                <w:rFonts w:ascii="Verdana" w:hAnsi="Verdana" w:cs="Tahoma"/>
                <w:bCs/>
                <w:color w:val="000000"/>
              </w:rPr>
            </w:pPr>
          </w:p>
          <w:p w14:paraId="31C1AD8E" w14:textId="77777777" w:rsidR="005118B1" w:rsidRDefault="005118B1" w:rsidP="00563A61">
            <w:pPr>
              <w:jc w:val="center"/>
              <w:outlineLvl w:val="0"/>
              <w:rPr>
                <w:rFonts w:ascii="Verdana" w:hAnsi="Verdana" w:cs="Tahoma"/>
                <w:bCs/>
                <w:color w:val="000000"/>
              </w:rPr>
            </w:pPr>
          </w:p>
          <w:p w14:paraId="26A64B1E" w14:textId="77777777" w:rsidR="005118B1" w:rsidRDefault="005118B1" w:rsidP="00563A61">
            <w:pPr>
              <w:jc w:val="center"/>
              <w:outlineLvl w:val="0"/>
              <w:rPr>
                <w:rFonts w:ascii="Verdana" w:hAnsi="Verdana" w:cs="Tahoma"/>
                <w:bCs/>
                <w:color w:val="000000"/>
              </w:rPr>
            </w:pPr>
          </w:p>
          <w:p w14:paraId="15620BC0" w14:textId="77777777" w:rsidR="005118B1" w:rsidRDefault="005118B1" w:rsidP="00563A61">
            <w:pPr>
              <w:jc w:val="center"/>
              <w:outlineLvl w:val="0"/>
              <w:rPr>
                <w:rFonts w:ascii="Verdana" w:hAnsi="Verdana" w:cs="Tahoma"/>
                <w:bCs/>
                <w:color w:val="000000"/>
              </w:rPr>
            </w:pPr>
          </w:p>
          <w:p w14:paraId="03F0C6D4" w14:textId="0C377A4A" w:rsidR="005118B1" w:rsidRDefault="005118B1" w:rsidP="00563A61">
            <w:pPr>
              <w:jc w:val="center"/>
              <w:outlineLvl w:val="0"/>
              <w:rPr>
                <w:rFonts w:ascii="Verdana" w:hAnsi="Verdana" w:cs="Tahoma"/>
                <w:bCs/>
                <w:color w:val="000000"/>
              </w:rPr>
            </w:pPr>
            <w:proofErr w:type="spellStart"/>
            <w:r>
              <w:rPr>
                <w:rFonts w:ascii="Verdana" w:hAnsi="Verdana" w:cs="Tahoma"/>
                <w:bCs/>
                <w:color w:val="000000"/>
              </w:rPr>
              <w:t>Ctte</w:t>
            </w:r>
            <w:proofErr w:type="spellEnd"/>
            <w:r>
              <w:rPr>
                <w:rFonts w:ascii="Verdana" w:hAnsi="Verdana" w:cs="Tahoma"/>
                <w:bCs/>
                <w:color w:val="000000"/>
              </w:rPr>
              <w:t xml:space="preserve"> Sec</w:t>
            </w:r>
          </w:p>
          <w:p w14:paraId="441DAAAE" w14:textId="6D6983C3" w:rsidR="005118B1" w:rsidRPr="000521B3" w:rsidRDefault="005118B1" w:rsidP="00563A61">
            <w:pPr>
              <w:jc w:val="center"/>
              <w:outlineLvl w:val="0"/>
              <w:rPr>
                <w:rFonts w:ascii="Verdana" w:hAnsi="Verdana" w:cs="Tahoma"/>
                <w:bCs/>
                <w:color w:val="000000"/>
              </w:rPr>
            </w:pPr>
          </w:p>
        </w:tc>
      </w:tr>
      <w:tr w:rsidR="00563A61" w:rsidRPr="00101C79" w14:paraId="645FFF55" w14:textId="77777777" w:rsidTr="00A50AF5">
        <w:trPr>
          <w:trHeight w:val="43"/>
        </w:trPr>
        <w:tc>
          <w:tcPr>
            <w:tcW w:w="988" w:type="dxa"/>
          </w:tcPr>
          <w:p w14:paraId="48D9DC38" w14:textId="19F6BCD6"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 xml:space="preserve">EASC </w:t>
            </w:r>
            <w:r>
              <w:rPr>
                <w:rFonts w:ascii="Verdana" w:hAnsi="Verdana" w:cs="Tahoma"/>
                <w:color w:val="000000"/>
                <w:sz w:val="20"/>
              </w:rPr>
              <w:t>23/0</w:t>
            </w:r>
            <w:r w:rsidR="001F38A0">
              <w:rPr>
                <w:rFonts w:ascii="Verdana" w:hAnsi="Verdana" w:cs="Tahoma"/>
                <w:color w:val="000000"/>
                <w:sz w:val="20"/>
              </w:rPr>
              <w:t>9</w:t>
            </w:r>
            <w:r>
              <w:rPr>
                <w:rFonts w:ascii="Verdana" w:hAnsi="Verdana" w:cs="Tahoma"/>
                <w:color w:val="000000"/>
                <w:sz w:val="20"/>
              </w:rPr>
              <w:t>9</w:t>
            </w:r>
          </w:p>
        </w:tc>
        <w:tc>
          <w:tcPr>
            <w:tcW w:w="8056" w:type="dxa"/>
          </w:tcPr>
          <w:p w14:paraId="68E2234A" w14:textId="77777777" w:rsidR="00563A61" w:rsidRPr="000521B3" w:rsidRDefault="00563A61" w:rsidP="00563A61">
            <w:pPr>
              <w:jc w:val="both"/>
              <w:outlineLvl w:val="0"/>
              <w:rPr>
                <w:rFonts w:ascii="Verdana" w:hAnsi="Verdana" w:cs="Tahoma"/>
                <w:b/>
                <w:bCs/>
              </w:rPr>
            </w:pPr>
            <w:r w:rsidRPr="000521B3">
              <w:rPr>
                <w:rFonts w:ascii="Verdana" w:hAnsi="Verdana" w:cs="Tahoma"/>
                <w:b/>
                <w:bCs/>
              </w:rPr>
              <w:t>FORWARD LOOK AND ANNUAL BUSINESS PLAN</w:t>
            </w:r>
          </w:p>
          <w:p w14:paraId="4670AAA5" w14:textId="77777777" w:rsidR="00563A61" w:rsidRPr="000521B3" w:rsidRDefault="00563A61" w:rsidP="00563A61">
            <w:pPr>
              <w:jc w:val="both"/>
              <w:outlineLvl w:val="0"/>
              <w:rPr>
                <w:rFonts w:ascii="Verdana" w:hAnsi="Verdana" w:cs="Tahoma"/>
                <w:b/>
                <w:bCs/>
              </w:rPr>
            </w:pPr>
          </w:p>
          <w:p w14:paraId="44BDA5A3" w14:textId="3D7DF5EE" w:rsidR="00563A61" w:rsidRDefault="00563A61" w:rsidP="00563A61">
            <w:pPr>
              <w:jc w:val="both"/>
              <w:outlineLvl w:val="0"/>
              <w:rPr>
                <w:rFonts w:ascii="Verdana" w:hAnsi="Verdana" w:cs="Tahoma"/>
              </w:rPr>
            </w:pPr>
            <w:r w:rsidRPr="000521B3">
              <w:rPr>
                <w:rFonts w:ascii="Verdana" w:hAnsi="Verdana" w:cs="Tahoma"/>
              </w:rPr>
              <w:t>The Forward Look and Annual Business Plan was received.  The Chair asked Members to forward any suggestions for future ‘Focus on’ sessions.</w:t>
            </w:r>
            <w:r>
              <w:rPr>
                <w:rFonts w:ascii="Verdana" w:hAnsi="Verdana" w:cs="Tahoma"/>
              </w:rPr>
              <w:t xml:space="preserve"> Additional information in line with discussions at the meeting would be included for the next version.</w:t>
            </w:r>
          </w:p>
          <w:p w14:paraId="24507DE2" w14:textId="77777777" w:rsidR="002F37A4" w:rsidRDefault="002F37A4" w:rsidP="00563A61">
            <w:pPr>
              <w:jc w:val="both"/>
              <w:outlineLvl w:val="0"/>
              <w:rPr>
                <w:rFonts w:ascii="Verdana" w:hAnsi="Verdana" w:cs="Tahoma"/>
              </w:rPr>
            </w:pPr>
          </w:p>
          <w:p w14:paraId="1BAF1C28" w14:textId="77777777" w:rsidR="00563A61" w:rsidRDefault="00563A61" w:rsidP="00563A61">
            <w:pPr>
              <w:jc w:val="both"/>
              <w:outlineLvl w:val="0"/>
              <w:rPr>
                <w:rFonts w:ascii="Verdana" w:hAnsi="Verdana" w:cs="Arial"/>
                <w:b/>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Pr>
                <w:rFonts w:ascii="Verdana" w:hAnsi="Verdana" w:cs="Arial"/>
                <w:b/>
              </w:rPr>
              <w:t>APPROVE</w:t>
            </w:r>
          </w:p>
          <w:p w14:paraId="23E97B20" w14:textId="3EFA1973" w:rsidR="002F37A4" w:rsidRPr="00163262" w:rsidRDefault="002F37A4" w:rsidP="00563A61">
            <w:pPr>
              <w:jc w:val="both"/>
              <w:outlineLvl w:val="0"/>
              <w:rPr>
                <w:rFonts w:ascii="Verdana" w:hAnsi="Verdana" w:cs="Arial"/>
                <w:b/>
              </w:rPr>
            </w:pPr>
          </w:p>
        </w:tc>
        <w:tc>
          <w:tcPr>
            <w:tcW w:w="1764" w:type="dxa"/>
          </w:tcPr>
          <w:p w14:paraId="4F2548A0" w14:textId="77777777" w:rsidR="00563A61" w:rsidRPr="00101C79" w:rsidRDefault="00563A61" w:rsidP="00563A61">
            <w:pPr>
              <w:outlineLvl w:val="0"/>
              <w:rPr>
                <w:rFonts w:ascii="Verdana" w:hAnsi="Verdana" w:cs="Tahoma"/>
                <w:bCs/>
                <w:color w:val="000000"/>
                <w:highlight w:val="yellow"/>
              </w:rPr>
            </w:pPr>
          </w:p>
        </w:tc>
      </w:tr>
      <w:tr w:rsidR="00563A61" w:rsidRPr="000521B3" w14:paraId="1DE5388D" w14:textId="77777777" w:rsidTr="00A50AF5">
        <w:trPr>
          <w:trHeight w:val="43"/>
        </w:trPr>
        <w:tc>
          <w:tcPr>
            <w:tcW w:w="9044" w:type="dxa"/>
            <w:gridSpan w:val="2"/>
            <w:shd w:val="clear" w:color="auto" w:fill="BDD6EE"/>
          </w:tcPr>
          <w:p w14:paraId="51D35E95" w14:textId="77777777" w:rsidR="00563A61" w:rsidRPr="000521B3" w:rsidRDefault="00563A61" w:rsidP="00563A61">
            <w:pPr>
              <w:rPr>
                <w:rFonts w:ascii="Verdana" w:hAnsi="Verdana" w:cs="Tahoma"/>
                <w:b/>
                <w:color w:val="000000"/>
              </w:rPr>
            </w:pPr>
            <w:r w:rsidRPr="000521B3">
              <w:rPr>
                <w:rFonts w:ascii="Verdana" w:hAnsi="Verdana" w:cs="Tahoma"/>
                <w:b/>
                <w:color w:val="000000"/>
              </w:rPr>
              <w:t>Part 3. OTHER MATTERS</w:t>
            </w:r>
          </w:p>
        </w:tc>
        <w:tc>
          <w:tcPr>
            <w:tcW w:w="1764" w:type="dxa"/>
            <w:shd w:val="clear" w:color="auto" w:fill="BDD6EE"/>
          </w:tcPr>
          <w:p w14:paraId="34E059E3" w14:textId="77777777" w:rsidR="00563A61" w:rsidRPr="000521B3" w:rsidRDefault="00563A61" w:rsidP="00563A61">
            <w:pPr>
              <w:jc w:val="center"/>
              <w:outlineLvl w:val="0"/>
              <w:rPr>
                <w:rFonts w:ascii="Verdana" w:hAnsi="Verdana" w:cs="Tahoma"/>
                <w:b/>
                <w:bCs/>
                <w:color w:val="000000"/>
              </w:rPr>
            </w:pPr>
            <w:r w:rsidRPr="000521B3">
              <w:rPr>
                <w:rFonts w:ascii="Verdana" w:hAnsi="Verdana" w:cs="Tahoma"/>
                <w:b/>
                <w:bCs/>
                <w:color w:val="000000"/>
              </w:rPr>
              <w:t>ACTION</w:t>
            </w:r>
          </w:p>
        </w:tc>
      </w:tr>
      <w:tr w:rsidR="001F38A0" w:rsidRPr="000521B3" w14:paraId="4FC5B860" w14:textId="77777777" w:rsidTr="00A50AF5">
        <w:trPr>
          <w:trHeight w:val="43"/>
        </w:trPr>
        <w:tc>
          <w:tcPr>
            <w:tcW w:w="988" w:type="dxa"/>
          </w:tcPr>
          <w:p w14:paraId="05B10258" w14:textId="1DAF4081" w:rsidR="001F38A0" w:rsidRPr="000521B3" w:rsidRDefault="001F38A0" w:rsidP="00563A61">
            <w:pPr>
              <w:rPr>
                <w:rFonts w:ascii="Verdana" w:hAnsi="Verdana" w:cs="Tahoma"/>
                <w:color w:val="000000"/>
                <w:sz w:val="20"/>
              </w:rPr>
            </w:pPr>
            <w:r w:rsidRPr="000521B3">
              <w:rPr>
                <w:rFonts w:ascii="Verdana" w:hAnsi="Verdana" w:cs="Tahoma"/>
                <w:color w:val="000000"/>
                <w:sz w:val="20"/>
              </w:rPr>
              <w:t xml:space="preserve">EASC </w:t>
            </w:r>
            <w:r>
              <w:rPr>
                <w:rFonts w:ascii="Verdana" w:hAnsi="Verdana" w:cs="Tahoma"/>
                <w:color w:val="000000"/>
                <w:sz w:val="20"/>
              </w:rPr>
              <w:t>23/100</w:t>
            </w:r>
          </w:p>
        </w:tc>
        <w:tc>
          <w:tcPr>
            <w:tcW w:w="8056" w:type="dxa"/>
          </w:tcPr>
          <w:p w14:paraId="1C1DA4B5" w14:textId="1758818D" w:rsidR="001F38A0" w:rsidRDefault="001F38A0" w:rsidP="001F38A0">
            <w:pPr>
              <w:pStyle w:val="Title"/>
              <w:spacing w:line="259" w:lineRule="auto"/>
              <w:jc w:val="left"/>
              <w:rPr>
                <w:rFonts w:ascii="Verdana" w:hAnsi="Verdana" w:cs="Tahoma"/>
                <w:b w:val="0"/>
                <w:bCs/>
                <w:sz w:val="24"/>
                <w:szCs w:val="24"/>
              </w:rPr>
            </w:pPr>
            <w:r w:rsidRPr="001F38A0">
              <w:rPr>
                <w:rFonts w:ascii="Verdana" w:hAnsi="Verdana"/>
                <w:sz w:val="24"/>
                <w:szCs w:val="24"/>
              </w:rPr>
              <w:t>INDEPENDENT</w:t>
            </w:r>
            <w:r w:rsidRPr="001F38A0">
              <w:rPr>
                <w:rFonts w:ascii="Verdana" w:hAnsi="Verdana"/>
                <w:spacing w:val="-10"/>
                <w:sz w:val="24"/>
                <w:szCs w:val="24"/>
              </w:rPr>
              <w:t xml:space="preserve"> </w:t>
            </w:r>
            <w:r w:rsidRPr="001F38A0">
              <w:rPr>
                <w:rFonts w:ascii="Verdana" w:hAnsi="Verdana"/>
                <w:sz w:val="24"/>
                <w:szCs w:val="24"/>
              </w:rPr>
              <w:t>REPORT</w:t>
            </w:r>
            <w:r w:rsidRPr="001F38A0">
              <w:rPr>
                <w:rFonts w:ascii="Verdana" w:hAnsi="Verdana"/>
                <w:spacing w:val="-4"/>
                <w:sz w:val="24"/>
                <w:szCs w:val="24"/>
              </w:rPr>
              <w:t xml:space="preserve"> </w:t>
            </w:r>
            <w:r w:rsidRPr="001F38A0">
              <w:rPr>
                <w:rFonts w:ascii="Verdana" w:hAnsi="Verdana"/>
                <w:sz w:val="24"/>
                <w:szCs w:val="24"/>
              </w:rPr>
              <w:t>INTO</w:t>
            </w:r>
            <w:r w:rsidRPr="001F38A0">
              <w:rPr>
                <w:rFonts w:ascii="Verdana" w:hAnsi="Verdana"/>
                <w:spacing w:val="-4"/>
                <w:sz w:val="24"/>
                <w:szCs w:val="24"/>
              </w:rPr>
              <w:t xml:space="preserve"> </w:t>
            </w:r>
            <w:r w:rsidRPr="001F38A0">
              <w:rPr>
                <w:rFonts w:ascii="Verdana" w:hAnsi="Verdana"/>
                <w:sz w:val="24"/>
                <w:szCs w:val="24"/>
              </w:rPr>
              <w:t>A</w:t>
            </w:r>
            <w:r w:rsidRPr="001F38A0">
              <w:rPr>
                <w:rFonts w:ascii="Verdana" w:hAnsi="Verdana"/>
                <w:spacing w:val="-8"/>
                <w:sz w:val="24"/>
                <w:szCs w:val="24"/>
              </w:rPr>
              <w:t xml:space="preserve"> </w:t>
            </w:r>
            <w:r w:rsidRPr="001F38A0">
              <w:rPr>
                <w:rFonts w:ascii="Verdana" w:hAnsi="Verdana"/>
                <w:sz w:val="24"/>
                <w:szCs w:val="24"/>
              </w:rPr>
              <w:t>REVIEW</w:t>
            </w:r>
            <w:r w:rsidRPr="001F38A0">
              <w:rPr>
                <w:rFonts w:ascii="Verdana" w:hAnsi="Verdana"/>
                <w:spacing w:val="-5"/>
                <w:sz w:val="24"/>
                <w:szCs w:val="24"/>
              </w:rPr>
              <w:t xml:space="preserve"> </w:t>
            </w:r>
            <w:r w:rsidRPr="001F38A0">
              <w:rPr>
                <w:rFonts w:ascii="Verdana" w:hAnsi="Verdana"/>
                <w:sz w:val="24"/>
                <w:szCs w:val="24"/>
              </w:rPr>
              <w:t>OF</w:t>
            </w:r>
            <w:r w:rsidRPr="001F38A0">
              <w:rPr>
                <w:rFonts w:ascii="Verdana" w:hAnsi="Verdana"/>
                <w:spacing w:val="-4"/>
                <w:sz w:val="24"/>
                <w:szCs w:val="24"/>
              </w:rPr>
              <w:t xml:space="preserve"> </w:t>
            </w:r>
            <w:r w:rsidRPr="001F38A0">
              <w:rPr>
                <w:rFonts w:ascii="Verdana" w:hAnsi="Verdana"/>
                <w:sz w:val="24"/>
                <w:szCs w:val="24"/>
              </w:rPr>
              <w:t>NATIONAL COMMISSIONING FUNCTIONS</w:t>
            </w:r>
            <w:r w:rsidRPr="00952BA0">
              <w:rPr>
                <w:rFonts w:ascii="Verdana" w:hAnsi="Verdana"/>
                <w:b w:val="0"/>
                <w:bCs/>
                <w:sz w:val="24"/>
                <w:szCs w:val="24"/>
              </w:rPr>
              <w:t xml:space="preserve"> (</w:t>
            </w:r>
            <w:r w:rsidRPr="00952BA0">
              <w:rPr>
                <w:rFonts w:ascii="Verdana" w:hAnsi="Verdana" w:cs="Tahoma"/>
                <w:b w:val="0"/>
                <w:bCs/>
                <w:sz w:val="24"/>
                <w:szCs w:val="24"/>
              </w:rPr>
              <w:t>National Commissioning Review</w:t>
            </w:r>
            <w:r>
              <w:rPr>
                <w:rFonts w:ascii="Verdana" w:hAnsi="Verdana" w:cs="Tahoma"/>
                <w:b w:val="0"/>
                <w:bCs/>
                <w:sz w:val="24"/>
                <w:szCs w:val="24"/>
              </w:rPr>
              <w:t>)</w:t>
            </w:r>
          </w:p>
          <w:p w14:paraId="396EBFC0" w14:textId="68BEE973" w:rsidR="001F38A0" w:rsidRDefault="001F38A0" w:rsidP="001F38A0">
            <w:pPr>
              <w:pStyle w:val="Title"/>
              <w:spacing w:line="259" w:lineRule="auto"/>
              <w:jc w:val="left"/>
              <w:rPr>
                <w:rFonts w:ascii="Verdana" w:hAnsi="Verdana" w:cs="Tahoma"/>
                <w:b w:val="0"/>
                <w:bCs/>
                <w:sz w:val="24"/>
                <w:szCs w:val="24"/>
              </w:rPr>
            </w:pPr>
          </w:p>
          <w:p w14:paraId="72B39A12" w14:textId="27D7FA08" w:rsidR="001F38A0" w:rsidRPr="002F37A4" w:rsidRDefault="001F38A0" w:rsidP="002F37A4">
            <w:pPr>
              <w:pStyle w:val="Title"/>
              <w:spacing w:line="259" w:lineRule="auto"/>
              <w:jc w:val="left"/>
              <w:rPr>
                <w:rFonts w:ascii="Verdana" w:hAnsi="Verdana" w:cs="Tahoma"/>
                <w:b w:val="0"/>
                <w:bCs/>
                <w:sz w:val="24"/>
                <w:szCs w:val="24"/>
              </w:rPr>
            </w:pPr>
            <w:r>
              <w:rPr>
                <w:rFonts w:ascii="Verdana" w:hAnsi="Verdana" w:cs="Tahoma"/>
                <w:b w:val="0"/>
                <w:bCs/>
                <w:sz w:val="24"/>
                <w:szCs w:val="24"/>
              </w:rPr>
              <w:t xml:space="preserve">The Review </w:t>
            </w:r>
            <w:r w:rsidR="00031D04">
              <w:rPr>
                <w:rFonts w:ascii="Verdana" w:hAnsi="Verdana" w:cs="Tahoma"/>
                <w:b w:val="0"/>
                <w:bCs/>
                <w:sz w:val="24"/>
                <w:szCs w:val="24"/>
              </w:rPr>
              <w:t xml:space="preserve">report </w:t>
            </w:r>
            <w:r>
              <w:rPr>
                <w:rFonts w:ascii="Verdana" w:hAnsi="Verdana" w:cs="Tahoma"/>
                <w:b w:val="0"/>
                <w:bCs/>
                <w:sz w:val="24"/>
                <w:szCs w:val="24"/>
              </w:rPr>
              <w:t>was received for information.</w:t>
            </w:r>
          </w:p>
        </w:tc>
        <w:tc>
          <w:tcPr>
            <w:tcW w:w="1764" w:type="dxa"/>
          </w:tcPr>
          <w:p w14:paraId="6F2A95E7" w14:textId="77777777" w:rsidR="001F38A0" w:rsidRPr="000521B3" w:rsidRDefault="001F38A0" w:rsidP="00563A61">
            <w:pPr>
              <w:jc w:val="center"/>
              <w:outlineLvl w:val="0"/>
              <w:rPr>
                <w:rFonts w:ascii="Verdana" w:hAnsi="Verdana" w:cs="Tahoma"/>
                <w:bCs/>
                <w:color w:val="000000"/>
              </w:rPr>
            </w:pPr>
          </w:p>
        </w:tc>
      </w:tr>
      <w:tr w:rsidR="00563A61" w:rsidRPr="000521B3" w14:paraId="02863E83" w14:textId="77777777" w:rsidTr="00A50AF5">
        <w:trPr>
          <w:trHeight w:val="43"/>
        </w:trPr>
        <w:tc>
          <w:tcPr>
            <w:tcW w:w="988" w:type="dxa"/>
          </w:tcPr>
          <w:p w14:paraId="7DB73FF4" w14:textId="0E7ED3A0" w:rsidR="00563A61" w:rsidRPr="000521B3" w:rsidRDefault="00563A61" w:rsidP="00563A61">
            <w:pPr>
              <w:rPr>
                <w:rFonts w:ascii="Verdana" w:hAnsi="Verdana" w:cs="Tahoma"/>
                <w:color w:val="000000"/>
              </w:rPr>
            </w:pPr>
            <w:r w:rsidRPr="000521B3">
              <w:rPr>
                <w:rFonts w:ascii="Verdana" w:hAnsi="Verdana" w:cs="Tahoma"/>
                <w:color w:val="000000"/>
                <w:sz w:val="20"/>
              </w:rPr>
              <w:lastRenderedPageBreak/>
              <w:t xml:space="preserve">EASC </w:t>
            </w:r>
            <w:r>
              <w:rPr>
                <w:rFonts w:ascii="Verdana" w:hAnsi="Verdana" w:cs="Tahoma"/>
                <w:color w:val="000000"/>
                <w:sz w:val="20"/>
              </w:rPr>
              <w:t>23/</w:t>
            </w:r>
            <w:r w:rsidR="001F38A0">
              <w:rPr>
                <w:rFonts w:ascii="Verdana" w:hAnsi="Verdana" w:cs="Tahoma"/>
                <w:color w:val="000000"/>
                <w:sz w:val="20"/>
              </w:rPr>
              <w:t>101</w:t>
            </w:r>
          </w:p>
        </w:tc>
        <w:tc>
          <w:tcPr>
            <w:tcW w:w="8056" w:type="dxa"/>
          </w:tcPr>
          <w:p w14:paraId="7A1D5F76" w14:textId="77777777" w:rsidR="00563A61" w:rsidRPr="000521B3" w:rsidRDefault="00563A61" w:rsidP="00563A61">
            <w:pPr>
              <w:jc w:val="both"/>
              <w:rPr>
                <w:rFonts w:ascii="Verdana" w:hAnsi="Verdana" w:cs="Arial"/>
                <w:b/>
                <w:color w:val="000000"/>
              </w:rPr>
            </w:pPr>
            <w:r w:rsidRPr="000521B3">
              <w:rPr>
                <w:rFonts w:ascii="Verdana" w:hAnsi="Verdana" w:cs="Arial"/>
                <w:b/>
                <w:color w:val="000000"/>
              </w:rPr>
              <w:t>ANY OTHER BUSINESS</w:t>
            </w:r>
          </w:p>
          <w:p w14:paraId="53E41A64" w14:textId="055B5BF5" w:rsidR="00563A61" w:rsidRDefault="00563A61" w:rsidP="00563A61">
            <w:pPr>
              <w:jc w:val="both"/>
              <w:rPr>
                <w:rFonts w:ascii="Verdana" w:hAnsi="Verdana" w:cs="Arial"/>
                <w:b/>
                <w:color w:val="000000"/>
              </w:rPr>
            </w:pPr>
          </w:p>
          <w:p w14:paraId="1CE37031" w14:textId="5FF93F0C" w:rsidR="00563A61" w:rsidRDefault="00563A61" w:rsidP="00563A61">
            <w:pPr>
              <w:jc w:val="both"/>
              <w:rPr>
                <w:rFonts w:ascii="Verdana" w:hAnsi="Verdana" w:cs="Arial"/>
                <w:bCs/>
                <w:color w:val="000000"/>
              </w:rPr>
            </w:pPr>
            <w:r>
              <w:rPr>
                <w:rFonts w:ascii="Verdana" w:hAnsi="Verdana" w:cs="Arial"/>
                <w:bCs/>
                <w:color w:val="000000"/>
              </w:rPr>
              <w:t>There was no other business raised.</w:t>
            </w:r>
          </w:p>
          <w:p w14:paraId="77F4AA50" w14:textId="77777777" w:rsidR="00BE13C6" w:rsidRPr="00E8064D" w:rsidRDefault="00BE13C6" w:rsidP="00563A61">
            <w:pPr>
              <w:jc w:val="both"/>
              <w:rPr>
                <w:rFonts w:ascii="Verdana" w:hAnsi="Verdana" w:cs="Arial"/>
                <w:bCs/>
                <w:color w:val="000000"/>
              </w:rPr>
            </w:pPr>
          </w:p>
          <w:p w14:paraId="437D516E" w14:textId="5B762F16" w:rsidR="00563A61" w:rsidRPr="000521B3" w:rsidRDefault="00563A61" w:rsidP="00563A61">
            <w:pPr>
              <w:pStyle w:val="BalloonText"/>
              <w:jc w:val="both"/>
              <w:rPr>
                <w:rFonts w:ascii="Verdana" w:hAnsi="Verdana"/>
                <w:sz w:val="24"/>
                <w:szCs w:val="24"/>
              </w:rPr>
            </w:pPr>
            <w:r w:rsidRPr="000521B3">
              <w:rPr>
                <w:rFonts w:ascii="Verdana" w:hAnsi="Verdana"/>
                <w:sz w:val="24"/>
                <w:szCs w:val="24"/>
              </w:rPr>
              <w:t>The Chair closed the meeting by thanking Members for their contribution to the discussions.</w:t>
            </w:r>
          </w:p>
        </w:tc>
        <w:tc>
          <w:tcPr>
            <w:tcW w:w="1764" w:type="dxa"/>
          </w:tcPr>
          <w:p w14:paraId="39A9AFEB" w14:textId="77777777" w:rsidR="00563A61" w:rsidRPr="000521B3" w:rsidRDefault="00563A61" w:rsidP="00563A61">
            <w:pPr>
              <w:jc w:val="center"/>
              <w:outlineLvl w:val="0"/>
              <w:rPr>
                <w:rFonts w:ascii="Verdana" w:hAnsi="Verdana" w:cs="Tahoma"/>
                <w:bCs/>
                <w:color w:val="000000"/>
              </w:rPr>
            </w:pPr>
          </w:p>
          <w:p w14:paraId="3DCEA4BC" w14:textId="77777777" w:rsidR="00563A61" w:rsidRPr="000521B3" w:rsidRDefault="00563A61" w:rsidP="00563A61">
            <w:pPr>
              <w:jc w:val="center"/>
              <w:outlineLvl w:val="0"/>
              <w:rPr>
                <w:rFonts w:ascii="Verdana" w:hAnsi="Verdana" w:cs="Tahoma"/>
                <w:bCs/>
                <w:color w:val="000000"/>
              </w:rPr>
            </w:pPr>
          </w:p>
          <w:p w14:paraId="3B929C62" w14:textId="77777777" w:rsidR="00563A61" w:rsidRPr="000521B3" w:rsidRDefault="00563A61" w:rsidP="00563A61">
            <w:pPr>
              <w:jc w:val="center"/>
              <w:outlineLvl w:val="0"/>
              <w:rPr>
                <w:rFonts w:ascii="Verdana" w:hAnsi="Verdana" w:cs="Tahoma"/>
                <w:bCs/>
                <w:color w:val="000000"/>
              </w:rPr>
            </w:pPr>
          </w:p>
        </w:tc>
      </w:tr>
      <w:tr w:rsidR="001F38A0" w:rsidRPr="000521B3" w14:paraId="50C82E97" w14:textId="77777777" w:rsidTr="00A50AF5">
        <w:trPr>
          <w:trHeight w:val="43"/>
        </w:trPr>
        <w:tc>
          <w:tcPr>
            <w:tcW w:w="988" w:type="dxa"/>
          </w:tcPr>
          <w:p w14:paraId="2499A2E1" w14:textId="77777777" w:rsidR="001F38A0" w:rsidRPr="000521B3" w:rsidRDefault="001F38A0" w:rsidP="00563A61">
            <w:pPr>
              <w:rPr>
                <w:rFonts w:ascii="Verdana" w:hAnsi="Verdana" w:cs="Tahoma"/>
                <w:color w:val="000000"/>
                <w:sz w:val="20"/>
              </w:rPr>
            </w:pPr>
          </w:p>
        </w:tc>
        <w:tc>
          <w:tcPr>
            <w:tcW w:w="8056" w:type="dxa"/>
          </w:tcPr>
          <w:p w14:paraId="350A48F6" w14:textId="77777777" w:rsidR="001F38A0" w:rsidRPr="000521B3" w:rsidRDefault="001F38A0" w:rsidP="00563A61">
            <w:pPr>
              <w:jc w:val="both"/>
              <w:rPr>
                <w:rFonts w:ascii="Verdana" w:hAnsi="Verdana" w:cs="Arial"/>
                <w:b/>
                <w:color w:val="000000"/>
              </w:rPr>
            </w:pPr>
          </w:p>
        </w:tc>
        <w:tc>
          <w:tcPr>
            <w:tcW w:w="1764" w:type="dxa"/>
          </w:tcPr>
          <w:p w14:paraId="669DDA2F" w14:textId="77777777" w:rsidR="001F38A0" w:rsidRPr="000521B3" w:rsidRDefault="001F38A0" w:rsidP="00563A61">
            <w:pPr>
              <w:jc w:val="center"/>
              <w:outlineLvl w:val="0"/>
              <w:rPr>
                <w:rFonts w:ascii="Verdana" w:hAnsi="Verdana" w:cs="Tahoma"/>
                <w:bCs/>
                <w:color w:val="000000"/>
              </w:rPr>
            </w:pPr>
          </w:p>
        </w:tc>
      </w:tr>
    </w:tbl>
    <w:p w14:paraId="7055045C" w14:textId="77777777" w:rsidR="005337E7" w:rsidRDefault="005337E7"/>
    <w:tbl>
      <w:tblPr>
        <w:tblpPr w:leftFromText="180" w:rightFromText="180" w:vertAnchor="text" w:horzAnchor="margin" w:tblpXSpec="center" w:tblpY="-70"/>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79"/>
        <w:gridCol w:w="1706"/>
      </w:tblGrid>
      <w:tr w:rsidR="00FB3958" w:rsidRPr="000521B3" w14:paraId="53818AC4" w14:textId="77777777" w:rsidTr="00310F45">
        <w:trPr>
          <w:trHeight w:val="20"/>
        </w:trPr>
        <w:tc>
          <w:tcPr>
            <w:tcW w:w="9067" w:type="dxa"/>
            <w:gridSpan w:val="2"/>
            <w:shd w:val="clear" w:color="auto" w:fill="BDD6EE"/>
          </w:tcPr>
          <w:p w14:paraId="1A3FFC5F" w14:textId="77777777" w:rsidR="00596D66" w:rsidRPr="000521B3" w:rsidRDefault="00FB3958" w:rsidP="00235AFA">
            <w:pPr>
              <w:pStyle w:val="Footer"/>
              <w:tabs>
                <w:tab w:val="clear" w:pos="4153"/>
                <w:tab w:val="clear" w:pos="8306"/>
              </w:tabs>
              <w:ind w:left="-262" w:firstLine="262"/>
              <w:jc w:val="both"/>
              <w:rPr>
                <w:rFonts w:ascii="Verdana" w:hAnsi="Verdana" w:cs="Tahoma"/>
                <w:b/>
                <w:color w:val="000000"/>
                <w:szCs w:val="24"/>
              </w:rPr>
            </w:pPr>
            <w:r w:rsidRPr="000521B3">
              <w:rPr>
                <w:rFonts w:ascii="Verdana" w:hAnsi="Verdana" w:cs="Tahoma"/>
                <w:b/>
                <w:color w:val="000000"/>
                <w:szCs w:val="24"/>
              </w:rPr>
              <w:t>DATE AND TIME OF NEXT MEETING</w:t>
            </w:r>
          </w:p>
        </w:tc>
        <w:tc>
          <w:tcPr>
            <w:tcW w:w="1706" w:type="dxa"/>
            <w:shd w:val="clear" w:color="auto" w:fill="BDD6EE"/>
          </w:tcPr>
          <w:p w14:paraId="23C18E6C" w14:textId="77777777" w:rsidR="00FB3958" w:rsidRPr="000521B3" w:rsidRDefault="00FB3958" w:rsidP="00FB3958">
            <w:pPr>
              <w:rPr>
                <w:rFonts w:ascii="Verdana" w:hAnsi="Verdana" w:cs="Tahoma"/>
                <w:i/>
                <w:color w:val="000000"/>
              </w:rPr>
            </w:pPr>
          </w:p>
        </w:tc>
      </w:tr>
      <w:tr w:rsidR="00FB3958" w:rsidRPr="003A6148" w14:paraId="23C3D537" w14:textId="77777777" w:rsidTr="00310F45">
        <w:trPr>
          <w:trHeight w:val="20"/>
        </w:trPr>
        <w:tc>
          <w:tcPr>
            <w:tcW w:w="988" w:type="dxa"/>
          </w:tcPr>
          <w:p w14:paraId="2BB570A0" w14:textId="0FBE5927" w:rsidR="00FB3958" w:rsidRPr="000521B3" w:rsidRDefault="00266243" w:rsidP="00900EC6">
            <w:pPr>
              <w:tabs>
                <w:tab w:val="left" w:pos="825"/>
              </w:tabs>
              <w:jc w:val="both"/>
              <w:outlineLvl w:val="0"/>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w:t>
            </w:r>
            <w:r w:rsidR="004F3179">
              <w:rPr>
                <w:rFonts w:ascii="Verdana" w:hAnsi="Verdana" w:cs="Tahoma"/>
                <w:color w:val="000000"/>
                <w:sz w:val="20"/>
              </w:rPr>
              <w:t>1</w:t>
            </w:r>
            <w:r w:rsidR="001F38A0">
              <w:rPr>
                <w:rFonts w:ascii="Verdana" w:hAnsi="Verdana" w:cs="Tahoma"/>
                <w:color w:val="000000"/>
                <w:sz w:val="20"/>
              </w:rPr>
              <w:t>02</w:t>
            </w:r>
          </w:p>
        </w:tc>
        <w:tc>
          <w:tcPr>
            <w:tcW w:w="8079" w:type="dxa"/>
          </w:tcPr>
          <w:p w14:paraId="6AAE616B" w14:textId="5BCD041A" w:rsidR="00FB3958" w:rsidRPr="000521B3" w:rsidRDefault="00391C3F" w:rsidP="00604A85">
            <w:pPr>
              <w:jc w:val="both"/>
            </w:pPr>
            <w:r w:rsidRPr="000521B3">
              <w:rPr>
                <w:rFonts w:ascii="Verdana" w:hAnsi="Verdana" w:cs="Tahoma"/>
                <w:color w:val="000000"/>
              </w:rPr>
              <w:t>The next scheduled</w:t>
            </w:r>
            <w:r w:rsidR="00FB3958" w:rsidRPr="000521B3">
              <w:rPr>
                <w:rFonts w:ascii="Verdana" w:hAnsi="Verdana" w:cs="Tahoma"/>
                <w:color w:val="000000"/>
              </w:rPr>
              <w:t xml:space="preserve"> meeting of the Joint Committee would be held at </w:t>
            </w:r>
            <w:r w:rsidR="00266243">
              <w:rPr>
                <w:rFonts w:ascii="Verdana" w:hAnsi="Verdana" w:cs="Tahoma"/>
                <w:color w:val="000000"/>
              </w:rPr>
              <w:t>09</w:t>
            </w:r>
            <w:r w:rsidR="00FB3958" w:rsidRPr="000521B3">
              <w:rPr>
                <w:rFonts w:ascii="Verdana" w:hAnsi="Verdana" w:cs="Tahoma"/>
                <w:color w:val="000000"/>
              </w:rPr>
              <w:t xml:space="preserve">:30 hrs, on </w:t>
            </w:r>
            <w:r w:rsidR="00B862A2" w:rsidRPr="000521B3">
              <w:rPr>
                <w:rFonts w:ascii="Verdana" w:hAnsi="Verdana" w:cs="Tahoma"/>
                <w:color w:val="000000"/>
              </w:rPr>
              <w:t xml:space="preserve">Tuesday </w:t>
            </w:r>
            <w:r w:rsidR="001F38A0">
              <w:rPr>
                <w:rFonts w:ascii="Verdana" w:hAnsi="Verdana" w:cs="Tahoma"/>
                <w:color w:val="000000"/>
              </w:rPr>
              <w:t>21 November</w:t>
            </w:r>
            <w:r w:rsidR="00604A85" w:rsidRPr="000521B3">
              <w:rPr>
                <w:rFonts w:ascii="Verdana" w:hAnsi="Verdana" w:cs="Tahoma"/>
                <w:color w:val="000000"/>
              </w:rPr>
              <w:t xml:space="preserve"> </w:t>
            </w:r>
            <w:r w:rsidR="00B057B0" w:rsidRPr="000521B3">
              <w:rPr>
                <w:rFonts w:ascii="Verdana" w:hAnsi="Verdana" w:cs="Tahoma"/>
                <w:color w:val="000000"/>
              </w:rPr>
              <w:t>202</w:t>
            </w:r>
            <w:r w:rsidR="00E8064D">
              <w:rPr>
                <w:rFonts w:ascii="Verdana" w:hAnsi="Verdana" w:cs="Tahoma"/>
                <w:color w:val="000000"/>
              </w:rPr>
              <w:t>3</w:t>
            </w:r>
            <w:r w:rsidR="00B862A2" w:rsidRPr="000521B3">
              <w:rPr>
                <w:rFonts w:ascii="Verdana" w:hAnsi="Verdana" w:cs="Tahoma"/>
                <w:color w:val="000000"/>
              </w:rPr>
              <w:t xml:space="preserve"> </w:t>
            </w:r>
            <w:r w:rsidR="00212D3A" w:rsidRPr="000521B3">
              <w:rPr>
                <w:rFonts w:ascii="Verdana" w:hAnsi="Verdana"/>
              </w:rPr>
              <w:t>virtually on the Microsoft Teams platform</w:t>
            </w:r>
            <w:r w:rsidR="00FB3958" w:rsidRPr="000521B3">
              <w:t>.</w:t>
            </w:r>
          </w:p>
        </w:tc>
        <w:tc>
          <w:tcPr>
            <w:tcW w:w="1706" w:type="dxa"/>
          </w:tcPr>
          <w:p w14:paraId="3EDC4806" w14:textId="77777777" w:rsidR="00FB3958" w:rsidRPr="00E4493C" w:rsidRDefault="00FB3958" w:rsidP="00FB3958">
            <w:pPr>
              <w:jc w:val="center"/>
              <w:rPr>
                <w:rFonts w:ascii="Verdana" w:hAnsi="Verdana" w:cs="Tahoma"/>
                <w:color w:val="000000"/>
              </w:rPr>
            </w:pPr>
            <w:r w:rsidRPr="000521B3">
              <w:rPr>
                <w:rFonts w:ascii="Verdana" w:hAnsi="Verdana" w:cs="Tahoma"/>
                <w:color w:val="000000"/>
                <w:sz w:val="22"/>
              </w:rPr>
              <w:t>Committee Secretary</w:t>
            </w:r>
          </w:p>
        </w:tc>
      </w:tr>
    </w:tbl>
    <w:p w14:paraId="2AD759F3" w14:textId="77777777" w:rsidR="00045897" w:rsidRDefault="00045897">
      <w:pPr>
        <w:rPr>
          <w:sz w:val="2"/>
        </w:rPr>
      </w:pPr>
    </w:p>
    <w:p w14:paraId="22A2973F" w14:textId="77777777" w:rsidR="00045897" w:rsidRDefault="00045897">
      <w:pPr>
        <w:rPr>
          <w:sz w:val="2"/>
        </w:rPr>
      </w:pPr>
    </w:p>
    <w:p w14:paraId="529108CD" w14:textId="77777777" w:rsidR="00045897" w:rsidRDefault="00045897">
      <w:pPr>
        <w:rPr>
          <w:sz w:val="2"/>
        </w:rPr>
      </w:pPr>
    </w:p>
    <w:p w14:paraId="210B942A" w14:textId="77777777" w:rsidR="00045897" w:rsidRDefault="00045897">
      <w:pPr>
        <w:rPr>
          <w:sz w:val="2"/>
        </w:rPr>
      </w:pPr>
    </w:p>
    <w:p w14:paraId="543FD41E" w14:textId="77777777" w:rsidR="00045897" w:rsidRDefault="00045897">
      <w:pPr>
        <w:rPr>
          <w:sz w:val="2"/>
        </w:rPr>
      </w:pPr>
    </w:p>
    <w:p w14:paraId="2FB959F7" w14:textId="77777777" w:rsidR="00045897" w:rsidRDefault="00045897">
      <w:pPr>
        <w:rPr>
          <w:sz w:val="2"/>
        </w:rPr>
      </w:pPr>
    </w:p>
    <w:p w14:paraId="74BD351D" w14:textId="77777777" w:rsidR="00045897" w:rsidRDefault="00045897">
      <w:pPr>
        <w:rPr>
          <w:sz w:val="2"/>
        </w:rPr>
      </w:pPr>
    </w:p>
    <w:p w14:paraId="19AB9851" w14:textId="77777777" w:rsidR="00045897" w:rsidRDefault="00045897">
      <w:pPr>
        <w:rPr>
          <w:sz w:val="2"/>
        </w:rPr>
      </w:pPr>
    </w:p>
    <w:p w14:paraId="66FF1BCA" w14:textId="77777777" w:rsidR="00045897" w:rsidRDefault="00045897">
      <w:pPr>
        <w:rPr>
          <w:sz w:val="2"/>
        </w:rPr>
      </w:pPr>
    </w:p>
    <w:p w14:paraId="63D9EF58" w14:textId="77777777" w:rsidR="00045897" w:rsidRDefault="00045897">
      <w:pPr>
        <w:rPr>
          <w:sz w:val="2"/>
        </w:rPr>
      </w:pPr>
    </w:p>
    <w:p w14:paraId="3ABFF071" w14:textId="77777777" w:rsidR="00045897" w:rsidRDefault="00045897">
      <w:pPr>
        <w:rPr>
          <w:sz w:val="2"/>
        </w:rPr>
      </w:pPr>
    </w:p>
    <w:p w14:paraId="7077E0FC" w14:textId="77777777" w:rsidR="00045897" w:rsidRDefault="00045897">
      <w:pPr>
        <w:rPr>
          <w:sz w:val="2"/>
        </w:rPr>
      </w:pPr>
    </w:p>
    <w:p w14:paraId="41FF1DC1" w14:textId="77777777"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14:paraId="732558D7" w14:textId="77777777"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14:paraId="7ACE273D" w14:textId="77777777" w:rsidR="003F17D4" w:rsidRPr="00E4493C" w:rsidRDefault="003F17D4" w:rsidP="00837740">
      <w:pPr>
        <w:jc w:val="right"/>
        <w:rPr>
          <w:rFonts w:ascii="Verdana" w:hAnsi="Verdana" w:cs="Tahoma"/>
          <w:color w:val="000000"/>
        </w:rPr>
      </w:pPr>
    </w:p>
    <w:p w14:paraId="51C4482B" w14:textId="3DB9F748" w:rsidR="003F17D4"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p w14:paraId="22505E66" w14:textId="00422F59" w:rsidR="00E03C2B" w:rsidRDefault="00E03C2B" w:rsidP="00CA7FF7">
      <w:pPr>
        <w:ind w:firstLine="720"/>
        <w:jc w:val="right"/>
        <w:rPr>
          <w:color w:val="000000"/>
          <w:sz w:val="28"/>
          <w:szCs w:val="28"/>
        </w:rPr>
      </w:pPr>
    </w:p>
    <w:p w14:paraId="061F16F8" w14:textId="37FCB416" w:rsidR="00E03C2B" w:rsidRDefault="00E03C2B" w:rsidP="00E03C2B">
      <w:pPr>
        <w:jc w:val="center"/>
        <w:rPr>
          <w:color w:val="000000"/>
          <w:sz w:val="28"/>
          <w:szCs w:val="28"/>
        </w:rPr>
      </w:pPr>
      <w:r>
        <w:rPr>
          <w:noProof/>
        </w:rPr>
        <w:drawing>
          <wp:inline distT="0" distB="0" distL="0" distR="0" wp14:anchorId="749579CB" wp14:editId="481F8005">
            <wp:extent cx="4715510" cy="9602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3718" cy="980276"/>
                    </a:xfrm>
                    <a:prstGeom prst="rect">
                      <a:avLst/>
                    </a:prstGeom>
                    <a:noFill/>
                    <a:ln>
                      <a:noFill/>
                    </a:ln>
                  </pic:spPr>
                </pic:pic>
              </a:graphicData>
            </a:graphic>
          </wp:inline>
        </w:drawing>
      </w:r>
    </w:p>
    <w:p w14:paraId="38DDE354" w14:textId="17EA0ADA" w:rsidR="00E03C2B" w:rsidRPr="00E4493C" w:rsidRDefault="00E03C2B" w:rsidP="00E03C2B">
      <w:pPr>
        <w:ind w:firstLine="720"/>
        <w:rPr>
          <w:color w:val="000000"/>
          <w:sz w:val="28"/>
          <w:szCs w:val="28"/>
        </w:rPr>
      </w:pPr>
      <w:bookmarkStart w:id="4" w:name="_GoBack"/>
      <w:bookmarkEnd w:id="4"/>
    </w:p>
    <w:sectPr w:rsidR="00E03C2B" w:rsidRPr="00E4493C" w:rsidSect="00BD2748">
      <w:headerReference w:type="even" r:id="rId13"/>
      <w:headerReference w:type="default" r:id="rId14"/>
      <w:footerReference w:type="default" r:id="rId15"/>
      <w:headerReference w:type="first" r:id="rId16"/>
      <w:pgSz w:w="11907" w:h="16840" w:code="9"/>
      <w:pgMar w:top="1134" w:right="1418" w:bottom="1134" w:left="1758" w:header="425" w:footer="36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492BA" w16cex:dateUtc="2023-05-09T08:36:00Z"/>
  <w16cex:commentExtensible w16cex:durableId="2804939B" w16cex:dateUtc="2023-05-09T08: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CEE8C" w14:textId="77777777" w:rsidR="005E1093" w:rsidRDefault="005E1093">
      <w:r>
        <w:separator/>
      </w:r>
    </w:p>
  </w:endnote>
  <w:endnote w:type="continuationSeparator" w:id="0">
    <w:p w14:paraId="0E6A997F" w14:textId="77777777" w:rsidR="005E1093" w:rsidRDefault="005E1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51691" w14:textId="77777777" w:rsidR="005E1093" w:rsidRPr="00BD2748" w:rsidRDefault="005E1093"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E1093" w:rsidRPr="00140EE4" w14:paraId="6FA5D54C" w14:textId="77777777" w:rsidTr="00602D68">
      <w:trPr>
        <w:trHeight w:val="216"/>
      </w:trPr>
      <w:tc>
        <w:tcPr>
          <w:tcW w:w="4395" w:type="dxa"/>
          <w:tcBorders>
            <w:top w:val="single" w:sz="4" w:space="0" w:color="auto"/>
          </w:tcBorders>
        </w:tcPr>
        <w:p w14:paraId="7EDFADB6" w14:textId="6DEAB730" w:rsidR="005E1093" w:rsidRPr="00140EE4" w:rsidRDefault="005E1093" w:rsidP="00F42E54">
          <w:pPr>
            <w:pStyle w:val="Footer"/>
            <w:rPr>
              <w:rFonts w:ascii="Verdana" w:hAnsi="Verdana"/>
              <w:b/>
              <w:bCs/>
              <w:sz w:val="18"/>
              <w:szCs w:val="18"/>
            </w:rPr>
          </w:pPr>
          <w:r w:rsidRPr="00140EE4">
            <w:rPr>
              <w:rFonts w:ascii="Verdana" w:hAnsi="Verdana"/>
              <w:b/>
              <w:bCs/>
              <w:sz w:val="18"/>
              <w:szCs w:val="18"/>
            </w:rPr>
            <w:t xml:space="preserve">‘Unconfirmed’ Minutes of the EAS Joint Committee Meeting </w:t>
          </w:r>
          <w:r>
            <w:rPr>
              <w:rFonts w:ascii="Verdana" w:hAnsi="Verdana"/>
              <w:b/>
              <w:bCs/>
              <w:sz w:val="18"/>
              <w:szCs w:val="18"/>
            </w:rPr>
            <w:t>19 September 2023</w:t>
          </w:r>
        </w:p>
      </w:tc>
      <w:tc>
        <w:tcPr>
          <w:tcW w:w="1701" w:type="dxa"/>
          <w:tcBorders>
            <w:top w:val="single" w:sz="4" w:space="0" w:color="auto"/>
          </w:tcBorders>
        </w:tcPr>
        <w:p w14:paraId="661814AD" w14:textId="40F2666B" w:rsidR="005E1093" w:rsidRPr="00140EE4" w:rsidRDefault="005E1093"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Pr>
              <w:rFonts w:ascii="Verdana" w:hAnsi="Verdana"/>
              <w:b/>
              <w:bCs/>
              <w:noProof/>
              <w:sz w:val="18"/>
              <w:szCs w:val="18"/>
            </w:rPr>
            <w:t>16</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Pr>
              <w:rFonts w:ascii="Verdana" w:hAnsi="Verdana"/>
              <w:b/>
              <w:bCs/>
              <w:noProof/>
              <w:sz w:val="18"/>
              <w:szCs w:val="18"/>
            </w:rPr>
            <w:t>16</w:t>
          </w:r>
          <w:r w:rsidRPr="00140EE4">
            <w:rPr>
              <w:rFonts w:ascii="Verdana" w:hAnsi="Verdana"/>
              <w:b/>
              <w:bCs/>
              <w:sz w:val="18"/>
              <w:szCs w:val="18"/>
            </w:rPr>
            <w:fldChar w:fldCharType="end"/>
          </w:r>
        </w:p>
      </w:tc>
      <w:tc>
        <w:tcPr>
          <w:tcW w:w="4253" w:type="dxa"/>
          <w:tcBorders>
            <w:top w:val="single" w:sz="4" w:space="0" w:color="auto"/>
          </w:tcBorders>
        </w:tcPr>
        <w:p w14:paraId="44DE30E6" w14:textId="77777777" w:rsidR="005E1093" w:rsidRDefault="005E1093"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14:paraId="1B06D1A8" w14:textId="021CB401" w:rsidR="005E1093" w:rsidRPr="00140EE4" w:rsidRDefault="005E1093" w:rsidP="00F42E54">
          <w:pPr>
            <w:pStyle w:val="Footer"/>
            <w:tabs>
              <w:tab w:val="left" w:pos="7200"/>
              <w:tab w:val="right" w:pos="9360"/>
            </w:tabs>
            <w:ind w:right="70"/>
            <w:jc w:val="right"/>
            <w:rPr>
              <w:rFonts w:ascii="Verdana" w:hAnsi="Verdana"/>
              <w:b/>
              <w:bCs/>
              <w:sz w:val="18"/>
              <w:szCs w:val="18"/>
            </w:rPr>
          </w:pPr>
          <w:r>
            <w:rPr>
              <w:rFonts w:ascii="Verdana" w:hAnsi="Verdana"/>
              <w:b/>
              <w:bCs/>
              <w:sz w:val="18"/>
              <w:szCs w:val="18"/>
            </w:rPr>
            <w:t xml:space="preserve">21 November </w:t>
          </w:r>
          <w:r w:rsidRPr="00140EE4">
            <w:rPr>
              <w:rFonts w:ascii="Verdana" w:hAnsi="Verdana"/>
              <w:b/>
              <w:bCs/>
              <w:sz w:val="18"/>
              <w:szCs w:val="18"/>
            </w:rPr>
            <w:t>202</w:t>
          </w:r>
          <w:r>
            <w:rPr>
              <w:rFonts w:ascii="Verdana" w:hAnsi="Verdana"/>
              <w:b/>
              <w:bCs/>
              <w:sz w:val="18"/>
              <w:szCs w:val="18"/>
            </w:rPr>
            <w:t>3</w:t>
          </w:r>
        </w:p>
      </w:tc>
    </w:tr>
  </w:tbl>
  <w:p w14:paraId="47F4B873" w14:textId="77777777" w:rsidR="005E1093" w:rsidRPr="005736CD" w:rsidRDefault="005E1093">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1528B" w14:textId="77777777" w:rsidR="005E1093" w:rsidRDefault="005E1093">
      <w:r>
        <w:separator/>
      </w:r>
    </w:p>
  </w:footnote>
  <w:footnote w:type="continuationSeparator" w:id="0">
    <w:p w14:paraId="4388459E" w14:textId="77777777" w:rsidR="005E1093" w:rsidRDefault="005E1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6CA9F" w14:textId="77777777" w:rsidR="005E1093" w:rsidRDefault="00E03C2B">
    <w:pPr>
      <w:pStyle w:val="Header"/>
    </w:pPr>
    <w:r>
      <w:rPr>
        <w:noProof/>
      </w:rPr>
      <w:pict w14:anchorId="34377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4" o:spid="_x0000_s2051" type="#_x0000_t136" style="position:absolute;margin-left:0;margin-top:0;width:527.55pt;height:87.9pt;rotation:315;z-index:-251658240;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5E1093">
      <w:rPr>
        <w:noProof/>
        <w:lang w:eastAsia="en-GB"/>
      </w:rPr>
      <mc:AlternateContent>
        <mc:Choice Requires="wps">
          <w:drawing>
            <wp:anchor distT="0" distB="0" distL="114300" distR="114300" simplePos="0" relativeHeight="251656192" behindDoc="1" locked="0" layoutInCell="0" allowOverlap="1" wp14:anchorId="4F1FECE3" wp14:editId="16CF8E78">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FE175" w14:textId="77777777" w:rsidR="005E1093" w:rsidRDefault="005E1093"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1FECE3"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" o:allowincell="f" filled="f" stroked="f">
              <v:stroke joinstyle="round"/>
              <o:lock v:ext="edit" shapetype="t"/>
              <v:textbox style="mso-fit-shape-to-text:t">
                <w:txbxContent>
                  <w:p w14:paraId="6F2FE175" w14:textId="77777777" w:rsidR="005E1093" w:rsidRDefault="005E1093"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69C08" w14:textId="77777777" w:rsidR="005E1093" w:rsidRPr="005736CD" w:rsidRDefault="00E03C2B" w:rsidP="008D6108">
    <w:pPr>
      <w:pStyle w:val="Header"/>
      <w:jc w:val="right"/>
      <w:rPr>
        <w:rFonts w:ascii="Verdana" w:hAnsi="Verdana" w:cs="Arial"/>
        <w:b/>
        <w:szCs w:val="24"/>
      </w:rPr>
    </w:pPr>
    <w:r>
      <w:rPr>
        <w:noProof/>
      </w:rPr>
      <w:pict w14:anchorId="339948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5" o:spid="_x0000_s2052" type="#_x0000_t136" style="position:absolute;left:0;text-align:left;margin-left:0;margin-top:0;width:527.55pt;height:87.9pt;rotation:315;z-index:-25165721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5E1093"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423F7" w14:textId="77777777" w:rsidR="005E1093" w:rsidRDefault="00E03C2B">
    <w:pPr>
      <w:pStyle w:val="Header"/>
    </w:pPr>
    <w:r>
      <w:rPr>
        <w:noProof/>
      </w:rPr>
      <w:pict w14:anchorId="1A7CEF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3" o:spid="_x0000_s2050" type="#_x0000_t136" style="position:absolute;margin-left:0;margin-top:0;width:527.55pt;height:87.9pt;rotation:315;z-index:-251659264;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5A93"/>
    <w:multiLevelType w:val="hybridMultilevel"/>
    <w:tmpl w:val="E4C609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1F457E"/>
    <w:multiLevelType w:val="hybridMultilevel"/>
    <w:tmpl w:val="5EAED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10209C"/>
    <w:multiLevelType w:val="hybridMultilevel"/>
    <w:tmpl w:val="00CE3900"/>
    <w:lvl w:ilvl="0" w:tplc="D10EC4E4">
      <w:start w:val="19"/>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91DA5"/>
    <w:multiLevelType w:val="hybridMultilevel"/>
    <w:tmpl w:val="0EE4B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6C24682"/>
    <w:multiLevelType w:val="hybridMultilevel"/>
    <w:tmpl w:val="5FA46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9520C7E"/>
    <w:multiLevelType w:val="hybridMultilevel"/>
    <w:tmpl w:val="F3861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B03298"/>
    <w:multiLevelType w:val="hybridMultilevel"/>
    <w:tmpl w:val="79D41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4F548C"/>
    <w:multiLevelType w:val="hybridMultilevel"/>
    <w:tmpl w:val="9C364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1765BB"/>
    <w:multiLevelType w:val="hybridMultilevel"/>
    <w:tmpl w:val="9A401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4742058"/>
    <w:multiLevelType w:val="hybridMultilevel"/>
    <w:tmpl w:val="F9C6E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6193B05"/>
    <w:multiLevelType w:val="hybridMultilevel"/>
    <w:tmpl w:val="ED42A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192C4E"/>
    <w:multiLevelType w:val="hybridMultilevel"/>
    <w:tmpl w:val="EB388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555494"/>
    <w:multiLevelType w:val="hybridMultilevel"/>
    <w:tmpl w:val="0AF23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8C811A4"/>
    <w:multiLevelType w:val="hybridMultilevel"/>
    <w:tmpl w:val="01324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EB4B2C"/>
    <w:multiLevelType w:val="hybridMultilevel"/>
    <w:tmpl w:val="3AF64530"/>
    <w:lvl w:ilvl="0" w:tplc="A434E162">
      <w:start w:val="1"/>
      <w:numFmt w:val="bullet"/>
      <w:lvlText w:val=""/>
      <w:lvlJc w:val="left"/>
      <w:pPr>
        <w:ind w:left="2607" w:hanging="360"/>
      </w:pPr>
      <w:rPr>
        <w:rFonts w:ascii="Symbol" w:hAnsi="Symbol" w:hint="default"/>
        <w:sz w:val="24"/>
      </w:rPr>
    </w:lvl>
    <w:lvl w:ilvl="1" w:tplc="08090003" w:tentative="1">
      <w:start w:val="1"/>
      <w:numFmt w:val="bullet"/>
      <w:lvlText w:val="o"/>
      <w:lvlJc w:val="left"/>
      <w:pPr>
        <w:ind w:left="87" w:hanging="360"/>
      </w:pPr>
      <w:rPr>
        <w:rFonts w:ascii="Courier New" w:hAnsi="Courier New" w:cs="Courier New" w:hint="default"/>
      </w:rPr>
    </w:lvl>
    <w:lvl w:ilvl="2" w:tplc="08090005" w:tentative="1">
      <w:start w:val="1"/>
      <w:numFmt w:val="bullet"/>
      <w:lvlText w:val=""/>
      <w:lvlJc w:val="left"/>
      <w:pPr>
        <w:ind w:left="807" w:hanging="360"/>
      </w:pPr>
      <w:rPr>
        <w:rFonts w:ascii="Wingdings" w:hAnsi="Wingdings" w:hint="default"/>
      </w:rPr>
    </w:lvl>
    <w:lvl w:ilvl="3" w:tplc="08090001" w:tentative="1">
      <w:start w:val="1"/>
      <w:numFmt w:val="bullet"/>
      <w:lvlText w:val=""/>
      <w:lvlJc w:val="left"/>
      <w:pPr>
        <w:ind w:left="1527" w:hanging="360"/>
      </w:pPr>
      <w:rPr>
        <w:rFonts w:ascii="Symbol" w:hAnsi="Symbol" w:hint="default"/>
      </w:rPr>
    </w:lvl>
    <w:lvl w:ilvl="4" w:tplc="08090003" w:tentative="1">
      <w:start w:val="1"/>
      <w:numFmt w:val="bullet"/>
      <w:lvlText w:val="o"/>
      <w:lvlJc w:val="left"/>
      <w:pPr>
        <w:ind w:left="2247" w:hanging="360"/>
      </w:pPr>
      <w:rPr>
        <w:rFonts w:ascii="Courier New" w:hAnsi="Courier New" w:cs="Courier New" w:hint="default"/>
      </w:rPr>
    </w:lvl>
    <w:lvl w:ilvl="5" w:tplc="08090005" w:tentative="1">
      <w:start w:val="1"/>
      <w:numFmt w:val="bullet"/>
      <w:lvlText w:val=""/>
      <w:lvlJc w:val="left"/>
      <w:pPr>
        <w:ind w:left="2967" w:hanging="360"/>
      </w:pPr>
      <w:rPr>
        <w:rFonts w:ascii="Wingdings" w:hAnsi="Wingdings" w:hint="default"/>
      </w:rPr>
    </w:lvl>
    <w:lvl w:ilvl="6" w:tplc="08090001" w:tentative="1">
      <w:start w:val="1"/>
      <w:numFmt w:val="bullet"/>
      <w:lvlText w:val=""/>
      <w:lvlJc w:val="left"/>
      <w:pPr>
        <w:ind w:left="3687" w:hanging="360"/>
      </w:pPr>
      <w:rPr>
        <w:rFonts w:ascii="Symbol" w:hAnsi="Symbol" w:hint="default"/>
      </w:rPr>
    </w:lvl>
    <w:lvl w:ilvl="7" w:tplc="08090003" w:tentative="1">
      <w:start w:val="1"/>
      <w:numFmt w:val="bullet"/>
      <w:lvlText w:val="o"/>
      <w:lvlJc w:val="left"/>
      <w:pPr>
        <w:ind w:left="4407" w:hanging="360"/>
      </w:pPr>
      <w:rPr>
        <w:rFonts w:ascii="Courier New" w:hAnsi="Courier New" w:cs="Courier New" w:hint="default"/>
      </w:rPr>
    </w:lvl>
    <w:lvl w:ilvl="8" w:tplc="08090005" w:tentative="1">
      <w:start w:val="1"/>
      <w:numFmt w:val="bullet"/>
      <w:lvlText w:val=""/>
      <w:lvlJc w:val="left"/>
      <w:pPr>
        <w:ind w:left="5127" w:hanging="360"/>
      </w:pPr>
      <w:rPr>
        <w:rFonts w:ascii="Wingdings" w:hAnsi="Wingdings" w:hint="default"/>
      </w:rPr>
    </w:lvl>
  </w:abstractNum>
  <w:abstractNum w:abstractNumId="17" w15:restartNumberingAfterBreak="0">
    <w:nsid w:val="3C4B55CF"/>
    <w:multiLevelType w:val="hybridMultilevel"/>
    <w:tmpl w:val="55C6DFB6"/>
    <w:lvl w:ilvl="0" w:tplc="08090001">
      <w:start w:val="1"/>
      <w:numFmt w:val="bullet"/>
      <w:lvlText w:val=""/>
      <w:lvlJc w:val="left"/>
      <w:pPr>
        <w:ind w:left="1399" w:hanging="360"/>
      </w:pPr>
      <w:rPr>
        <w:rFonts w:ascii="Symbol" w:hAnsi="Symbol" w:hint="default"/>
      </w:rPr>
    </w:lvl>
    <w:lvl w:ilvl="1" w:tplc="08090003">
      <w:start w:val="1"/>
      <w:numFmt w:val="bullet"/>
      <w:lvlText w:val="o"/>
      <w:lvlJc w:val="left"/>
      <w:pPr>
        <w:ind w:left="2119" w:hanging="360"/>
      </w:pPr>
      <w:rPr>
        <w:rFonts w:ascii="Courier New" w:hAnsi="Courier New" w:cs="Courier New" w:hint="default"/>
      </w:rPr>
    </w:lvl>
    <w:lvl w:ilvl="2" w:tplc="08090005" w:tentative="1">
      <w:start w:val="1"/>
      <w:numFmt w:val="bullet"/>
      <w:lvlText w:val=""/>
      <w:lvlJc w:val="left"/>
      <w:pPr>
        <w:ind w:left="2839" w:hanging="360"/>
      </w:pPr>
      <w:rPr>
        <w:rFonts w:ascii="Wingdings" w:hAnsi="Wingdings" w:hint="default"/>
      </w:rPr>
    </w:lvl>
    <w:lvl w:ilvl="3" w:tplc="08090001" w:tentative="1">
      <w:start w:val="1"/>
      <w:numFmt w:val="bullet"/>
      <w:lvlText w:val=""/>
      <w:lvlJc w:val="left"/>
      <w:pPr>
        <w:ind w:left="3559" w:hanging="360"/>
      </w:pPr>
      <w:rPr>
        <w:rFonts w:ascii="Symbol" w:hAnsi="Symbol" w:hint="default"/>
      </w:rPr>
    </w:lvl>
    <w:lvl w:ilvl="4" w:tplc="08090003" w:tentative="1">
      <w:start w:val="1"/>
      <w:numFmt w:val="bullet"/>
      <w:lvlText w:val="o"/>
      <w:lvlJc w:val="left"/>
      <w:pPr>
        <w:ind w:left="4279" w:hanging="360"/>
      </w:pPr>
      <w:rPr>
        <w:rFonts w:ascii="Courier New" w:hAnsi="Courier New" w:cs="Courier New" w:hint="default"/>
      </w:rPr>
    </w:lvl>
    <w:lvl w:ilvl="5" w:tplc="08090005" w:tentative="1">
      <w:start w:val="1"/>
      <w:numFmt w:val="bullet"/>
      <w:lvlText w:val=""/>
      <w:lvlJc w:val="left"/>
      <w:pPr>
        <w:ind w:left="4999" w:hanging="360"/>
      </w:pPr>
      <w:rPr>
        <w:rFonts w:ascii="Wingdings" w:hAnsi="Wingdings" w:hint="default"/>
      </w:rPr>
    </w:lvl>
    <w:lvl w:ilvl="6" w:tplc="08090001" w:tentative="1">
      <w:start w:val="1"/>
      <w:numFmt w:val="bullet"/>
      <w:lvlText w:val=""/>
      <w:lvlJc w:val="left"/>
      <w:pPr>
        <w:ind w:left="5719" w:hanging="360"/>
      </w:pPr>
      <w:rPr>
        <w:rFonts w:ascii="Symbol" w:hAnsi="Symbol" w:hint="default"/>
      </w:rPr>
    </w:lvl>
    <w:lvl w:ilvl="7" w:tplc="08090003" w:tentative="1">
      <w:start w:val="1"/>
      <w:numFmt w:val="bullet"/>
      <w:lvlText w:val="o"/>
      <w:lvlJc w:val="left"/>
      <w:pPr>
        <w:ind w:left="6439" w:hanging="360"/>
      </w:pPr>
      <w:rPr>
        <w:rFonts w:ascii="Courier New" w:hAnsi="Courier New" w:cs="Courier New" w:hint="default"/>
      </w:rPr>
    </w:lvl>
    <w:lvl w:ilvl="8" w:tplc="08090005" w:tentative="1">
      <w:start w:val="1"/>
      <w:numFmt w:val="bullet"/>
      <w:lvlText w:val=""/>
      <w:lvlJc w:val="left"/>
      <w:pPr>
        <w:ind w:left="7159" w:hanging="360"/>
      </w:pPr>
      <w:rPr>
        <w:rFonts w:ascii="Wingdings" w:hAnsi="Wingdings" w:hint="default"/>
      </w:rPr>
    </w:lvl>
  </w:abstractNum>
  <w:abstractNum w:abstractNumId="18" w15:restartNumberingAfterBreak="0">
    <w:nsid w:val="3D80151B"/>
    <w:multiLevelType w:val="hybridMultilevel"/>
    <w:tmpl w:val="C8921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F252E66"/>
    <w:multiLevelType w:val="hybridMultilevel"/>
    <w:tmpl w:val="5DAC10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4A0AD7"/>
    <w:multiLevelType w:val="hybridMultilevel"/>
    <w:tmpl w:val="28603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8A21D5"/>
    <w:multiLevelType w:val="hybridMultilevel"/>
    <w:tmpl w:val="D05860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6195D8A"/>
    <w:multiLevelType w:val="hybridMultilevel"/>
    <w:tmpl w:val="EE46A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157FBA"/>
    <w:multiLevelType w:val="hybridMultilevel"/>
    <w:tmpl w:val="A7144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650F4A"/>
    <w:multiLevelType w:val="hybridMultilevel"/>
    <w:tmpl w:val="58923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700C9A"/>
    <w:multiLevelType w:val="hybridMultilevel"/>
    <w:tmpl w:val="58D2F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7010242"/>
    <w:multiLevelType w:val="hybridMultilevel"/>
    <w:tmpl w:val="63484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484FB5"/>
    <w:multiLevelType w:val="hybridMultilevel"/>
    <w:tmpl w:val="3FA071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D636FBE"/>
    <w:multiLevelType w:val="hybridMultilevel"/>
    <w:tmpl w:val="2E282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ED85195"/>
    <w:multiLevelType w:val="hybridMultilevel"/>
    <w:tmpl w:val="F4420D6E"/>
    <w:lvl w:ilvl="0" w:tplc="08090001">
      <w:start w:val="1"/>
      <w:numFmt w:val="bullet"/>
      <w:lvlText w:val=""/>
      <w:lvlJc w:val="left"/>
      <w:pPr>
        <w:ind w:left="-278" w:hanging="360"/>
      </w:pPr>
      <w:rPr>
        <w:rFonts w:ascii="Symbol" w:hAnsi="Symbol" w:hint="default"/>
      </w:rPr>
    </w:lvl>
    <w:lvl w:ilvl="1" w:tplc="08090001">
      <w:start w:val="1"/>
      <w:numFmt w:val="bullet"/>
      <w:lvlText w:val=""/>
      <w:lvlJc w:val="left"/>
      <w:pPr>
        <w:ind w:left="442" w:hanging="360"/>
      </w:pPr>
      <w:rPr>
        <w:rFonts w:ascii="Symbol" w:hAnsi="Symbol" w:hint="default"/>
      </w:rPr>
    </w:lvl>
    <w:lvl w:ilvl="2" w:tplc="08090005" w:tentative="1">
      <w:start w:val="1"/>
      <w:numFmt w:val="bullet"/>
      <w:lvlText w:val=""/>
      <w:lvlJc w:val="left"/>
      <w:pPr>
        <w:ind w:left="1162" w:hanging="360"/>
      </w:pPr>
      <w:rPr>
        <w:rFonts w:ascii="Wingdings" w:hAnsi="Wingdings" w:hint="default"/>
      </w:rPr>
    </w:lvl>
    <w:lvl w:ilvl="3" w:tplc="08090001" w:tentative="1">
      <w:start w:val="1"/>
      <w:numFmt w:val="bullet"/>
      <w:lvlText w:val=""/>
      <w:lvlJc w:val="left"/>
      <w:pPr>
        <w:ind w:left="1882" w:hanging="360"/>
      </w:pPr>
      <w:rPr>
        <w:rFonts w:ascii="Symbol" w:hAnsi="Symbol" w:hint="default"/>
      </w:rPr>
    </w:lvl>
    <w:lvl w:ilvl="4" w:tplc="08090003" w:tentative="1">
      <w:start w:val="1"/>
      <w:numFmt w:val="bullet"/>
      <w:lvlText w:val="o"/>
      <w:lvlJc w:val="left"/>
      <w:pPr>
        <w:ind w:left="2602" w:hanging="360"/>
      </w:pPr>
      <w:rPr>
        <w:rFonts w:ascii="Courier New" w:hAnsi="Courier New" w:cs="Courier New" w:hint="default"/>
      </w:rPr>
    </w:lvl>
    <w:lvl w:ilvl="5" w:tplc="08090005" w:tentative="1">
      <w:start w:val="1"/>
      <w:numFmt w:val="bullet"/>
      <w:lvlText w:val=""/>
      <w:lvlJc w:val="left"/>
      <w:pPr>
        <w:ind w:left="3322" w:hanging="360"/>
      </w:pPr>
      <w:rPr>
        <w:rFonts w:ascii="Wingdings" w:hAnsi="Wingdings" w:hint="default"/>
      </w:rPr>
    </w:lvl>
    <w:lvl w:ilvl="6" w:tplc="08090001" w:tentative="1">
      <w:start w:val="1"/>
      <w:numFmt w:val="bullet"/>
      <w:lvlText w:val=""/>
      <w:lvlJc w:val="left"/>
      <w:pPr>
        <w:ind w:left="4042" w:hanging="360"/>
      </w:pPr>
      <w:rPr>
        <w:rFonts w:ascii="Symbol" w:hAnsi="Symbol" w:hint="default"/>
      </w:rPr>
    </w:lvl>
    <w:lvl w:ilvl="7" w:tplc="08090003" w:tentative="1">
      <w:start w:val="1"/>
      <w:numFmt w:val="bullet"/>
      <w:lvlText w:val="o"/>
      <w:lvlJc w:val="left"/>
      <w:pPr>
        <w:ind w:left="4762" w:hanging="360"/>
      </w:pPr>
      <w:rPr>
        <w:rFonts w:ascii="Courier New" w:hAnsi="Courier New" w:cs="Courier New" w:hint="default"/>
      </w:rPr>
    </w:lvl>
    <w:lvl w:ilvl="8" w:tplc="08090005" w:tentative="1">
      <w:start w:val="1"/>
      <w:numFmt w:val="bullet"/>
      <w:lvlText w:val=""/>
      <w:lvlJc w:val="left"/>
      <w:pPr>
        <w:ind w:left="5482" w:hanging="360"/>
      </w:pPr>
      <w:rPr>
        <w:rFonts w:ascii="Wingdings" w:hAnsi="Wingdings" w:hint="default"/>
      </w:rPr>
    </w:lvl>
  </w:abstractNum>
  <w:abstractNum w:abstractNumId="31" w15:restartNumberingAfterBreak="0">
    <w:nsid w:val="5F7311E8"/>
    <w:multiLevelType w:val="hybridMultilevel"/>
    <w:tmpl w:val="61C898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5834C6"/>
    <w:multiLevelType w:val="hybridMultilevel"/>
    <w:tmpl w:val="DE2E3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155936"/>
    <w:multiLevelType w:val="hybridMultilevel"/>
    <w:tmpl w:val="82EAD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BFB53E1"/>
    <w:multiLevelType w:val="hybridMultilevel"/>
    <w:tmpl w:val="FD786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E614A8F"/>
    <w:multiLevelType w:val="hybridMultilevel"/>
    <w:tmpl w:val="637C0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FC22309"/>
    <w:multiLevelType w:val="hybridMultilevel"/>
    <w:tmpl w:val="A126BA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5C37C4B"/>
    <w:multiLevelType w:val="hybridMultilevel"/>
    <w:tmpl w:val="454AA6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BCD471B"/>
    <w:multiLevelType w:val="hybridMultilevel"/>
    <w:tmpl w:val="8452C05E"/>
    <w:lvl w:ilvl="0" w:tplc="64CE8F74">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C2148FB"/>
    <w:multiLevelType w:val="hybridMultilevel"/>
    <w:tmpl w:val="0464B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0B3D80"/>
    <w:multiLevelType w:val="hybridMultilevel"/>
    <w:tmpl w:val="4D867A9A"/>
    <w:lvl w:ilvl="0" w:tplc="54E08B16">
      <w:start w:val="3"/>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3E732D"/>
    <w:multiLevelType w:val="hybridMultilevel"/>
    <w:tmpl w:val="72DE3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246A0F"/>
    <w:multiLevelType w:val="hybridMultilevel"/>
    <w:tmpl w:val="50ECCD6A"/>
    <w:lvl w:ilvl="0" w:tplc="E18AF322">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num w:numId="1">
    <w:abstractNumId w:val="22"/>
  </w:num>
  <w:num w:numId="2">
    <w:abstractNumId w:val="18"/>
  </w:num>
  <w:num w:numId="3">
    <w:abstractNumId w:val="27"/>
  </w:num>
  <w:num w:numId="4">
    <w:abstractNumId w:val="32"/>
  </w:num>
  <w:num w:numId="5">
    <w:abstractNumId w:val="28"/>
  </w:num>
  <w:num w:numId="6">
    <w:abstractNumId w:val="23"/>
  </w:num>
  <w:num w:numId="7">
    <w:abstractNumId w:val="43"/>
  </w:num>
  <w:num w:numId="8">
    <w:abstractNumId w:val="39"/>
  </w:num>
  <w:num w:numId="9">
    <w:abstractNumId w:val="29"/>
  </w:num>
  <w:num w:numId="10">
    <w:abstractNumId w:val="7"/>
  </w:num>
  <w:num w:numId="11">
    <w:abstractNumId w:val="34"/>
  </w:num>
  <w:num w:numId="12">
    <w:abstractNumId w:val="3"/>
  </w:num>
  <w:num w:numId="13">
    <w:abstractNumId w:val="11"/>
  </w:num>
  <w:num w:numId="14">
    <w:abstractNumId w:val="30"/>
  </w:num>
  <w:num w:numId="15">
    <w:abstractNumId w:val="40"/>
  </w:num>
  <w:num w:numId="16">
    <w:abstractNumId w:val="21"/>
  </w:num>
  <w:num w:numId="17">
    <w:abstractNumId w:val="38"/>
  </w:num>
  <w:num w:numId="18">
    <w:abstractNumId w:val="41"/>
  </w:num>
  <w:num w:numId="19">
    <w:abstractNumId w:val="33"/>
  </w:num>
  <w:num w:numId="20">
    <w:abstractNumId w:val="36"/>
  </w:num>
  <w:num w:numId="21">
    <w:abstractNumId w:val="9"/>
  </w:num>
  <w:num w:numId="22">
    <w:abstractNumId w:val="13"/>
  </w:num>
  <w:num w:numId="23">
    <w:abstractNumId w:val="42"/>
  </w:num>
  <w:num w:numId="24">
    <w:abstractNumId w:val="6"/>
  </w:num>
  <w:num w:numId="25">
    <w:abstractNumId w:val="35"/>
  </w:num>
  <w:num w:numId="26">
    <w:abstractNumId w:val="15"/>
  </w:num>
  <w:num w:numId="27">
    <w:abstractNumId w:val="37"/>
  </w:num>
  <w:num w:numId="28">
    <w:abstractNumId w:val="16"/>
  </w:num>
  <w:num w:numId="29">
    <w:abstractNumId w:val="20"/>
  </w:num>
  <w:num w:numId="30">
    <w:abstractNumId w:val="17"/>
  </w:num>
  <w:num w:numId="31">
    <w:abstractNumId w:val="19"/>
  </w:num>
  <w:num w:numId="32">
    <w:abstractNumId w:val="4"/>
  </w:num>
  <w:num w:numId="33">
    <w:abstractNumId w:val="26"/>
  </w:num>
  <w:num w:numId="34">
    <w:abstractNumId w:val="1"/>
  </w:num>
  <w:num w:numId="35">
    <w:abstractNumId w:val="8"/>
  </w:num>
  <w:num w:numId="36">
    <w:abstractNumId w:val="24"/>
  </w:num>
  <w:num w:numId="37">
    <w:abstractNumId w:val="12"/>
  </w:num>
  <w:num w:numId="38">
    <w:abstractNumId w:val="31"/>
  </w:num>
  <w:num w:numId="39">
    <w:abstractNumId w:val="2"/>
  </w:num>
  <w:num w:numId="40">
    <w:abstractNumId w:val="0"/>
  </w:num>
  <w:num w:numId="41">
    <w:abstractNumId w:val="5"/>
  </w:num>
  <w:num w:numId="42">
    <w:abstractNumId w:val="25"/>
  </w:num>
  <w:num w:numId="43">
    <w:abstractNumId w:val="28"/>
  </w:num>
  <w:num w:numId="44">
    <w:abstractNumId w:val="20"/>
  </w:num>
  <w:num w:numId="45">
    <w:abstractNumId w:val="10"/>
  </w:num>
  <w:num w:numId="46">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0E1B"/>
    <w:rsid w:val="00001F31"/>
    <w:rsid w:val="00002123"/>
    <w:rsid w:val="00002626"/>
    <w:rsid w:val="00002747"/>
    <w:rsid w:val="0000276C"/>
    <w:rsid w:val="00002C36"/>
    <w:rsid w:val="00002F94"/>
    <w:rsid w:val="00003144"/>
    <w:rsid w:val="0000327D"/>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1760E"/>
    <w:rsid w:val="000208D7"/>
    <w:rsid w:val="00021034"/>
    <w:rsid w:val="00021592"/>
    <w:rsid w:val="000215FD"/>
    <w:rsid w:val="000218DA"/>
    <w:rsid w:val="000219FA"/>
    <w:rsid w:val="00021AFC"/>
    <w:rsid w:val="000229F6"/>
    <w:rsid w:val="00023282"/>
    <w:rsid w:val="000244E1"/>
    <w:rsid w:val="000245F1"/>
    <w:rsid w:val="00024772"/>
    <w:rsid w:val="00024A9E"/>
    <w:rsid w:val="00025071"/>
    <w:rsid w:val="000250FB"/>
    <w:rsid w:val="00025B1E"/>
    <w:rsid w:val="0002616F"/>
    <w:rsid w:val="00026331"/>
    <w:rsid w:val="00026472"/>
    <w:rsid w:val="0002755A"/>
    <w:rsid w:val="0002769D"/>
    <w:rsid w:val="0002774F"/>
    <w:rsid w:val="0002799E"/>
    <w:rsid w:val="00030090"/>
    <w:rsid w:val="0003020B"/>
    <w:rsid w:val="00030273"/>
    <w:rsid w:val="00030644"/>
    <w:rsid w:val="00030C29"/>
    <w:rsid w:val="00030F1E"/>
    <w:rsid w:val="000312B2"/>
    <w:rsid w:val="0003198D"/>
    <w:rsid w:val="00031D04"/>
    <w:rsid w:val="00032166"/>
    <w:rsid w:val="0003264E"/>
    <w:rsid w:val="00032D25"/>
    <w:rsid w:val="0003308C"/>
    <w:rsid w:val="00033337"/>
    <w:rsid w:val="00034224"/>
    <w:rsid w:val="000343C9"/>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0F34"/>
    <w:rsid w:val="00051997"/>
    <w:rsid w:val="000521B3"/>
    <w:rsid w:val="000521B6"/>
    <w:rsid w:val="0005246D"/>
    <w:rsid w:val="00052586"/>
    <w:rsid w:val="00052BD5"/>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2EA"/>
    <w:rsid w:val="00062333"/>
    <w:rsid w:val="0006260E"/>
    <w:rsid w:val="0006267A"/>
    <w:rsid w:val="00062C15"/>
    <w:rsid w:val="000641C3"/>
    <w:rsid w:val="00065605"/>
    <w:rsid w:val="00065629"/>
    <w:rsid w:val="000658B9"/>
    <w:rsid w:val="00065A64"/>
    <w:rsid w:val="00065D37"/>
    <w:rsid w:val="00066057"/>
    <w:rsid w:val="0006670D"/>
    <w:rsid w:val="00067456"/>
    <w:rsid w:val="00067543"/>
    <w:rsid w:val="0007004A"/>
    <w:rsid w:val="000706EB"/>
    <w:rsid w:val="00070748"/>
    <w:rsid w:val="00070C9A"/>
    <w:rsid w:val="00071443"/>
    <w:rsid w:val="00072A58"/>
    <w:rsid w:val="000737CF"/>
    <w:rsid w:val="00073A84"/>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582"/>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227"/>
    <w:rsid w:val="00087A49"/>
    <w:rsid w:val="00087D71"/>
    <w:rsid w:val="000907F1"/>
    <w:rsid w:val="00090BAE"/>
    <w:rsid w:val="00091464"/>
    <w:rsid w:val="00091520"/>
    <w:rsid w:val="000915ED"/>
    <w:rsid w:val="00091A5B"/>
    <w:rsid w:val="00092635"/>
    <w:rsid w:val="00092655"/>
    <w:rsid w:val="000926C5"/>
    <w:rsid w:val="00093A84"/>
    <w:rsid w:val="000940BA"/>
    <w:rsid w:val="000941A8"/>
    <w:rsid w:val="00094637"/>
    <w:rsid w:val="0009475B"/>
    <w:rsid w:val="00094884"/>
    <w:rsid w:val="00094C12"/>
    <w:rsid w:val="00094EC1"/>
    <w:rsid w:val="000950B6"/>
    <w:rsid w:val="00095252"/>
    <w:rsid w:val="0009542C"/>
    <w:rsid w:val="00096263"/>
    <w:rsid w:val="00096519"/>
    <w:rsid w:val="00097A44"/>
    <w:rsid w:val="00097C48"/>
    <w:rsid w:val="00097DE4"/>
    <w:rsid w:val="000A0339"/>
    <w:rsid w:val="000A0465"/>
    <w:rsid w:val="000A0E73"/>
    <w:rsid w:val="000A1C36"/>
    <w:rsid w:val="000A1C55"/>
    <w:rsid w:val="000A2A3D"/>
    <w:rsid w:val="000A325F"/>
    <w:rsid w:val="000A38F8"/>
    <w:rsid w:val="000A3A47"/>
    <w:rsid w:val="000A3F90"/>
    <w:rsid w:val="000A46F1"/>
    <w:rsid w:val="000A4879"/>
    <w:rsid w:val="000A4C1D"/>
    <w:rsid w:val="000A564A"/>
    <w:rsid w:val="000A5CF7"/>
    <w:rsid w:val="000A798B"/>
    <w:rsid w:val="000B02C5"/>
    <w:rsid w:val="000B0989"/>
    <w:rsid w:val="000B0D60"/>
    <w:rsid w:val="000B11F2"/>
    <w:rsid w:val="000B175B"/>
    <w:rsid w:val="000B1E47"/>
    <w:rsid w:val="000B24B0"/>
    <w:rsid w:val="000B25BF"/>
    <w:rsid w:val="000B38D9"/>
    <w:rsid w:val="000B38E6"/>
    <w:rsid w:val="000B3A9C"/>
    <w:rsid w:val="000B518E"/>
    <w:rsid w:val="000B5D64"/>
    <w:rsid w:val="000B5F4B"/>
    <w:rsid w:val="000B663A"/>
    <w:rsid w:val="000B69B6"/>
    <w:rsid w:val="000B6AC4"/>
    <w:rsid w:val="000B6F8C"/>
    <w:rsid w:val="000B7829"/>
    <w:rsid w:val="000C000F"/>
    <w:rsid w:val="000C0033"/>
    <w:rsid w:val="000C0310"/>
    <w:rsid w:val="000C090E"/>
    <w:rsid w:val="000C10B6"/>
    <w:rsid w:val="000C11E9"/>
    <w:rsid w:val="000C1440"/>
    <w:rsid w:val="000C1981"/>
    <w:rsid w:val="000C1C52"/>
    <w:rsid w:val="000C1E8A"/>
    <w:rsid w:val="000C32FA"/>
    <w:rsid w:val="000C33C3"/>
    <w:rsid w:val="000C3C34"/>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B0"/>
    <w:rsid w:val="000D00CF"/>
    <w:rsid w:val="000D01AB"/>
    <w:rsid w:val="000D0ABE"/>
    <w:rsid w:val="000D0CC7"/>
    <w:rsid w:val="000D134C"/>
    <w:rsid w:val="000D145A"/>
    <w:rsid w:val="000D1B71"/>
    <w:rsid w:val="000D22ED"/>
    <w:rsid w:val="000D242F"/>
    <w:rsid w:val="000D2799"/>
    <w:rsid w:val="000D2B1A"/>
    <w:rsid w:val="000D3E89"/>
    <w:rsid w:val="000D4A2E"/>
    <w:rsid w:val="000D4C39"/>
    <w:rsid w:val="000D4C61"/>
    <w:rsid w:val="000D4D74"/>
    <w:rsid w:val="000D5472"/>
    <w:rsid w:val="000D54AA"/>
    <w:rsid w:val="000D57F3"/>
    <w:rsid w:val="000D5AA1"/>
    <w:rsid w:val="000D5DEA"/>
    <w:rsid w:val="000D6D49"/>
    <w:rsid w:val="000D79BD"/>
    <w:rsid w:val="000E0359"/>
    <w:rsid w:val="000E0620"/>
    <w:rsid w:val="000E0A78"/>
    <w:rsid w:val="000E1155"/>
    <w:rsid w:val="000E138C"/>
    <w:rsid w:val="000E1623"/>
    <w:rsid w:val="000E2487"/>
    <w:rsid w:val="000E28BA"/>
    <w:rsid w:val="000E28F4"/>
    <w:rsid w:val="000E2A7B"/>
    <w:rsid w:val="000E2EA5"/>
    <w:rsid w:val="000E35FE"/>
    <w:rsid w:val="000E449A"/>
    <w:rsid w:val="000E44C4"/>
    <w:rsid w:val="000E5ADD"/>
    <w:rsid w:val="000E6446"/>
    <w:rsid w:val="000E662E"/>
    <w:rsid w:val="000E6780"/>
    <w:rsid w:val="000E6CA6"/>
    <w:rsid w:val="000E6FB6"/>
    <w:rsid w:val="000E7C4F"/>
    <w:rsid w:val="000E7C8B"/>
    <w:rsid w:val="000E7ECA"/>
    <w:rsid w:val="000F00E0"/>
    <w:rsid w:val="000F0268"/>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5819"/>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5284"/>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767"/>
    <w:rsid w:val="00141B07"/>
    <w:rsid w:val="00142071"/>
    <w:rsid w:val="0014214F"/>
    <w:rsid w:val="00142660"/>
    <w:rsid w:val="00142A03"/>
    <w:rsid w:val="00142E1B"/>
    <w:rsid w:val="00142F88"/>
    <w:rsid w:val="00142F9A"/>
    <w:rsid w:val="0014350A"/>
    <w:rsid w:val="00143A98"/>
    <w:rsid w:val="00143E95"/>
    <w:rsid w:val="001441FD"/>
    <w:rsid w:val="0014424C"/>
    <w:rsid w:val="00144629"/>
    <w:rsid w:val="0014478E"/>
    <w:rsid w:val="001449D1"/>
    <w:rsid w:val="00145D1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55"/>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6094C"/>
    <w:rsid w:val="001614BC"/>
    <w:rsid w:val="00161F2E"/>
    <w:rsid w:val="0016243C"/>
    <w:rsid w:val="00163262"/>
    <w:rsid w:val="00163972"/>
    <w:rsid w:val="00164C5D"/>
    <w:rsid w:val="00164CC8"/>
    <w:rsid w:val="00164DA3"/>
    <w:rsid w:val="00165869"/>
    <w:rsid w:val="00166B28"/>
    <w:rsid w:val="001674B5"/>
    <w:rsid w:val="00167848"/>
    <w:rsid w:val="0017029E"/>
    <w:rsid w:val="0017040C"/>
    <w:rsid w:val="00170A78"/>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41A1"/>
    <w:rsid w:val="00175A51"/>
    <w:rsid w:val="00175DA2"/>
    <w:rsid w:val="001769D4"/>
    <w:rsid w:val="00176DD7"/>
    <w:rsid w:val="00177107"/>
    <w:rsid w:val="0017797B"/>
    <w:rsid w:val="00177B21"/>
    <w:rsid w:val="00177C97"/>
    <w:rsid w:val="00180085"/>
    <w:rsid w:val="00180D63"/>
    <w:rsid w:val="00181BF7"/>
    <w:rsid w:val="0018295C"/>
    <w:rsid w:val="001836B8"/>
    <w:rsid w:val="00183771"/>
    <w:rsid w:val="001837B1"/>
    <w:rsid w:val="00183B52"/>
    <w:rsid w:val="001840B1"/>
    <w:rsid w:val="001843C8"/>
    <w:rsid w:val="001845C2"/>
    <w:rsid w:val="001846CF"/>
    <w:rsid w:val="00184887"/>
    <w:rsid w:val="00184B41"/>
    <w:rsid w:val="00185B00"/>
    <w:rsid w:val="00185EF1"/>
    <w:rsid w:val="00185F05"/>
    <w:rsid w:val="0018703F"/>
    <w:rsid w:val="00187300"/>
    <w:rsid w:val="00187E82"/>
    <w:rsid w:val="00187FB4"/>
    <w:rsid w:val="0019026D"/>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482"/>
    <w:rsid w:val="001945D8"/>
    <w:rsid w:val="00194815"/>
    <w:rsid w:val="0019537B"/>
    <w:rsid w:val="00195593"/>
    <w:rsid w:val="00195609"/>
    <w:rsid w:val="00195639"/>
    <w:rsid w:val="001957CA"/>
    <w:rsid w:val="00195A91"/>
    <w:rsid w:val="00196FC0"/>
    <w:rsid w:val="00197170"/>
    <w:rsid w:val="00197548"/>
    <w:rsid w:val="00197A9B"/>
    <w:rsid w:val="00197BA9"/>
    <w:rsid w:val="00197DFE"/>
    <w:rsid w:val="001A05A5"/>
    <w:rsid w:val="001A15A3"/>
    <w:rsid w:val="001A1B8D"/>
    <w:rsid w:val="001A1D14"/>
    <w:rsid w:val="001A1D6E"/>
    <w:rsid w:val="001A2154"/>
    <w:rsid w:val="001A2DC5"/>
    <w:rsid w:val="001A2EDD"/>
    <w:rsid w:val="001A3B22"/>
    <w:rsid w:val="001A4968"/>
    <w:rsid w:val="001A52BD"/>
    <w:rsid w:val="001A54D8"/>
    <w:rsid w:val="001A555C"/>
    <w:rsid w:val="001A5677"/>
    <w:rsid w:val="001A5A20"/>
    <w:rsid w:val="001A5CDE"/>
    <w:rsid w:val="001A5DE2"/>
    <w:rsid w:val="001A60AB"/>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7024"/>
    <w:rsid w:val="001B736F"/>
    <w:rsid w:val="001B7476"/>
    <w:rsid w:val="001B7BEA"/>
    <w:rsid w:val="001B7E21"/>
    <w:rsid w:val="001C0218"/>
    <w:rsid w:val="001C1014"/>
    <w:rsid w:val="001C1F2C"/>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1D3E"/>
    <w:rsid w:val="001D2812"/>
    <w:rsid w:val="001D2B60"/>
    <w:rsid w:val="001D2D92"/>
    <w:rsid w:val="001D3607"/>
    <w:rsid w:val="001D3AF8"/>
    <w:rsid w:val="001D3BED"/>
    <w:rsid w:val="001D3E5E"/>
    <w:rsid w:val="001D4609"/>
    <w:rsid w:val="001D4777"/>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AB2"/>
    <w:rsid w:val="001F136F"/>
    <w:rsid w:val="001F1A4A"/>
    <w:rsid w:val="001F232D"/>
    <w:rsid w:val="001F2649"/>
    <w:rsid w:val="001F2C68"/>
    <w:rsid w:val="001F2E48"/>
    <w:rsid w:val="001F38A0"/>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3CF"/>
    <w:rsid w:val="002068BF"/>
    <w:rsid w:val="002068F3"/>
    <w:rsid w:val="00206A04"/>
    <w:rsid w:val="00206F7C"/>
    <w:rsid w:val="00207801"/>
    <w:rsid w:val="0021052F"/>
    <w:rsid w:val="00210628"/>
    <w:rsid w:val="0021098F"/>
    <w:rsid w:val="00210F52"/>
    <w:rsid w:val="00212D3A"/>
    <w:rsid w:val="002134BC"/>
    <w:rsid w:val="00213633"/>
    <w:rsid w:val="00213C1F"/>
    <w:rsid w:val="002151EE"/>
    <w:rsid w:val="00215DFF"/>
    <w:rsid w:val="0021605E"/>
    <w:rsid w:val="002164EC"/>
    <w:rsid w:val="00216CF8"/>
    <w:rsid w:val="00216FCF"/>
    <w:rsid w:val="00217355"/>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27E5C"/>
    <w:rsid w:val="002301AF"/>
    <w:rsid w:val="0023060B"/>
    <w:rsid w:val="00230637"/>
    <w:rsid w:val="00231041"/>
    <w:rsid w:val="002311E7"/>
    <w:rsid w:val="0023158C"/>
    <w:rsid w:val="002321C6"/>
    <w:rsid w:val="00232A74"/>
    <w:rsid w:val="00232A7D"/>
    <w:rsid w:val="002337EA"/>
    <w:rsid w:val="00233881"/>
    <w:rsid w:val="002344F4"/>
    <w:rsid w:val="002346F2"/>
    <w:rsid w:val="002352E5"/>
    <w:rsid w:val="0023549F"/>
    <w:rsid w:val="00235AFA"/>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59AF"/>
    <w:rsid w:val="00256178"/>
    <w:rsid w:val="002562D8"/>
    <w:rsid w:val="002565DC"/>
    <w:rsid w:val="0025683B"/>
    <w:rsid w:val="00256E5F"/>
    <w:rsid w:val="002575D2"/>
    <w:rsid w:val="00257914"/>
    <w:rsid w:val="002602AE"/>
    <w:rsid w:val="00260316"/>
    <w:rsid w:val="00260453"/>
    <w:rsid w:val="0026184B"/>
    <w:rsid w:val="00261BD9"/>
    <w:rsid w:val="00261EFA"/>
    <w:rsid w:val="00262C07"/>
    <w:rsid w:val="00262F3D"/>
    <w:rsid w:val="00262F6D"/>
    <w:rsid w:val="002630F6"/>
    <w:rsid w:val="00263947"/>
    <w:rsid w:val="0026395C"/>
    <w:rsid w:val="00263961"/>
    <w:rsid w:val="002646B4"/>
    <w:rsid w:val="00265086"/>
    <w:rsid w:val="00265149"/>
    <w:rsid w:val="002656C4"/>
    <w:rsid w:val="002658C5"/>
    <w:rsid w:val="002658EA"/>
    <w:rsid w:val="002661AA"/>
    <w:rsid w:val="00266243"/>
    <w:rsid w:val="002662C5"/>
    <w:rsid w:val="00266464"/>
    <w:rsid w:val="00266E09"/>
    <w:rsid w:val="00266FAB"/>
    <w:rsid w:val="002671EE"/>
    <w:rsid w:val="002678C6"/>
    <w:rsid w:val="00267E72"/>
    <w:rsid w:val="002701EC"/>
    <w:rsid w:val="0027043F"/>
    <w:rsid w:val="002705E5"/>
    <w:rsid w:val="00270A16"/>
    <w:rsid w:val="0027142F"/>
    <w:rsid w:val="00271628"/>
    <w:rsid w:val="00271841"/>
    <w:rsid w:val="002719B6"/>
    <w:rsid w:val="00272CF8"/>
    <w:rsid w:val="00272EE6"/>
    <w:rsid w:val="002732C4"/>
    <w:rsid w:val="002732F4"/>
    <w:rsid w:val="00273456"/>
    <w:rsid w:val="002737DF"/>
    <w:rsid w:val="00273B9C"/>
    <w:rsid w:val="00273F83"/>
    <w:rsid w:val="00274064"/>
    <w:rsid w:val="002741A9"/>
    <w:rsid w:val="00274C2F"/>
    <w:rsid w:val="00275F11"/>
    <w:rsid w:val="00276538"/>
    <w:rsid w:val="002769C7"/>
    <w:rsid w:val="00276D77"/>
    <w:rsid w:val="002773ED"/>
    <w:rsid w:val="00277B85"/>
    <w:rsid w:val="00277D46"/>
    <w:rsid w:val="002809B8"/>
    <w:rsid w:val="00280DF3"/>
    <w:rsid w:val="00281E2A"/>
    <w:rsid w:val="00281EE0"/>
    <w:rsid w:val="0028219C"/>
    <w:rsid w:val="00282681"/>
    <w:rsid w:val="00282CB2"/>
    <w:rsid w:val="002830AB"/>
    <w:rsid w:val="00285493"/>
    <w:rsid w:val="00285940"/>
    <w:rsid w:val="00285C51"/>
    <w:rsid w:val="0028601A"/>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15"/>
    <w:rsid w:val="00292E4A"/>
    <w:rsid w:val="00292EA5"/>
    <w:rsid w:val="00292F73"/>
    <w:rsid w:val="00293199"/>
    <w:rsid w:val="002931FF"/>
    <w:rsid w:val="0029393A"/>
    <w:rsid w:val="00294025"/>
    <w:rsid w:val="00294AA7"/>
    <w:rsid w:val="00294B1A"/>
    <w:rsid w:val="00294EB3"/>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96F"/>
    <w:rsid w:val="002A42F2"/>
    <w:rsid w:val="002A45DB"/>
    <w:rsid w:val="002A47B9"/>
    <w:rsid w:val="002A4F28"/>
    <w:rsid w:val="002A5112"/>
    <w:rsid w:val="002A5376"/>
    <w:rsid w:val="002A587A"/>
    <w:rsid w:val="002A7D05"/>
    <w:rsid w:val="002A7FC4"/>
    <w:rsid w:val="002B056C"/>
    <w:rsid w:val="002B0E6D"/>
    <w:rsid w:val="002B12A5"/>
    <w:rsid w:val="002B1B79"/>
    <w:rsid w:val="002B1E9F"/>
    <w:rsid w:val="002B216B"/>
    <w:rsid w:val="002B2434"/>
    <w:rsid w:val="002B28CB"/>
    <w:rsid w:val="002B2A6F"/>
    <w:rsid w:val="002B2BD0"/>
    <w:rsid w:val="002B3B45"/>
    <w:rsid w:val="002B48C3"/>
    <w:rsid w:val="002B4C47"/>
    <w:rsid w:val="002B55A5"/>
    <w:rsid w:val="002B6016"/>
    <w:rsid w:val="002B669A"/>
    <w:rsid w:val="002B7ED1"/>
    <w:rsid w:val="002C1146"/>
    <w:rsid w:val="002C14E2"/>
    <w:rsid w:val="002C1624"/>
    <w:rsid w:val="002C1CFA"/>
    <w:rsid w:val="002C20C6"/>
    <w:rsid w:val="002C2824"/>
    <w:rsid w:val="002C28BA"/>
    <w:rsid w:val="002C28EE"/>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C7F55"/>
    <w:rsid w:val="002D06D8"/>
    <w:rsid w:val="002D087C"/>
    <w:rsid w:val="002D0E85"/>
    <w:rsid w:val="002D0F01"/>
    <w:rsid w:val="002D0F38"/>
    <w:rsid w:val="002D1320"/>
    <w:rsid w:val="002D1471"/>
    <w:rsid w:val="002D14CB"/>
    <w:rsid w:val="002D1739"/>
    <w:rsid w:val="002D1B1C"/>
    <w:rsid w:val="002D23BA"/>
    <w:rsid w:val="002D25E4"/>
    <w:rsid w:val="002D39EE"/>
    <w:rsid w:val="002D3BED"/>
    <w:rsid w:val="002D3E77"/>
    <w:rsid w:val="002D4485"/>
    <w:rsid w:val="002D5076"/>
    <w:rsid w:val="002D69A8"/>
    <w:rsid w:val="002D6C4A"/>
    <w:rsid w:val="002D774A"/>
    <w:rsid w:val="002D7943"/>
    <w:rsid w:val="002D7FCB"/>
    <w:rsid w:val="002E03B3"/>
    <w:rsid w:val="002E0E84"/>
    <w:rsid w:val="002E142C"/>
    <w:rsid w:val="002E1B0F"/>
    <w:rsid w:val="002E1CEF"/>
    <w:rsid w:val="002E1DB2"/>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38A"/>
    <w:rsid w:val="002E74DD"/>
    <w:rsid w:val="002E794E"/>
    <w:rsid w:val="002E7F9A"/>
    <w:rsid w:val="002F007F"/>
    <w:rsid w:val="002F04D6"/>
    <w:rsid w:val="002F070E"/>
    <w:rsid w:val="002F0E16"/>
    <w:rsid w:val="002F160D"/>
    <w:rsid w:val="002F1AE3"/>
    <w:rsid w:val="002F1AF6"/>
    <w:rsid w:val="002F20C4"/>
    <w:rsid w:val="002F2AF2"/>
    <w:rsid w:val="002F2B19"/>
    <w:rsid w:val="002F2DEB"/>
    <w:rsid w:val="002F37A4"/>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0F45"/>
    <w:rsid w:val="00311A54"/>
    <w:rsid w:val="003123E8"/>
    <w:rsid w:val="0031260F"/>
    <w:rsid w:val="003129E7"/>
    <w:rsid w:val="00312E06"/>
    <w:rsid w:val="003132AF"/>
    <w:rsid w:val="00313396"/>
    <w:rsid w:val="0031461F"/>
    <w:rsid w:val="00314B4F"/>
    <w:rsid w:val="00315D2C"/>
    <w:rsid w:val="00315DE5"/>
    <w:rsid w:val="00316735"/>
    <w:rsid w:val="00316D2D"/>
    <w:rsid w:val="00317B81"/>
    <w:rsid w:val="00317ED6"/>
    <w:rsid w:val="00320827"/>
    <w:rsid w:val="003211AF"/>
    <w:rsid w:val="00322093"/>
    <w:rsid w:val="00322288"/>
    <w:rsid w:val="0032258A"/>
    <w:rsid w:val="00322862"/>
    <w:rsid w:val="00322A99"/>
    <w:rsid w:val="003234B1"/>
    <w:rsid w:val="00324891"/>
    <w:rsid w:val="00324900"/>
    <w:rsid w:val="00324A2D"/>
    <w:rsid w:val="0032502B"/>
    <w:rsid w:val="00325B32"/>
    <w:rsid w:val="0032619C"/>
    <w:rsid w:val="003269F2"/>
    <w:rsid w:val="003270B4"/>
    <w:rsid w:val="0032737B"/>
    <w:rsid w:val="00327608"/>
    <w:rsid w:val="00327B14"/>
    <w:rsid w:val="00327C44"/>
    <w:rsid w:val="003300F0"/>
    <w:rsid w:val="00330A66"/>
    <w:rsid w:val="00330B90"/>
    <w:rsid w:val="00330BE4"/>
    <w:rsid w:val="00331B0C"/>
    <w:rsid w:val="00331B79"/>
    <w:rsid w:val="00331C00"/>
    <w:rsid w:val="0033223A"/>
    <w:rsid w:val="0033285F"/>
    <w:rsid w:val="00332C53"/>
    <w:rsid w:val="00332F1A"/>
    <w:rsid w:val="00333898"/>
    <w:rsid w:val="00333AAC"/>
    <w:rsid w:val="00333B25"/>
    <w:rsid w:val="003345D7"/>
    <w:rsid w:val="003351E3"/>
    <w:rsid w:val="00335367"/>
    <w:rsid w:val="003357FC"/>
    <w:rsid w:val="0033596A"/>
    <w:rsid w:val="00336D03"/>
    <w:rsid w:val="00336E3A"/>
    <w:rsid w:val="00336F38"/>
    <w:rsid w:val="00336F7E"/>
    <w:rsid w:val="00336FBF"/>
    <w:rsid w:val="003373A9"/>
    <w:rsid w:val="00337B74"/>
    <w:rsid w:val="0034059C"/>
    <w:rsid w:val="00340F03"/>
    <w:rsid w:val="0034160B"/>
    <w:rsid w:val="00341BBD"/>
    <w:rsid w:val="00342410"/>
    <w:rsid w:val="00342A98"/>
    <w:rsid w:val="00343211"/>
    <w:rsid w:val="00343F25"/>
    <w:rsid w:val="00344164"/>
    <w:rsid w:val="003442AC"/>
    <w:rsid w:val="00344327"/>
    <w:rsid w:val="0034575F"/>
    <w:rsid w:val="003457DF"/>
    <w:rsid w:val="0034735B"/>
    <w:rsid w:val="00347515"/>
    <w:rsid w:val="00350619"/>
    <w:rsid w:val="00351644"/>
    <w:rsid w:val="00351AD4"/>
    <w:rsid w:val="00351F0B"/>
    <w:rsid w:val="00352947"/>
    <w:rsid w:val="0035295D"/>
    <w:rsid w:val="00352AF7"/>
    <w:rsid w:val="00353770"/>
    <w:rsid w:val="00353E9A"/>
    <w:rsid w:val="0035450C"/>
    <w:rsid w:val="00354BFB"/>
    <w:rsid w:val="00355BB3"/>
    <w:rsid w:val="0035637B"/>
    <w:rsid w:val="003568C7"/>
    <w:rsid w:val="003572F8"/>
    <w:rsid w:val="00357365"/>
    <w:rsid w:val="00357601"/>
    <w:rsid w:val="00357696"/>
    <w:rsid w:val="003601C0"/>
    <w:rsid w:val="003602F1"/>
    <w:rsid w:val="003609E1"/>
    <w:rsid w:val="00360B7F"/>
    <w:rsid w:val="00360F6F"/>
    <w:rsid w:val="00360F71"/>
    <w:rsid w:val="00361216"/>
    <w:rsid w:val="0036200E"/>
    <w:rsid w:val="00362CC9"/>
    <w:rsid w:val="00363006"/>
    <w:rsid w:val="0036317A"/>
    <w:rsid w:val="0036451F"/>
    <w:rsid w:val="003651F8"/>
    <w:rsid w:val="00365528"/>
    <w:rsid w:val="00365534"/>
    <w:rsid w:val="003659A8"/>
    <w:rsid w:val="00366373"/>
    <w:rsid w:val="003663B7"/>
    <w:rsid w:val="00366824"/>
    <w:rsid w:val="003668CF"/>
    <w:rsid w:val="003669A5"/>
    <w:rsid w:val="00366FEF"/>
    <w:rsid w:val="00367426"/>
    <w:rsid w:val="00370082"/>
    <w:rsid w:val="00370220"/>
    <w:rsid w:val="00370640"/>
    <w:rsid w:val="003706A9"/>
    <w:rsid w:val="0037098F"/>
    <w:rsid w:val="00370ABF"/>
    <w:rsid w:val="00370C3C"/>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F6F"/>
    <w:rsid w:val="00387FFB"/>
    <w:rsid w:val="00390077"/>
    <w:rsid w:val="0039083A"/>
    <w:rsid w:val="00390D71"/>
    <w:rsid w:val="0039165D"/>
    <w:rsid w:val="00391B37"/>
    <w:rsid w:val="00391C3F"/>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68B"/>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6A7"/>
    <w:rsid w:val="003B5D46"/>
    <w:rsid w:val="003B5E11"/>
    <w:rsid w:val="003B6528"/>
    <w:rsid w:val="003B6DDA"/>
    <w:rsid w:val="003B7D26"/>
    <w:rsid w:val="003B7D6C"/>
    <w:rsid w:val="003B7FEB"/>
    <w:rsid w:val="003C086A"/>
    <w:rsid w:val="003C0C4E"/>
    <w:rsid w:val="003C0F3E"/>
    <w:rsid w:val="003C14E8"/>
    <w:rsid w:val="003C1556"/>
    <w:rsid w:val="003C170C"/>
    <w:rsid w:val="003C17A2"/>
    <w:rsid w:val="003C1821"/>
    <w:rsid w:val="003C18A3"/>
    <w:rsid w:val="003C1BD4"/>
    <w:rsid w:val="003C1DAF"/>
    <w:rsid w:val="003C2061"/>
    <w:rsid w:val="003C220C"/>
    <w:rsid w:val="003C2559"/>
    <w:rsid w:val="003C2EE3"/>
    <w:rsid w:val="003C31AA"/>
    <w:rsid w:val="003C3459"/>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6FC"/>
    <w:rsid w:val="003D3A18"/>
    <w:rsid w:val="003D41C9"/>
    <w:rsid w:val="003D44CB"/>
    <w:rsid w:val="003D4A71"/>
    <w:rsid w:val="003D5549"/>
    <w:rsid w:val="003D555E"/>
    <w:rsid w:val="003D5885"/>
    <w:rsid w:val="003D6EE2"/>
    <w:rsid w:val="003D7285"/>
    <w:rsid w:val="003D7348"/>
    <w:rsid w:val="003D740D"/>
    <w:rsid w:val="003D76AD"/>
    <w:rsid w:val="003D7B8D"/>
    <w:rsid w:val="003E063A"/>
    <w:rsid w:val="003E1694"/>
    <w:rsid w:val="003E1984"/>
    <w:rsid w:val="003E1999"/>
    <w:rsid w:val="003E19BB"/>
    <w:rsid w:val="003E205D"/>
    <w:rsid w:val="003E2829"/>
    <w:rsid w:val="003E2A9C"/>
    <w:rsid w:val="003E3419"/>
    <w:rsid w:val="003E388E"/>
    <w:rsid w:val="003E3F81"/>
    <w:rsid w:val="003E4A73"/>
    <w:rsid w:val="003E5187"/>
    <w:rsid w:val="003E54C5"/>
    <w:rsid w:val="003E5737"/>
    <w:rsid w:val="003E5C5D"/>
    <w:rsid w:val="003E689F"/>
    <w:rsid w:val="003E6DCD"/>
    <w:rsid w:val="003E6E6C"/>
    <w:rsid w:val="003E7252"/>
    <w:rsid w:val="003E72CB"/>
    <w:rsid w:val="003E77A6"/>
    <w:rsid w:val="003E78AD"/>
    <w:rsid w:val="003E7EBE"/>
    <w:rsid w:val="003F099B"/>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757"/>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6C53"/>
    <w:rsid w:val="004071B0"/>
    <w:rsid w:val="0040765A"/>
    <w:rsid w:val="00407FF1"/>
    <w:rsid w:val="004100B6"/>
    <w:rsid w:val="00410207"/>
    <w:rsid w:val="00410725"/>
    <w:rsid w:val="00410FF3"/>
    <w:rsid w:val="0041152A"/>
    <w:rsid w:val="0041237D"/>
    <w:rsid w:val="00412488"/>
    <w:rsid w:val="00412BF7"/>
    <w:rsid w:val="00413695"/>
    <w:rsid w:val="004139CC"/>
    <w:rsid w:val="00413A37"/>
    <w:rsid w:val="00414EFA"/>
    <w:rsid w:val="00415071"/>
    <w:rsid w:val="00415A2D"/>
    <w:rsid w:val="0041613F"/>
    <w:rsid w:val="00416662"/>
    <w:rsid w:val="00416979"/>
    <w:rsid w:val="00416BD1"/>
    <w:rsid w:val="00416D31"/>
    <w:rsid w:val="00416E32"/>
    <w:rsid w:val="00417CE5"/>
    <w:rsid w:val="00417FD5"/>
    <w:rsid w:val="0042174C"/>
    <w:rsid w:val="00421904"/>
    <w:rsid w:val="004226DF"/>
    <w:rsid w:val="004230E3"/>
    <w:rsid w:val="0042314C"/>
    <w:rsid w:val="004233DF"/>
    <w:rsid w:val="0042360D"/>
    <w:rsid w:val="004237DE"/>
    <w:rsid w:val="00423D78"/>
    <w:rsid w:val="00423F14"/>
    <w:rsid w:val="00424104"/>
    <w:rsid w:val="0042420C"/>
    <w:rsid w:val="00425740"/>
    <w:rsid w:val="00425936"/>
    <w:rsid w:val="00425B4C"/>
    <w:rsid w:val="00425D85"/>
    <w:rsid w:val="00425F88"/>
    <w:rsid w:val="00426797"/>
    <w:rsid w:val="00426B69"/>
    <w:rsid w:val="00426DB8"/>
    <w:rsid w:val="00427AE7"/>
    <w:rsid w:val="00427ECB"/>
    <w:rsid w:val="004300C7"/>
    <w:rsid w:val="00430D8B"/>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1E1"/>
    <w:rsid w:val="0043750B"/>
    <w:rsid w:val="004378D8"/>
    <w:rsid w:val="00437D48"/>
    <w:rsid w:val="004401D1"/>
    <w:rsid w:val="004404F6"/>
    <w:rsid w:val="00441700"/>
    <w:rsid w:val="0044180D"/>
    <w:rsid w:val="00441A7E"/>
    <w:rsid w:val="00441AF2"/>
    <w:rsid w:val="00442415"/>
    <w:rsid w:val="00443618"/>
    <w:rsid w:val="00443A7B"/>
    <w:rsid w:val="00443AD8"/>
    <w:rsid w:val="00444552"/>
    <w:rsid w:val="00444DB3"/>
    <w:rsid w:val="00444FC4"/>
    <w:rsid w:val="00445491"/>
    <w:rsid w:val="00446EEB"/>
    <w:rsid w:val="00447298"/>
    <w:rsid w:val="00447434"/>
    <w:rsid w:val="0044788F"/>
    <w:rsid w:val="00450AD8"/>
    <w:rsid w:val="00450CD3"/>
    <w:rsid w:val="00451B23"/>
    <w:rsid w:val="00452A32"/>
    <w:rsid w:val="004532EA"/>
    <w:rsid w:val="0045333C"/>
    <w:rsid w:val="004533A9"/>
    <w:rsid w:val="0045346D"/>
    <w:rsid w:val="0045348A"/>
    <w:rsid w:val="0045350A"/>
    <w:rsid w:val="004538F9"/>
    <w:rsid w:val="00453BF0"/>
    <w:rsid w:val="004546CB"/>
    <w:rsid w:val="00454C7A"/>
    <w:rsid w:val="0045528A"/>
    <w:rsid w:val="004558FA"/>
    <w:rsid w:val="00455AB6"/>
    <w:rsid w:val="004562CC"/>
    <w:rsid w:val="004570B0"/>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F0A"/>
    <w:rsid w:val="00463F2D"/>
    <w:rsid w:val="00464116"/>
    <w:rsid w:val="004644A7"/>
    <w:rsid w:val="00464DC5"/>
    <w:rsid w:val="0046508A"/>
    <w:rsid w:val="0046566F"/>
    <w:rsid w:val="00466793"/>
    <w:rsid w:val="00466A3E"/>
    <w:rsid w:val="00466AF4"/>
    <w:rsid w:val="00466CD1"/>
    <w:rsid w:val="00466D2C"/>
    <w:rsid w:val="00466DBD"/>
    <w:rsid w:val="00467290"/>
    <w:rsid w:val="00467553"/>
    <w:rsid w:val="0046781C"/>
    <w:rsid w:val="00467947"/>
    <w:rsid w:val="00467CFB"/>
    <w:rsid w:val="004703E4"/>
    <w:rsid w:val="00470402"/>
    <w:rsid w:val="00470AE4"/>
    <w:rsid w:val="00470DE4"/>
    <w:rsid w:val="00471749"/>
    <w:rsid w:val="00471811"/>
    <w:rsid w:val="00471E3A"/>
    <w:rsid w:val="00471FEF"/>
    <w:rsid w:val="004723FA"/>
    <w:rsid w:val="00472CC9"/>
    <w:rsid w:val="00472D11"/>
    <w:rsid w:val="00473050"/>
    <w:rsid w:val="00473309"/>
    <w:rsid w:val="00473738"/>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44"/>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35"/>
    <w:rsid w:val="00495D84"/>
    <w:rsid w:val="0049610E"/>
    <w:rsid w:val="00496B5D"/>
    <w:rsid w:val="00496EAD"/>
    <w:rsid w:val="0049705B"/>
    <w:rsid w:val="00497293"/>
    <w:rsid w:val="00497944"/>
    <w:rsid w:val="00497C26"/>
    <w:rsid w:val="004A1190"/>
    <w:rsid w:val="004A125B"/>
    <w:rsid w:val="004A1770"/>
    <w:rsid w:val="004A177E"/>
    <w:rsid w:val="004A1B13"/>
    <w:rsid w:val="004A1E7F"/>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AE6"/>
    <w:rsid w:val="004A7BDD"/>
    <w:rsid w:val="004B05C7"/>
    <w:rsid w:val="004B0D27"/>
    <w:rsid w:val="004B1734"/>
    <w:rsid w:val="004B1CE0"/>
    <w:rsid w:val="004B2ACF"/>
    <w:rsid w:val="004B2F6B"/>
    <w:rsid w:val="004B338C"/>
    <w:rsid w:val="004B3583"/>
    <w:rsid w:val="004B3EFC"/>
    <w:rsid w:val="004B4513"/>
    <w:rsid w:val="004B4686"/>
    <w:rsid w:val="004B5248"/>
    <w:rsid w:val="004B5944"/>
    <w:rsid w:val="004B59F1"/>
    <w:rsid w:val="004B5DC1"/>
    <w:rsid w:val="004B5F57"/>
    <w:rsid w:val="004B677C"/>
    <w:rsid w:val="004B714A"/>
    <w:rsid w:val="004B77F1"/>
    <w:rsid w:val="004B7AE2"/>
    <w:rsid w:val="004C072C"/>
    <w:rsid w:val="004C16D1"/>
    <w:rsid w:val="004C1C6D"/>
    <w:rsid w:val="004C1D13"/>
    <w:rsid w:val="004C2096"/>
    <w:rsid w:val="004C20AB"/>
    <w:rsid w:val="004C22EC"/>
    <w:rsid w:val="004C26E6"/>
    <w:rsid w:val="004C29B6"/>
    <w:rsid w:val="004C2F2A"/>
    <w:rsid w:val="004C3390"/>
    <w:rsid w:val="004C380D"/>
    <w:rsid w:val="004C3994"/>
    <w:rsid w:val="004C46C3"/>
    <w:rsid w:val="004C4D4D"/>
    <w:rsid w:val="004C4E85"/>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4C84"/>
    <w:rsid w:val="004D576E"/>
    <w:rsid w:val="004D5F3B"/>
    <w:rsid w:val="004D6320"/>
    <w:rsid w:val="004D64D5"/>
    <w:rsid w:val="004D65FF"/>
    <w:rsid w:val="004D679A"/>
    <w:rsid w:val="004D69F9"/>
    <w:rsid w:val="004D6BEB"/>
    <w:rsid w:val="004E0359"/>
    <w:rsid w:val="004E0686"/>
    <w:rsid w:val="004E0DBC"/>
    <w:rsid w:val="004E20E6"/>
    <w:rsid w:val="004E239C"/>
    <w:rsid w:val="004E23B4"/>
    <w:rsid w:val="004E33C3"/>
    <w:rsid w:val="004E35AA"/>
    <w:rsid w:val="004E494B"/>
    <w:rsid w:val="004E4AED"/>
    <w:rsid w:val="004E4C49"/>
    <w:rsid w:val="004E4E0D"/>
    <w:rsid w:val="004E55B1"/>
    <w:rsid w:val="004E591C"/>
    <w:rsid w:val="004E5C18"/>
    <w:rsid w:val="004E5EB2"/>
    <w:rsid w:val="004E683D"/>
    <w:rsid w:val="004E7036"/>
    <w:rsid w:val="004E774C"/>
    <w:rsid w:val="004E7A06"/>
    <w:rsid w:val="004E7A5B"/>
    <w:rsid w:val="004F15E7"/>
    <w:rsid w:val="004F186C"/>
    <w:rsid w:val="004F1D7D"/>
    <w:rsid w:val="004F1F48"/>
    <w:rsid w:val="004F21CD"/>
    <w:rsid w:val="004F2222"/>
    <w:rsid w:val="004F23B9"/>
    <w:rsid w:val="004F3016"/>
    <w:rsid w:val="004F3179"/>
    <w:rsid w:val="004F3716"/>
    <w:rsid w:val="004F39DF"/>
    <w:rsid w:val="004F3AEB"/>
    <w:rsid w:val="004F48CF"/>
    <w:rsid w:val="004F4AF9"/>
    <w:rsid w:val="004F5472"/>
    <w:rsid w:val="004F60A5"/>
    <w:rsid w:val="004F648F"/>
    <w:rsid w:val="004F6794"/>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18B1"/>
    <w:rsid w:val="0051223E"/>
    <w:rsid w:val="00512504"/>
    <w:rsid w:val="00512747"/>
    <w:rsid w:val="00512EA7"/>
    <w:rsid w:val="00513BC9"/>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1D84"/>
    <w:rsid w:val="00532B12"/>
    <w:rsid w:val="00533263"/>
    <w:rsid w:val="005332D7"/>
    <w:rsid w:val="00533431"/>
    <w:rsid w:val="005337E7"/>
    <w:rsid w:val="00533EDA"/>
    <w:rsid w:val="00534260"/>
    <w:rsid w:val="00534948"/>
    <w:rsid w:val="005351D1"/>
    <w:rsid w:val="0053554D"/>
    <w:rsid w:val="00535552"/>
    <w:rsid w:val="0053562D"/>
    <w:rsid w:val="00535867"/>
    <w:rsid w:val="0053588E"/>
    <w:rsid w:val="0053592F"/>
    <w:rsid w:val="00535C46"/>
    <w:rsid w:val="00535D21"/>
    <w:rsid w:val="00535E5D"/>
    <w:rsid w:val="00535ED3"/>
    <w:rsid w:val="00536690"/>
    <w:rsid w:val="005367BB"/>
    <w:rsid w:val="00536A91"/>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42B9"/>
    <w:rsid w:val="00544632"/>
    <w:rsid w:val="00545239"/>
    <w:rsid w:val="00545D02"/>
    <w:rsid w:val="00545F72"/>
    <w:rsid w:val="0054601E"/>
    <w:rsid w:val="005464C9"/>
    <w:rsid w:val="00546632"/>
    <w:rsid w:val="005466FD"/>
    <w:rsid w:val="00547D6F"/>
    <w:rsid w:val="0055038B"/>
    <w:rsid w:val="00550517"/>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2F51"/>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A61"/>
    <w:rsid w:val="00563C49"/>
    <w:rsid w:val="0056451D"/>
    <w:rsid w:val="00564974"/>
    <w:rsid w:val="00564F82"/>
    <w:rsid w:val="00565125"/>
    <w:rsid w:val="0056535D"/>
    <w:rsid w:val="00565377"/>
    <w:rsid w:val="0056552C"/>
    <w:rsid w:val="005668D6"/>
    <w:rsid w:val="0056699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2DB"/>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6EAE"/>
    <w:rsid w:val="00587151"/>
    <w:rsid w:val="00587CC8"/>
    <w:rsid w:val="00590184"/>
    <w:rsid w:val="00590454"/>
    <w:rsid w:val="0059082F"/>
    <w:rsid w:val="00590C85"/>
    <w:rsid w:val="00590E50"/>
    <w:rsid w:val="00591137"/>
    <w:rsid w:val="00591B81"/>
    <w:rsid w:val="00591FF7"/>
    <w:rsid w:val="005922DB"/>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122B"/>
    <w:rsid w:val="005A2671"/>
    <w:rsid w:val="005A326B"/>
    <w:rsid w:val="005A3BFB"/>
    <w:rsid w:val="005A3F45"/>
    <w:rsid w:val="005A4645"/>
    <w:rsid w:val="005A47EE"/>
    <w:rsid w:val="005A4ABC"/>
    <w:rsid w:val="005A4D00"/>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331"/>
    <w:rsid w:val="005B29B9"/>
    <w:rsid w:val="005B3477"/>
    <w:rsid w:val="005B38D9"/>
    <w:rsid w:val="005B4CFA"/>
    <w:rsid w:val="005B551B"/>
    <w:rsid w:val="005B5D45"/>
    <w:rsid w:val="005B6456"/>
    <w:rsid w:val="005B7088"/>
    <w:rsid w:val="005B715F"/>
    <w:rsid w:val="005B7FC9"/>
    <w:rsid w:val="005C052C"/>
    <w:rsid w:val="005C055D"/>
    <w:rsid w:val="005C0A32"/>
    <w:rsid w:val="005C0C60"/>
    <w:rsid w:val="005C0E73"/>
    <w:rsid w:val="005C1A30"/>
    <w:rsid w:val="005C1BAA"/>
    <w:rsid w:val="005C23D9"/>
    <w:rsid w:val="005C33AF"/>
    <w:rsid w:val="005C3606"/>
    <w:rsid w:val="005C374D"/>
    <w:rsid w:val="005C4D98"/>
    <w:rsid w:val="005C5776"/>
    <w:rsid w:val="005C5A88"/>
    <w:rsid w:val="005C5D2B"/>
    <w:rsid w:val="005C6220"/>
    <w:rsid w:val="005C6B92"/>
    <w:rsid w:val="005C71A6"/>
    <w:rsid w:val="005C7670"/>
    <w:rsid w:val="005C77E1"/>
    <w:rsid w:val="005C7C6F"/>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107"/>
    <w:rsid w:val="005D788D"/>
    <w:rsid w:val="005D7EF0"/>
    <w:rsid w:val="005E0974"/>
    <w:rsid w:val="005E1093"/>
    <w:rsid w:val="005E11E3"/>
    <w:rsid w:val="005E12EE"/>
    <w:rsid w:val="005E1488"/>
    <w:rsid w:val="005E1989"/>
    <w:rsid w:val="005E1B26"/>
    <w:rsid w:val="005E1FE1"/>
    <w:rsid w:val="005E26CF"/>
    <w:rsid w:val="005E2F5B"/>
    <w:rsid w:val="005E3C3D"/>
    <w:rsid w:val="005E4880"/>
    <w:rsid w:val="005E4982"/>
    <w:rsid w:val="005E4BF5"/>
    <w:rsid w:val="005E4C79"/>
    <w:rsid w:val="005E5814"/>
    <w:rsid w:val="005E5E4C"/>
    <w:rsid w:val="005E5FC7"/>
    <w:rsid w:val="005E6312"/>
    <w:rsid w:val="005E6C7F"/>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19A"/>
    <w:rsid w:val="00600751"/>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7AE"/>
    <w:rsid w:val="006117BF"/>
    <w:rsid w:val="0061180D"/>
    <w:rsid w:val="0061185B"/>
    <w:rsid w:val="006125E1"/>
    <w:rsid w:val="006130B9"/>
    <w:rsid w:val="006136D2"/>
    <w:rsid w:val="00613763"/>
    <w:rsid w:val="00613CB3"/>
    <w:rsid w:val="00614849"/>
    <w:rsid w:val="006148B7"/>
    <w:rsid w:val="00614B01"/>
    <w:rsid w:val="00614B3C"/>
    <w:rsid w:val="00615225"/>
    <w:rsid w:val="0061526B"/>
    <w:rsid w:val="006155C1"/>
    <w:rsid w:val="00615A29"/>
    <w:rsid w:val="00616C56"/>
    <w:rsid w:val="006170A3"/>
    <w:rsid w:val="00617648"/>
    <w:rsid w:val="006179C0"/>
    <w:rsid w:val="00617D7A"/>
    <w:rsid w:val="006207AC"/>
    <w:rsid w:val="00620837"/>
    <w:rsid w:val="0062098F"/>
    <w:rsid w:val="006214B2"/>
    <w:rsid w:val="0062165E"/>
    <w:rsid w:val="00621902"/>
    <w:rsid w:val="00621CE4"/>
    <w:rsid w:val="006224D9"/>
    <w:rsid w:val="0062258C"/>
    <w:rsid w:val="00622B50"/>
    <w:rsid w:val="00622EA3"/>
    <w:rsid w:val="006233E9"/>
    <w:rsid w:val="006234A8"/>
    <w:rsid w:val="0062364B"/>
    <w:rsid w:val="006247E1"/>
    <w:rsid w:val="00624A71"/>
    <w:rsid w:val="00624D93"/>
    <w:rsid w:val="00625400"/>
    <w:rsid w:val="00627587"/>
    <w:rsid w:val="00627D3A"/>
    <w:rsid w:val="00627FEF"/>
    <w:rsid w:val="0063038A"/>
    <w:rsid w:val="0063072F"/>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940"/>
    <w:rsid w:val="00636AEA"/>
    <w:rsid w:val="00636C5E"/>
    <w:rsid w:val="00636FE9"/>
    <w:rsid w:val="00637BEA"/>
    <w:rsid w:val="0064038B"/>
    <w:rsid w:val="00640887"/>
    <w:rsid w:val="00640DD1"/>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1DEB"/>
    <w:rsid w:val="0065226D"/>
    <w:rsid w:val="00652531"/>
    <w:rsid w:val="00652690"/>
    <w:rsid w:val="00652699"/>
    <w:rsid w:val="006526EF"/>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AB"/>
    <w:rsid w:val="006620D8"/>
    <w:rsid w:val="006623AB"/>
    <w:rsid w:val="006623B3"/>
    <w:rsid w:val="00662889"/>
    <w:rsid w:val="00663579"/>
    <w:rsid w:val="00663961"/>
    <w:rsid w:val="00663C66"/>
    <w:rsid w:val="0066465D"/>
    <w:rsid w:val="006647E2"/>
    <w:rsid w:val="006652F2"/>
    <w:rsid w:val="00665AEC"/>
    <w:rsid w:val="00665F41"/>
    <w:rsid w:val="006661AA"/>
    <w:rsid w:val="00666563"/>
    <w:rsid w:val="006666FF"/>
    <w:rsid w:val="00667F57"/>
    <w:rsid w:val="006703DC"/>
    <w:rsid w:val="00671561"/>
    <w:rsid w:val="006721D6"/>
    <w:rsid w:val="00672774"/>
    <w:rsid w:val="00672FC0"/>
    <w:rsid w:val="00673196"/>
    <w:rsid w:val="00673AE8"/>
    <w:rsid w:val="00673F87"/>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88A"/>
    <w:rsid w:val="00680B28"/>
    <w:rsid w:val="00680B95"/>
    <w:rsid w:val="00681291"/>
    <w:rsid w:val="0068153D"/>
    <w:rsid w:val="0068165E"/>
    <w:rsid w:val="00681A58"/>
    <w:rsid w:val="00683D17"/>
    <w:rsid w:val="0068441E"/>
    <w:rsid w:val="00684CF7"/>
    <w:rsid w:val="00684F39"/>
    <w:rsid w:val="00685302"/>
    <w:rsid w:val="006855AC"/>
    <w:rsid w:val="00685AA2"/>
    <w:rsid w:val="00686547"/>
    <w:rsid w:val="00686931"/>
    <w:rsid w:val="00686C3D"/>
    <w:rsid w:val="00686E5D"/>
    <w:rsid w:val="00687431"/>
    <w:rsid w:val="00690427"/>
    <w:rsid w:val="006909B4"/>
    <w:rsid w:val="00690F0A"/>
    <w:rsid w:val="00692698"/>
    <w:rsid w:val="00692885"/>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2D03"/>
    <w:rsid w:val="006A3CF4"/>
    <w:rsid w:val="006A402E"/>
    <w:rsid w:val="006A499E"/>
    <w:rsid w:val="006A4D26"/>
    <w:rsid w:val="006A4FAC"/>
    <w:rsid w:val="006A500D"/>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48B"/>
    <w:rsid w:val="006B4AE9"/>
    <w:rsid w:val="006B4E66"/>
    <w:rsid w:val="006B4EB3"/>
    <w:rsid w:val="006B502F"/>
    <w:rsid w:val="006B694D"/>
    <w:rsid w:val="006B70EA"/>
    <w:rsid w:val="006B70EF"/>
    <w:rsid w:val="006B78E4"/>
    <w:rsid w:val="006B7B1E"/>
    <w:rsid w:val="006B7C20"/>
    <w:rsid w:val="006B7DDE"/>
    <w:rsid w:val="006C0815"/>
    <w:rsid w:val="006C0C2F"/>
    <w:rsid w:val="006C1E77"/>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4E"/>
    <w:rsid w:val="006D2AB9"/>
    <w:rsid w:val="006D2B6D"/>
    <w:rsid w:val="006D343D"/>
    <w:rsid w:val="006D3772"/>
    <w:rsid w:val="006D3F77"/>
    <w:rsid w:val="006D4173"/>
    <w:rsid w:val="006D4CA2"/>
    <w:rsid w:val="006D4E39"/>
    <w:rsid w:val="006D5823"/>
    <w:rsid w:val="006D5C24"/>
    <w:rsid w:val="006D5DFE"/>
    <w:rsid w:val="006D5FC9"/>
    <w:rsid w:val="006D6283"/>
    <w:rsid w:val="006D658B"/>
    <w:rsid w:val="006D73C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239"/>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631"/>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3766"/>
    <w:rsid w:val="00713973"/>
    <w:rsid w:val="00713992"/>
    <w:rsid w:val="00713B97"/>
    <w:rsid w:val="00714F0D"/>
    <w:rsid w:val="007153D3"/>
    <w:rsid w:val="00715600"/>
    <w:rsid w:val="0071583E"/>
    <w:rsid w:val="00716102"/>
    <w:rsid w:val="00716329"/>
    <w:rsid w:val="00716752"/>
    <w:rsid w:val="0071675A"/>
    <w:rsid w:val="00716A95"/>
    <w:rsid w:val="00716B0D"/>
    <w:rsid w:val="00716D55"/>
    <w:rsid w:val="0072022D"/>
    <w:rsid w:val="00720593"/>
    <w:rsid w:val="00720596"/>
    <w:rsid w:val="007207D2"/>
    <w:rsid w:val="0072099A"/>
    <w:rsid w:val="00721740"/>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32D1"/>
    <w:rsid w:val="007342F1"/>
    <w:rsid w:val="00734301"/>
    <w:rsid w:val="00734A5B"/>
    <w:rsid w:val="007350CC"/>
    <w:rsid w:val="00735694"/>
    <w:rsid w:val="007358C1"/>
    <w:rsid w:val="00736CF1"/>
    <w:rsid w:val="00736F03"/>
    <w:rsid w:val="00737234"/>
    <w:rsid w:val="007374C2"/>
    <w:rsid w:val="00737EB2"/>
    <w:rsid w:val="0074087F"/>
    <w:rsid w:val="00740962"/>
    <w:rsid w:val="00740AA6"/>
    <w:rsid w:val="007411DE"/>
    <w:rsid w:val="00741690"/>
    <w:rsid w:val="00741B39"/>
    <w:rsid w:val="00741EC0"/>
    <w:rsid w:val="00741F12"/>
    <w:rsid w:val="00742625"/>
    <w:rsid w:val="00742AB6"/>
    <w:rsid w:val="00742E9F"/>
    <w:rsid w:val="00744871"/>
    <w:rsid w:val="00744D1A"/>
    <w:rsid w:val="00744E22"/>
    <w:rsid w:val="0074538F"/>
    <w:rsid w:val="00746682"/>
    <w:rsid w:val="00746963"/>
    <w:rsid w:val="00747085"/>
    <w:rsid w:val="00747A51"/>
    <w:rsid w:val="00747AF1"/>
    <w:rsid w:val="00747EC9"/>
    <w:rsid w:val="00750201"/>
    <w:rsid w:val="00750EFC"/>
    <w:rsid w:val="00750FAD"/>
    <w:rsid w:val="00750FF6"/>
    <w:rsid w:val="00751D88"/>
    <w:rsid w:val="007526AA"/>
    <w:rsid w:val="00753C5B"/>
    <w:rsid w:val="00753F09"/>
    <w:rsid w:val="00753F81"/>
    <w:rsid w:val="00753F87"/>
    <w:rsid w:val="0075418A"/>
    <w:rsid w:val="00755053"/>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6A1"/>
    <w:rsid w:val="00766CFD"/>
    <w:rsid w:val="00766DC6"/>
    <w:rsid w:val="00766F0E"/>
    <w:rsid w:val="007671A2"/>
    <w:rsid w:val="00767B0A"/>
    <w:rsid w:val="00770905"/>
    <w:rsid w:val="00770BB6"/>
    <w:rsid w:val="0077112F"/>
    <w:rsid w:val="00771C38"/>
    <w:rsid w:val="00771E9A"/>
    <w:rsid w:val="0077213D"/>
    <w:rsid w:val="00772539"/>
    <w:rsid w:val="00772D4D"/>
    <w:rsid w:val="0077523C"/>
    <w:rsid w:val="007752F6"/>
    <w:rsid w:val="00775CD5"/>
    <w:rsid w:val="007762DD"/>
    <w:rsid w:val="00776397"/>
    <w:rsid w:val="00776A89"/>
    <w:rsid w:val="00776AEB"/>
    <w:rsid w:val="00777169"/>
    <w:rsid w:val="00777CD9"/>
    <w:rsid w:val="007800B3"/>
    <w:rsid w:val="007810AD"/>
    <w:rsid w:val="00781440"/>
    <w:rsid w:val="00781648"/>
    <w:rsid w:val="00781FBA"/>
    <w:rsid w:val="00782063"/>
    <w:rsid w:val="00782A0D"/>
    <w:rsid w:val="00783122"/>
    <w:rsid w:val="00783571"/>
    <w:rsid w:val="00784373"/>
    <w:rsid w:val="00784A05"/>
    <w:rsid w:val="00784C1B"/>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03D"/>
    <w:rsid w:val="00794635"/>
    <w:rsid w:val="00794750"/>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4DB"/>
    <w:rsid w:val="007A35E7"/>
    <w:rsid w:val="007A3631"/>
    <w:rsid w:val="007A4308"/>
    <w:rsid w:val="007A491F"/>
    <w:rsid w:val="007A4BC8"/>
    <w:rsid w:val="007A4E32"/>
    <w:rsid w:val="007A4EEB"/>
    <w:rsid w:val="007A524B"/>
    <w:rsid w:val="007A5EB7"/>
    <w:rsid w:val="007A65F2"/>
    <w:rsid w:val="007A6974"/>
    <w:rsid w:val="007A6E1F"/>
    <w:rsid w:val="007A7F95"/>
    <w:rsid w:val="007B0005"/>
    <w:rsid w:val="007B0406"/>
    <w:rsid w:val="007B0629"/>
    <w:rsid w:val="007B2075"/>
    <w:rsid w:val="007B210B"/>
    <w:rsid w:val="007B212D"/>
    <w:rsid w:val="007B2239"/>
    <w:rsid w:val="007B235C"/>
    <w:rsid w:val="007B2B98"/>
    <w:rsid w:val="007B31EC"/>
    <w:rsid w:val="007B32D5"/>
    <w:rsid w:val="007B3B27"/>
    <w:rsid w:val="007B3C5F"/>
    <w:rsid w:val="007B3D39"/>
    <w:rsid w:val="007B3E74"/>
    <w:rsid w:val="007B3E9D"/>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1B4"/>
    <w:rsid w:val="007C11FA"/>
    <w:rsid w:val="007C133E"/>
    <w:rsid w:val="007C146E"/>
    <w:rsid w:val="007C15AD"/>
    <w:rsid w:val="007C18EE"/>
    <w:rsid w:val="007C1971"/>
    <w:rsid w:val="007C19B6"/>
    <w:rsid w:val="007C1C0E"/>
    <w:rsid w:val="007C21D3"/>
    <w:rsid w:val="007C29F2"/>
    <w:rsid w:val="007C3121"/>
    <w:rsid w:val="007C33F1"/>
    <w:rsid w:val="007C35D0"/>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256"/>
    <w:rsid w:val="007E08E3"/>
    <w:rsid w:val="007E0A9F"/>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FAE"/>
    <w:rsid w:val="007F71B8"/>
    <w:rsid w:val="007F7EFE"/>
    <w:rsid w:val="007F7F28"/>
    <w:rsid w:val="00800234"/>
    <w:rsid w:val="0080080E"/>
    <w:rsid w:val="00800A6B"/>
    <w:rsid w:val="008022EE"/>
    <w:rsid w:val="00802387"/>
    <w:rsid w:val="008036FD"/>
    <w:rsid w:val="00803BEF"/>
    <w:rsid w:val="00803F7D"/>
    <w:rsid w:val="0080445B"/>
    <w:rsid w:val="00804FEA"/>
    <w:rsid w:val="0080571D"/>
    <w:rsid w:val="00806025"/>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4C15"/>
    <w:rsid w:val="00815579"/>
    <w:rsid w:val="00815E30"/>
    <w:rsid w:val="008163EF"/>
    <w:rsid w:val="008165D4"/>
    <w:rsid w:val="00816723"/>
    <w:rsid w:val="00816EF3"/>
    <w:rsid w:val="00817174"/>
    <w:rsid w:val="00817D18"/>
    <w:rsid w:val="00820891"/>
    <w:rsid w:val="00820E4E"/>
    <w:rsid w:val="00821A5A"/>
    <w:rsid w:val="008222D4"/>
    <w:rsid w:val="008223FE"/>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30"/>
    <w:rsid w:val="00832AF5"/>
    <w:rsid w:val="00832CD5"/>
    <w:rsid w:val="00832EE0"/>
    <w:rsid w:val="008335F4"/>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1D4F"/>
    <w:rsid w:val="008522E0"/>
    <w:rsid w:val="008533B8"/>
    <w:rsid w:val="008534A4"/>
    <w:rsid w:val="00853B9A"/>
    <w:rsid w:val="0085429C"/>
    <w:rsid w:val="0085435E"/>
    <w:rsid w:val="00854838"/>
    <w:rsid w:val="00855000"/>
    <w:rsid w:val="00855331"/>
    <w:rsid w:val="00855736"/>
    <w:rsid w:val="0085583E"/>
    <w:rsid w:val="008559E0"/>
    <w:rsid w:val="00855CA7"/>
    <w:rsid w:val="008568D8"/>
    <w:rsid w:val="008569E8"/>
    <w:rsid w:val="00856DA5"/>
    <w:rsid w:val="0085724E"/>
    <w:rsid w:val="008575A3"/>
    <w:rsid w:val="008578CA"/>
    <w:rsid w:val="00857C30"/>
    <w:rsid w:val="00860645"/>
    <w:rsid w:val="00861420"/>
    <w:rsid w:val="00862247"/>
    <w:rsid w:val="00862D38"/>
    <w:rsid w:val="00863D85"/>
    <w:rsid w:val="00863ED2"/>
    <w:rsid w:val="00864A23"/>
    <w:rsid w:val="00865A87"/>
    <w:rsid w:val="00865B23"/>
    <w:rsid w:val="00865C86"/>
    <w:rsid w:val="008662DD"/>
    <w:rsid w:val="00866702"/>
    <w:rsid w:val="00866768"/>
    <w:rsid w:val="008667E5"/>
    <w:rsid w:val="00866AA4"/>
    <w:rsid w:val="00866E75"/>
    <w:rsid w:val="00867949"/>
    <w:rsid w:val="0087016B"/>
    <w:rsid w:val="008708DF"/>
    <w:rsid w:val="00871751"/>
    <w:rsid w:val="00871AF9"/>
    <w:rsid w:val="00871BFD"/>
    <w:rsid w:val="0087219A"/>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D6B"/>
    <w:rsid w:val="00880D94"/>
    <w:rsid w:val="0088175B"/>
    <w:rsid w:val="0088212C"/>
    <w:rsid w:val="0088216A"/>
    <w:rsid w:val="0088222C"/>
    <w:rsid w:val="0088308F"/>
    <w:rsid w:val="00883EC0"/>
    <w:rsid w:val="00884B01"/>
    <w:rsid w:val="008853B4"/>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5F6"/>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1E"/>
    <w:rsid w:val="008B0384"/>
    <w:rsid w:val="008B0757"/>
    <w:rsid w:val="008B0FE0"/>
    <w:rsid w:val="008B12F8"/>
    <w:rsid w:val="008B1498"/>
    <w:rsid w:val="008B1517"/>
    <w:rsid w:val="008B1B08"/>
    <w:rsid w:val="008B1B64"/>
    <w:rsid w:val="008B1BF8"/>
    <w:rsid w:val="008B1D83"/>
    <w:rsid w:val="008B231F"/>
    <w:rsid w:val="008B28F4"/>
    <w:rsid w:val="008B2F9B"/>
    <w:rsid w:val="008B2FD2"/>
    <w:rsid w:val="008B308E"/>
    <w:rsid w:val="008B38D7"/>
    <w:rsid w:val="008B3FAE"/>
    <w:rsid w:val="008B40C0"/>
    <w:rsid w:val="008B4956"/>
    <w:rsid w:val="008B4E5B"/>
    <w:rsid w:val="008B5141"/>
    <w:rsid w:val="008B52A8"/>
    <w:rsid w:val="008B683A"/>
    <w:rsid w:val="008B6F5F"/>
    <w:rsid w:val="008B6F82"/>
    <w:rsid w:val="008B7A0E"/>
    <w:rsid w:val="008C00D9"/>
    <w:rsid w:val="008C0520"/>
    <w:rsid w:val="008C06E6"/>
    <w:rsid w:val="008C06F2"/>
    <w:rsid w:val="008C0C5C"/>
    <w:rsid w:val="008C0D8C"/>
    <w:rsid w:val="008C0E1D"/>
    <w:rsid w:val="008C1482"/>
    <w:rsid w:val="008C1614"/>
    <w:rsid w:val="008C1694"/>
    <w:rsid w:val="008C2A10"/>
    <w:rsid w:val="008C2BFA"/>
    <w:rsid w:val="008C37E8"/>
    <w:rsid w:val="008C3EE1"/>
    <w:rsid w:val="008C3FA2"/>
    <w:rsid w:val="008C40BE"/>
    <w:rsid w:val="008C40CE"/>
    <w:rsid w:val="008C4B64"/>
    <w:rsid w:val="008C4D2C"/>
    <w:rsid w:val="008C502D"/>
    <w:rsid w:val="008C53C9"/>
    <w:rsid w:val="008C5A98"/>
    <w:rsid w:val="008C6150"/>
    <w:rsid w:val="008C6275"/>
    <w:rsid w:val="008C6303"/>
    <w:rsid w:val="008C67C7"/>
    <w:rsid w:val="008C706E"/>
    <w:rsid w:val="008C711B"/>
    <w:rsid w:val="008C7561"/>
    <w:rsid w:val="008C7D20"/>
    <w:rsid w:val="008D0109"/>
    <w:rsid w:val="008D07DA"/>
    <w:rsid w:val="008D0C40"/>
    <w:rsid w:val="008D0CF0"/>
    <w:rsid w:val="008D103D"/>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7A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65F"/>
    <w:rsid w:val="008E4D6E"/>
    <w:rsid w:val="008E575E"/>
    <w:rsid w:val="008E59FB"/>
    <w:rsid w:val="008E5BCA"/>
    <w:rsid w:val="008E6824"/>
    <w:rsid w:val="008E6867"/>
    <w:rsid w:val="008E6ACF"/>
    <w:rsid w:val="008E6D3F"/>
    <w:rsid w:val="008E772A"/>
    <w:rsid w:val="008E7A33"/>
    <w:rsid w:val="008F0091"/>
    <w:rsid w:val="008F0BE4"/>
    <w:rsid w:val="008F1009"/>
    <w:rsid w:val="008F10F8"/>
    <w:rsid w:val="008F119E"/>
    <w:rsid w:val="008F14A4"/>
    <w:rsid w:val="008F14B7"/>
    <w:rsid w:val="008F160A"/>
    <w:rsid w:val="008F1717"/>
    <w:rsid w:val="008F234F"/>
    <w:rsid w:val="008F2D96"/>
    <w:rsid w:val="008F3507"/>
    <w:rsid w:val="008F3A25"/>
    <w:rsid w:val="008F3A9F"/>
    <w:rsid w:val="008F3B15"/>
    <w:rsid w:val="008F3FF6"/>
    <w:rsid w:val="008F441D"/>
    <w:rsid w:val="008F4CB0"/>
    <w:rsid w:val="008F518E"/>
    <w:rsid w:val="008F532A"/>
    <w:rsid w:val="008F56B5"/>
    <w:rsid w:val="008F58BE"/>
    <w:rsid w:val="008F59A7"/>
    <w:rsid w:val="008F5A68"/>
    <w:rsid w:val="008F6C22"/>
    <w:rsid w:val="008F6D13"/>
    <w:rsid w:val="008F75EC"/>
    <w:rsid w:val="00900D17"/>
    <w:rsid w:val="00900EC6"/>
    <w:rsid w:val="00901197"/>
    <w:rsid w:val="00901579"/>
    <w:rsid w:val="0090186F"/>
    <w:rsid w:val="0090214B"/>
    <w:rsid w:val="0090243F"/>
    <w:rsid w:val="009025AD"/>
    <w:rsid w:val="00902875"/>
    <w:rsid w:val="0090294C"/>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13B0"/>
    <w:rsid w:val="00911523"/>
    <w:rsid w:val="009123F3"/>
    <w:rsid w:val="00913062"/>
    <w:rsid w:val="009133FC"/>
    <w:rsid w:val="00913A4C"/>
    <w:rsid w:val="00913C5E"/>
    <w:rsid w:val="00913CCE"/>
    <w:rsid w:val="00913FF9"/>
    <w:rsid w:val="00914223"/>
    <w:rsid w:val="00914566"/>
    <w:rsid w:val="009145FA"/>
    <w:rsid w:val="00914ADB"/>
    <w:rsid w:val="00915C37"/>
    <w:rsid w:val="00916FE8"/>
    <w:rsid w:val="009170C4"/>
    <w:rsid w:val="0092038D"/>
    <w:rsid w:val="0092081E"/>
    <w:rsid w:val="00921D25"/>
    <w:rsid w:val="00922011"/>
    <w:rsid w:val="00922041"/>
    <w:rsid w:val="00922265"/>
    <w:rsid w:val="009235D2"/>
    <w:rsid w:val="00924F15"/>
    <w:rsid w:val="009252E5"/>
    <w:rsid w:val="009252F6"/>
    <w:rsid w:val="009255C2"/>
    <w:rsid w:val="00925880"/>
    <w:rsid w:val="00925DBD"/>
    <w:rsid w:val="00925E2E"/>
    <w:rsid w:val="009260B5"/>
    <w:rsid w:val="00926364"/>
    <w:rsid w:val="00926E74"/>
    <w:rsid w:val="00927583"/>
    <w:rsid w:val="00927608"/>
    <w:rsid w:val="009302A2"/>
    <w:rsid w:val="00930C5C"/>
    <w:rsid w:val="00930E7A"/>
    <w:rsid w:val="009312D8"/>
    <w:rsid w:val="0093150D"/>
    <w:rsid w:val="00931516"/>
    <w:rsid w:val="009317AF"/>
    <w:rsid w:val="00931F18"/>
    <w:rsid w:val="00932706"/>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AFD"/>
    <w:rsid w:val="00942E35"/>
    <w:rsid w:val="009433DA"/>
    <w:rsid w:val="00943599"/>
    <w:rsid w:val="0094362D"/>
    <w:rsid w:val="0094380F"/>
    <w:rsid w:val="00943AD6"/>
    <w:rsid w:val="00944002"/>
    <w:rsid w:val="00944EE5"/>
    <w:rsid w:val="009450E1"/>
    <w:rsid w:val="00945E4A"/>
    <w:rsid w:val="00946FA2"/>
    <w:rsid w:val="00947A23"/>
    <w:rsid w:val="0095006B"/>
    <w:rsid w:val="0095012A"/>
    <w:rsid w:val="00950268"/>
    <w:rsid w:val="00950763"/>
    <w:rsid w:val="00950D4E"/>
    <w:rsid w:val="009512DD"/>
    <w:rsid w:val="009513E0"/>
    <w:rsid w:val="00951F34"/>
    <w:rsid w:val="00951F45"/>
    <w:rsid w:val="009527AC"/>
    <w:rsid w:val="009527B7"/>
    <w:rsid w:val="00952B8A"/>
    <w:rsid w:val="009531B7"/>
    <w:rsid w:val="00953337"/>
    <w:rsid w:val="009534E1"/>
    <w:rsid w:val="00953AE4"/>
    <w:rsid w:val="00954B4D"/>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57F1A"/>
    <w:rsid w:val="00960246"/>
    <w:rsid w:val="009607F3"/>
    <w:rsid w:val="00961012"/>
    <w:rsid w:val="009615BE"/>
    <w:rsid w:val="00961901"/>
    <w:rsid w:val="00962B2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3DF"/>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4C3A"/>
    <w:rsid w:val="009750B3"/>
    <w:rsid w:val="00976316"/>
    <w:rsid w:val="0097670C"/>
    <w:rsid w:val="00977332"/>
    <w:rsid w:val="00977721"/>
    <w:rsid w:val="00980000"/>
    <w:rsid w:val="00980279"/>
    <w:rsid w:val="009806F3"/>
    <w:rsid w:val="00980D7B"/>
    <w:rsid w:val="009812CE"/>
    <w:rsid w:val="0098152A"/>
    <w:rsid w:val="00981974"/>
    <w:rsid w:val="00981A9F"/>
    <w:rsid w:val="00981C8D"/>
    <w:rsid w:val="009822C4"/>
    <w:rsid w:val="00982CD1"/>
    <w:rsid w:val="00982D7A"/>
    <w:rsid w:val="00983BF6"/>
    <w:rsid w:val="0098447F"/>
    <w:rsid w:val="0098486D"/>
    <w:rsid w:val="009849F0"/>
    <w:rsid w:val="00984AFD"/>
    <w:rsid w:val="00985113"/>
    <w:rsid w:val="009853DB"/>
    <w:rsid w:val="009859E0"/>
    <w:rsid w:val="00985C28"/>
    <w:rsid w:val="00985E52"/>
    <w:rsid w:val="009860E5"/>
    <w:rsid w:val="00986142"/>
    <w:rsid w:val="00986C07"/>
    <w:rsid w:val="00986C3B"/>
    <w:rsid w:val="0098713B"/>
    <w:rsid w:val="00987168"/>
    <w:rsid w:val="009871E2"/>
    <w:rsid w:val="0098758A"/>
    <w:rsid w:val="00987C07"/>
    <w:rsid w:val="0099035E"/>
    <w:rsid w:val="0099041E"/>
    <w:rsid w:val="0099085D"/>
    <w:rsid w:val="00990D61"/>
    <w:rsid w:val="009915C2"/>
    <w:rsid w:val="009916A3"/>
    <w:rsid w:val="00991CDB"/>
    <w:rsid w:val="0099215D"/>
    <w:rsid w:val="009922F8"/>
    <w:rsid w:val="009927A2"/>
    <w:rsid w:val="0099304F"/>
    <w:rsid w:val="0099317B"/>
    <w:rsid w:val="009932D7"/>
    <w:rsid w:val="00993711"/>
    <w:rsid w:val="009937E6"/>
    <w:rsid w:val="00993EBA"/>
    <w:rsid w:val="00993ECB"/>
    <w:rsid w:val="0099427E"/>
    <w:rsid w:val="009943DC"/>
    <w:rsid w:val="009944BA"/>
    <w:rsid w:val="009950E5"/>
    <w:rsid w:val="00995498"/>
    <w:rsid w:val="00995C09"/>
    <w:rsid w:val="00996ACE"/>
    <w:rsid w:val="00996CF8"/>
    <w:rsid w:val="009971A7"/>
    <w:rsid w:val="009971E4"/>
    <w:rsid w:val="00997C3B"/>
    <w:rsid w:val="00997EC7"/>
    <w:rsid w:val="009A093A"/>
    <w:rsid w:val="009A0C8B"/>
    <w:rsid w:val="009A1701"/>
    <w:rsid w:val="009A1B2B"/>
    <w:rsid w:val="009A1C89"/>
    <w:rsid w:val="009A1DD8"/>
    <w:rsid w:val="009A2661"/>
    <w:rsid w:val="009A2A08"/>
    <w:rsid w:val="009A3234"/>
    <w:rsid w:val="009A35CF"/>
    <w:rsid w:val="009A3790"/>
    <w:rsid w:val="009A37CE"/>
    <w:rsid w:val="009A37F1"/>
    <w:rsid w:val="009A3CD6"/>
    <w:rsid w:val="009A3CF6"/>
    <w:rsid w:val="009A4494"/>
    <w:rsid w:val="009A44FD"/>
    <w:rsid w:val="009A48A0"/>
    <w:rsid w:val="009A4FE6"/>
    <w:rsid w:val="009A5316"/>
    <w:rsid w:val="009A55E8"/>
    <w:rsid w:val="009A7E2B"/>
    <w:rsid w:val="009B064D"/>
    <w:rsid w:val="009B0AC5"/>
    <w:rsid w:val="009B1689"/>
    <w:rsid w:val="009B27F6"/>
    <w:rsid w:val="009B2830"/>
    <w:rsid w:val="009B2FCE"/>
    <w:rsid w:val="009B3092"/>
    <w:rsid w:val="009B329C"/>
    <w:rsid w:val="009B3CB2"/>
    <w:rsid w:val="009B3DF3"/>
    <w:rsid w:val="009B3E7D"/>
    <w:rsid w:val="009B3FE2"/>
    <w:rsid w:val="009B4168"/>
    <w:rsid w:val="009B4267"/>
    <w:rsid w:val="009B4DA6"/>
    <w:rsid w:val="009B589F"/>
    <w:rsid w:val="009B5AF7"/>
    <w:rsid w:val="009B5FAE"/>
    <w:rsid w:val="009B6046"/>
    <w:rsid w:val="009B6966"/>
    <w:rsid w:val="009B6EE0"/>
    <w:rsid w:val="009B748A"/>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14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197"/>
    <w:rsid w:val="009D033B"/>
    <w:rsid w:val="009D0424"/>
    <w:rsid w:val="009D0F42"/>
    <w:rsid w:val="009D11FB"/>
    <w:rsid w:val="009D15F1"/>
    <w:rsid w:val="009D1EA8"/>
    <w:rsid w:val="009D1F1D"/>
    <w:rsid w:val="009D245A"/>
    <w:rsid w:val="009D247B"/>
    <w:rsid w:val="009D2B1E"/>
    <w:rsid w:val="009D2D4C"/>
    <w:rsid w:val="009D2EF2"/>
    <w:rsid w:val="009D2FDE"/>
    <w:rsid w:val="009D3216"/>
    <w:rsid w:val="009D32D7"/>
    <w:rsid w:val="009D3B05"/>
    <w:rsid w:val="009D3F1D"/>
    <w:rsid w:val="009D410D"/>
    <w:rsid w:val="009D4197"/>
    <w:rsid w:val="009D47C6"/>
    <w:rsid w:val="009D49B3"/>
    <w:rsid w:val="009D52BD"/>
    <w:rsid w:val="009D5E0E"/>
    <w:rsid w:val="009D6516"/>
    <w:rsid w:val="009D6888"/>
    <w:rsid w:val="009D6A72"/>
    <w:rsid w:val="009D6C06"/>
    <w:rsid w:val="009D7AE4"/>
    <w:rsid w:val="009D7D00"/>
    <w:rsid w:val="009D7F49"/>
    <w:rsid w:val="009E026F"/>
    <w:rsid w:val="009E0CD1"/>
    <w:rsid w:val="009E0D17"/>
    <w:rsid w:val="009E10BD"/>
    <w:rsid w:val="009E111C"/>
    <w:rsid w:val="009E1149"/>
    <w:rsid w:val="009E1758"/>
    <w:rsid w:val="009E1B5D"/>
    <w:rsid w:val="009E1C72"/>
    <w:rsid w:val="009E1DBC"/>
    <w:rsid w:val="009E2696"/>
    <w:rsid w:val="009E2DC4"/>
    <w:rsid w:val="009E35F4"/>
    <w:rsid w:val="009E3821"/>
    <w:rsid w:val="009E4480"/>
    <w:rsid w:val="009E45DE"/>
    <w:rsid w:val="009E4C6F"/>
    <w:rsid w:val="009E4FC7"/>
    <w:rsid w:val="009E52E4"/>
    <w:rsid w:val="009E65CC"/>
    <w:rsid w:val="009E666B"/>
    <w:rsid w:val="009E6943"/>
    <w:rsid w:val="009E7412"/>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0B2F"/>
    <w:rsid w:val="00A01277"/>
    <w:rsid w:val="00A01355"/>
    <w:rsid w:val="00A016E9"/>
    <w:rsid w:val="00A0185B"/>
    <w:rsid w:val="00A023AF"/>
    <w:rsid w:val="00A025EC"/>
    <w:rsid w:val="00A03166"/>
    <w:rsid w:val="00A0379D"/>
    <w:rsid w:val="00A041B9"/>
    <w:rsid w:val="00A04205"/>
    <w:rsid w:val="00A04484"/>
    <w:rsid w:val="00A04A07"/>
    <w:rsid w:val="00A04A80"/>
    <w:rsid w:val="00A051D1"/>
    <w:rsid w:val="00A0522D"/>
    <w:rsid w:val="00A0640B"/>
    <w:rsid w:val="00A06A48"/>
    <w:rsid w:val="00A06AAB"/>
    <w:rsid w:val="00A06AD5"/>
    <w:rsid w:val="00A06B73"/>
    <w:rsid w:val="00A06F32"/>
    <w:rsid w:val="00A0757B"/>
    <w:rsid w:val="00A07900"/>
    <w:rsid w:val="00A07A38"/>
    <w:rsid w:val="00A07E43"/>
    <w:rsid w:val="00A07EE7"/>
    <w:rsid w:val="00A114E0"/>
    <w:rsid w:val="00A115C9"/>
    <w:rsid w:val="00A116E4"/>
    <w:rsid w:val="00A11B8C"/>
    <w:rsid w:val="00A12211"/>
    <w:rsid w:val="00A1252A"/>
    <w:rsid w:val="00A1260D"/>
    <w:rsid w:val="00A129C4"/>
    <w:rsid w:val="00A12AD8"/>
    <w:rsid w:val="00A135A8"/>
    <w:rsid w:val="00A143B5"/>
    <w:rsid w:val="00A1446D"/>
    <w:rsid w:val="00A144B1"/>
    <w:rsid w:val="00A1476B"/>
    <w:rsid w:val="00A14893"/>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11"/>
    <w:rsid w:val="00A21741"/>
    <w:rsid w:val="00A218E2"/>
    <w:rsid w:val="00A21D8B"/>
    <w:rsid w:val="00A22007"/>
    <w:rsid w:val="00A22D20"/>
    <w:rsid w:val="00A22F6E"/>
    <w:rsid w:val="00A23531"/>
    <w:rsid w:val="00A235E3"/>
    <w:rsid w:val="00A23CCD"/>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5477"/>
    <w:rsid w:val="00A35B97"/>
    <w:rsid w:val="00A35CE9"/>
    <w:rsid w:val="00A35E90"/>
    <w:rsid w:val="00A363BF"/>
    <w:rsid w:val="00A36849"/>
    <w:rsid w:val="00A36D72"/>
    <w:rsid w:val="00A36E79"/>
    <w:rsid w:val="00A3713A"/>
    <w:rsid w:val="00A376DF"/>
    <w:rsid w:val="00A37816"/>
    <w:rsid w:val="00A400FE"/>
    <w:rsid w:val="00A4023A"/>
    <w:rsid w:val="00A4028C"/>
    <w:rsid w:val="00A408B1"/>
    <w:rsid w:val="00A409CC"/>
    <w:rsid w:val="00A41266"/>
    <w:rsid w:val="00A419BF"/>
    <w:rsid w:val="00A41A50"/>
    <w:rsid w:val="00A41E8B"/>
    <w:rsid w:val="00A425DF"/>
    <w:rsid w:val="00A42D38"/>
    <w:rsid w:val="00A43152"/>
    <w:rsid w:val="00A4348B"/>
    <w:rsid w:val="00A4395C"/>
    <w:rsid w:val="00A43A04"/>
    <w:rsid w:val="00A43D2F"/>
    <w:rsid w:val="00A43EDF"/>
    <w:rsid w:val="00A44A9A"/>
    <w:rsid w:val="00A4502F"/>
    <w:rsid w:val="00A458AD"/>
    <w:rsid w:val="00A459E4"/>
    <w:rsid w:val="00A4606B"/>
    <w:rsid w:val="00A46BF5"/>
    <w:rsid w:val="00A46C7A"/>
    <w:rsid w:val="00A46FA5"/>
    <w:rsid w:val="00A47079"/>
    <w:rsid w:val="00A47766"/>
    <w:rsid w:val="00A47C13"/>
    <w:rsid w:val="00A47FF7"/>
    <w:rsid w:val="00A50AF5"/>
    <w:rsid w:val="00A5134C"/>
    <w:rsid w:val="00A513C1"/>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781"/>
    <w:rsid w:val="00A7378C"/>
    <w:rsid w:val="00A73BA9"/>
    <w:rsid w:val="00A746EC"/>
    <w:rsid w:val="00A74879"/>
    <w:rsid w:val="00A74DEA"/>
    <w:rsid w:val="00A75941"/>
    <w:rsid w:val="00A75973"/>
    <w:rsid w:val="00A75D27"/>
    <w:rsid w:val="00A75FE5"/>
    <w:rsid w:val="00A76E1A"/>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4A31"/>
    <w:rsid w:val="00A9551A"/>
    <w:rsid w:val="00A9569D"/>
    <w:rsid w:val="00A95994"/>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15"/>
    <w:rsid w:val="00AA2694"/>
    <w:rsid w:val="00AA2BBC"/>
    <w:rsid w:val="00AA2C7B"/>
    <w:rsid w:val="00AA2EE1"/>
    <w:rsid w:val="00AA3264"/>
    <w:rsid w:val="00AA347C"/>
    <w:rsid w:val="00AA3ABA"/>
    <w:rsid w:val="00AA3C58"/>
    <w:rsid w:val="00AA4858"/>
    <w:rsid w:val="00AA48FD"/>
    <w:rsid w:val="00AA4BD2"/>
    <w:rsid w:val="00AA672B"/>
    <w:rsid w:val="00AA673C"/>
    <w:rsid w:val="00AA6967"/>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C70"/>
    <w:rsid w:val="00AB5F7F"/>
    <w:rsid w:val="00AB66F8"/>
    <w:rsid w:val="00AB72CF"/>
    <w:rsid w:val="00AB7D34"/>
    <w:rsid w:val="00AB7F8E"/>
    <w:rsid w:val="00AC0EC7"/>
    <w:rsid w:val="00AC1086"/>
    <w:rsid w:val="00AC134E"/>
    <w:rsid w:val="00AC1679"/>
    <w:rsid w:val="00AC1D9D"/>
    <w:rsid w:val="00AC205B"/>
    <w:rsid w:val="00AC25F1"/>
    <w:rsid w:val="00AC291E"/>
    <w:rsid w:val="00AC2DA6"/>
    <w:rsid w:val="00AC2F14"/>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6B39"/>
    <w:rsid w:val="00AC759E"/>
    <w:rsid w:val="00AD00D3"/>
    <w:rsid w:val="00AD047A"/>
    <w:rsid w:val="00AD119F"/>
    <w:rsid w:val="00AD131D"/>
    <w:rsid w:val="00AD14DE"/>
    <w:rsid w:val="00AD2526"/>
    <w:rsid w:val="00AD29EE"/>
    <w:rsid w:val="00AD2A7D"/>
    <w:rsid w:val="00AD2AB8"/>
    <w:rsid w:val="00AD2C53"/>
    <w:rsid w:val="00AD31D7"/>
    <w:rsid w:val="00AD331D"/>
    <w:rsid w:val="00AD33FB"/>
    <w:rsid w:val="00AD3E8A"/>
    <w:rsid w:val="00AD3F29"/>
    <w:rsid w:val="00AD4378"/>
    <w:rsid w:val="00AD4643"/>
    <w:rsid w:val="00AD5537"/>
    <w:rsid w:val="00AD558C"/>
    <w:rsid w:val="00AD5641"/>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86C"/>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E72A7"/>
    <w:rsid w:val="00AE738B"/>
    <w:rsid w:val="00AE7B04"/>
    <w:rsid w:val="00AF015F"/>
    <w:rsid w:val="00AF0210"/>
    <w:rsid w:val="00AF02AD"/>
    <w:rsid w:val="00AF0518"/>
    <w:rsid w:val="00AF0799"/>
    <w:rsid w:val="00AF0832"/>
    <w:rsid w:val="00AF09CE"/>
    <w:rsid w:val="00AF0D4B"/>
    <w:rsid w:val="00AF10AD"/>
    <w:rsid w:val="00AF20A7"/>
    <w:rsid w:val="00AF2A85"/>
    <w:rsid w:val="00AF2E4F"/>
    <w:rsid w:val="00AF2F9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714"/>
    <w:rsid w:val="00B018D9"/>
    <w:rsid w:val="00B020BD"/>
    <w:rsid w:val="00B0258C"/>
    <w:rsid w:val="00B0287A"/>
    <w:rsid w:val="00B02A28"/>
    <w:rsid w:val="00B03302"/>
    <w:rsid w:val="00B035E2"/>
    <w:rsid w:val="00B03B7B"/>
    <w:rsid w:val="00B03BE6"/>
    <w:rsid w:val="00B044A0"/>
    <w:rsid w:val="00B0471F"/>
    <w:rsid w:val="00B04E0D"/>
    <w:rsid w:val="00B051CD"/>
    <w:rsid w:val="00B05207"/>
    <w:rsid w:val="00B05675"/>
    <w:rsid w:val="00B056A5"/>
    <w:rsid w:val="00B057B0"/>
    <w:rsid w:val="00B05C64"/>
    <w:rsid w:val="00B062D6"/>
    <w:rsid w:val="00B06681"/>
    <w:rsid w:val="00B0690E"/>
    <w:rsid w:val="00B06956"/>
    <w:rsid w:val="00B071B2"/>
    <w:rsid w:val="00B072B6"/>
    <w:rsid w:val="00B073AF"/>
    <w:rsid w:val="00B07623"/>
    <w:rsid w:val="00B076F9"/>
    <w:rsid w:val="00B07A4F"/>
    <w:rsid w:val="00B109D9"/>
    <w:rsid w:val="00B10A3B"/>
    <w:rsid w:val="00B10F02"/>
    <w:rsid w:val="00B10F4C"/>
    <w:rsid w:val="00B113FB"/>
    <w:rsid w:val="00B113FD"/>
    <w:rsid w:val="00B1153B"/>
    <w:rsid w:val="00B124A7"/>
    <w:rsid w:val="00B13268"/>
    <w:rsid w:val="00B149EF"/>
    <w:rsid w:val="00B14BC7"/>
    <w:rsid w:val="00B15116"/>
    <w:rsid w:val="00B164E4"/>
    <w:rsid w:val="00B16A69"/>
    <w:rsid w:val="00B1709C"/>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9A0"/>
    <w:rsid w:val="00B30A71"/>
    <w:rsid w:val="00B3179B"/>
    <w:rsid w:val="00B31E02"/>
    <w:rsid w:val="00B32301"/>
    <w:rsid w:val="00B326E2"/>
    <w:rsid w:val="00B32E4C"/>
    <w:rsid w:val="00B3311E"/>
    <w:rsid w:val="00B33E33"/>
    <w:rsid w:val="00B342D7"/>
    <w:rsid w:val="00B34B0F"/>
    <w:rsid w:val="00B35064"/>
    <w:rsid w:val="00B3540C"/>
    <w:rsid w:val="00B3580F"/>
    <w:rsid w:val="00B35D38"/>
    <w:rsid w:val="00B362C5"/>
    <w:rsid w:val="00B37272"/>
    <w:rsid w:val="00B37776"/>
    <w:rsid w:val="00B37C85"/>
    <w:rsid w:val="00B37EA4"/>
    <w:rsid w:val="00B4048B"/>
    <w:rsid w:val="00B40F0D"/>
    <w:rsid w:val="00B420F3"/>
    <w:rsid w:val="00B42255"/>
    <w:rsid w:val="00B4251E"/>
    <w:rsid w:val="00B427C9"/>
    <w:rsid w:val="00B42B5A"/>
    <w:rsid w:val="00B42D59"/>
    <w:rsid w:val="00B43CE4"/>
    <w:rsid w:val="00B43E01"/>
    <w:rsid w:val="00B441F1"/>
    <w:rsid w:val="00B44826"/>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7E6"/>
    <w:rsid w:val="00B5183B"/>
    <w:rsid w:val="00B51C31"/>
    <w:rsid w:val="00B52F59"/>
    <w:rsid w:val="00B53042"/>
    <w:rsid w:val="00B53292"/>
    <w:rsid w:val="00B53332"/>
    <w:rsid w:val="00B53945"/>
    <w:rsid w:val="00B53CA9"/>
    <w:rsid w:val="00B55478"/>
    <w:rsid w:val="00B55A47"/>
    <w:rsid w:val="00B56A31"/>
    <w:rsid w:val="00B56B51"/>
    <w:rsid w:val="00B56BE0"/>
    <w:rsid w:val="00B56BEE"/>
    <w:rsid w:val="00B57933"/>
    <w:rsid w:val="00B6022D"/>
    <w:rsid w:val="00B604E6"/>
    <w:rsid w:val="00B606E3"/>
    <w:rsid w:val="00B60772"/>
    <w:rsid w:val="00B607A7"/>
    <w:rsid w:val="00B60EB0"/>
    <w:rsid w:val="00B613AC"/>
    <w:rsid w:val="00B61BFB"/>
    <w:rsid w:val="00B61F7D"/>
    <w:rsid w:val="00B61F83"/>
    <w:rsid w:val="00B62C84"/>
    <w:rsid w:val="00B630C0"/>
    <w:rsid w:val="00B631D1"/>
    <w:rsid w:val="00B6323B"/>
    <w:rsid w:val="00B63319"/>
    <w:rsid w:val="00B63C2F"/>
    <w:rsid w:val="00B64E7F"/>
    <w:rsid w:val="00B65449"/>
    <w:rsid w:val="00B654EB"/>
    <w:rsid w:val="00B6588F"/>
    <w:rsid w:val="00B659D7"/>
    <w:rsid w:val="00B66950"/>
    <w:rsid w:val="00B67480"/>
    <w:rsid w:val="00B674EB"/>
    <w:rsid w:val="00B67646"/>
    <w:rsid w:val="00B67CDD"/>
    <w:rsid w:val="00B67D45"/>
    <w:rsid w:val="00B70B35"/>
    <w:rsid w:val="00B7133F"/>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641"/>
    <w:rsid w:val="00B76EC4"/>
    <w:rsid w:val="00B77FD6"/>
    <w:rsid w:val="00B80086"/>
    <w:rsid w:val="00B80BA7"/>
    <w:rsid w:val="00B81339"/>
    <w:rsid w:val="00B8159D"/>
    <w:rsid w:val="00B81AFE"/>
    <w:rsid w:val="00B82016"/>
    <w:rsid w:val="00B83902"/>
    <w:rsid w:val="00B83A92"/>
    <w:rsid w:val="00B83B43"/>
    <w:rsid w:val="00B83E6A"/>
    <w:rsid w:val="00B8488E"/>
    <w:rsid w:val="00B85FEB"/>
    <w:rsid w:val="00B862A2"/>
    <w:rsid w:val="00B87922"/>
    <w:rsid w:val="00B87F68"/>
    <w:rsid w:val="00B87F70"/>
    <w:rsid w:val="00B90232"/>
    <w:rsid w:val="00B90681"/>
    <w:rsid w:val="00B90D09"/>
    <w:rsid w:val="00B90D57"/>
    <w:rsid w:val="00B90F1D"/>
    <w:rsid w:val="00B913A1"/>
    <w:rsid w:val="00B92077"/>
    <w:rsid w:val="00B9209E"/>
    <w:rsid w:val="00B92757"/>
    <w:rsid w:val="00B92A15"/>
    <w:rsid w:val="00B93011"/>
    <w:rsid w:val="00B93A0C"/>
    <w:rsid w:val="00B94328"/>
    <w:rsid w:val="00B94C91"/>
    <w:rsid w:val="00B9582F"/>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32F"/>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62"/>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3603"/>
    <w:rsid w:val="00BD4382"/>
    <w:rsid w:val="00BD438E"/>
    <w:rsid w:val="00BD4703"/>
    <w:rsid w:val="00BD4756"/>
    <w:rsid w:val="00BD6403"/>
    <w:rsid w:val="00BD66F9"/>
    <w:rsid w:val="00BD72EB"/>
    <w:rsid w:val="00BD76D6"/>
    <w:rsid w:val="00BD7786"/>
    <w:rsid w:val="00BD79EA"/>
    <w:rsid w:val="00BD7C2E"/>
    <w:rsid w:val="00BE0638"/>
    <w:rsid w:val="00BE090B"/>
    <w:rsid w:val="00BE0C31"/>
    <w:rsid w:val="00BE0E44"/>
    <w:rsid w:val="00BE13C6"/>
    <w:rsid w:val="00BE14D6"/>
    <w:rsid w:val="00BE154A"/>
    <w:rsid w:val="00BE26C8"/>
    <w:rsid w:val="00BE3260"/>
    <w:rsid w:val="00BE3340"/>
    <w:rsid w:val="00BE3EE3"/>
    <w:rsid w:val="00BE47F8"/>
    <w:rsid w:val="00BE48B1"/>
    <w:rsid w:val="00BE4AD1"/>
    <w:rsid w:val="00BE4EAE"/>
    <w:rsid w:val="00BE4FBC"/>
    <w:rsid w:val="00BE5206"/>
    <w:rsid w:val="00BE575F"/>
    <w:rsid w:val="00BE6348"/>
    <w:rsid w:val="00BE6470"/>
    <w:rsid w:val="00BE6717"/>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89"/>
    <w:rsid w:val="00BF4ABF"/>
    <w:rsid w:val="00BF5E68"/>
    <w:rsid w:val="00BF6921"/>
    <w:rsid w:val="00BF69CD"/>
    <w:rsid w:val="00BF742A"/>
    <w:rsid w:val="00BF762D"/>
    <w:rsid w:val="00BF7A49"/>
    <w:rsid w:val="00BF7D6D"/>
    <w:rsid w:val="00C00395"/>
    <w:rsid w:val="00C00B8D"/>
    <w:rsid w:val="00C0199B"/>
    <w:rsid w:val="00C021A4"/>
    <w:rsid w:val="00C022E2"/>
    <w:rsid w:val="00C025A4"/>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649"/>
    <w:rsid w:val="00C1299E"/>
    <w:rsid w:val="00C129CD"/>
    <w:rsid w:val="00C130C9"/>
    <w:rsid w:val="00C13363"/>
    <w:rsid w:val="00C13364"/>
    <w:rsid w:val="00C138C8"/>
    <w:rsid w:val="00C148E8"/>
    <w:rsid w:val="00C14BFF"/>
    <w:rsid w:val="00C15386"/>
    <w:rsid w:val="00C159A9"/>
    <w:rsid w:val="00C15EBE"/>
    <w:rsid w:val="00C16033"/>
    <w:rsid w:val="00C16314"/>
    <w:rsid w:val="00C1686C"/>
    <w:rsid w:val="00C17045"/>
    <w:rsid w:val="00C176F1"/>
    <w:rsid w:val="00C17BF2"/>
    <w:rsid w:val="00C17FB6"/>
    <w:rsid w:val="00C200ED"/>
    <w:rsid w:val="00C201E2"/>
    <w:rsid w:val="00C2090A"/>
    <w:rsid w:val="00C20A84"/>
    <w:rsid w:val="00C20CBB"/>
    <w:rsid w:val="00C218B9"/>
    <w:rsid w:val="00C21E03"/>
    <w:rsid w:val="00C21E97"/>
    <w:rsid w:val="00C22207"/>
    <w:rsid w:val="00C22BFD"/>
    <w:rsid w:val="00C23217"/>
    <w:rsid w:val="00C23986"/>
    <w:rsid w:val="00C243B2"/>
    <w:rsid w:val="00C2520B"/>
    <w:rsid w:val="00C25955"/>
    <w:rsid w:val="00C26979"/>
    <w:rsid w:val="00C27757"/>
    <w:rsid w:val="00C306DE"/>
    <w:rsid w:val="00C309F1"/>
    <w:rsid w:val="00C31246"/>
    <w:rsid w:val="00C3161B"/>
    <w:rsid w:val="00C31A4C"/>
    <w:rsid w:val="00C31D3A"/>
    <w:rsid w:val="00C31ED9"/>
    <w:rsid w:val="00C32E42"/>
    <w:rsid w:val="00C332AC"/>
    <w:rsid w:val="00C336D7"/>
    <w:rsid w:val="00C33B8C"/>
    <w:rsid w:val="00C33FF0"/>
    <w:rsid w:val="00C3401D"/>
    <w:rsid w:val="00C348E7"/>
    <w:rsid w:val="00C348F9"/>
    <w:rsid w:val="00C34E4F"/>
    <w:rsid w:val="00C3590F"/>
    <w:rsid w:val="00C35FD0"/>
    <w:rsid w:val="00C35FF4"/>
    <w:rsid w:val="00C361B8"/>
    <w:rsid w:val="00C3691C"/>
    <w:rsid w:val="00C37522"/>
    <w:rsid w:val="00C37F13"/>
    <w:rsid w:val="00C40061"/>
    <w:rsid w:val="00C40220"/>
    <w:rsid w:val="00C4036C"/>
    <w:rsid w:val="00C40441"/>
    <w:rsid w:val="00C404C6"/>
    <w:rsid w:val="00C40568"/>
    <w:rsid w:val="00C40ECB"/>
    <w:rsid w:val="00C410F6"/>
    <w:rsid w:val="00C411FC"/>
    <w:rsid w:val="00C41CC7"/>
    <w:rsid w:val="00C42148"/>
    <w:rsid w:val="00C42174"/>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2C9"/>
    <w:rsid w:val="00C52CAF"/>
    <w:rsid w:val="00C534A8"/>
    <w:rsid w:val="00C53BF8"/>
    <w:rsid w:val="00C53D13"/>
    <w:rsid w:val="00C53E76"/>
    <w:rsid w:val="00C5447F"/>
    <w:rsid w:val="00C549BC"/>
    <w:rsid w:val="00C54B68"/>
    <w:rsid w:val="00C54CFC"/>
    <w:rsid w:val="00C556CE"/>
    <w:rsid w:val="00C55CBD"/>
    <w:rsid w:val="00C560AB"/>
    <w:rsid w:val="00C56C32"/>
    <w:rsid w:val="00C56CA2"/>
    <w:rsid w:val="00C56F5B"/>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6EE"/>
    <w:rsid w:val="00C72D3E"/>
    <w:rsid w:val="00C73158"/>
    <w:rsid w:val="00C738AE"/>
    <w:rsid w:val="00C738C3"/>
    <w:rsid w:val="00C73938"/>
    <w:rsid w:val="00C73C70"/>
    <w:rsid w:val="00C741BA"/>
    <w:rsid w:val="00C74EFA"/>
    <w:rsid w:val="00C7534B"/>
    <w:rsid w:val="00C7553A"/>
    <w:rsid w:val="00C755C1"/>
    <w:rsid w:val="00C75A38"/>
    <w:rsid w:val="00C764CD"/>
    <w:rsid w:val="00C76680"/>
    <w:rsid w:val="00C7678B"/>
    <w:rsid w:val="00C76B1A"/>
    <w:rsid w:val="00C771E9"/>
    <w:rsid w:val="00C77556"/>
    <w:rsid w:val="00C77E4E"/>
    <w:rsid w:val="00C80603"/>
    <w:rsid w:val="00C80657"/>
    <w:rsid w:val="00C8092B"/>
    <w:rsid w:val="00C8178D"/>
    <w:rsid w:val="00C82461"/>
    <w:rsid w:val="00C8287A"/>
    <w:rsid w:val="00C82F6B"/>
    <w:rsid w:val="00C831E1"/>
    <w:rsid w:val="00C83D63"/>
    <w:rsid w:val="00C84015"/>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3F7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20D2"/>
    <w:rsid w:val="00CA238D"/>
    <w:rsid w:val="00CA2789"/>
    <w:rsid w:val="00CA3577"/>
    <w:rsid w:val="00CA3FF4"/>
    <w:rsid w:val="00CA4233"/>
    <w:rsid w:val="00CA4599"/>
    <w:rsid w:val="00CA498D"/>
    <w:rsid w:val="00CA4D35"/>
    <w:rsid w:val="00CA4D61"/>
    <w:rsid w:val="00CA6957"/>
    <w:rsid w:val="00CA7415"/>
    <w:rsid w:val="00CA7440"/>
    <w:rsid w:val="00CA767F"/>
    <w:rsid w:val="00CA7F45"/>
    <w:rsid w:val="00CA7FF7"/>
    <w:rsid w:val="00CB0DD8"/>
    <w:rsid w:val="00CB11A9"/>
    <w:rsid w:val="00CB1371"/>
    <w:rsid w:val="00CB20D8"/>
    <w:rsid w:val="00CB297D"/>
    <w:rsid w:val="00CB2BE5"/>
    <w:rsid w:val="00CB2F21"/>
    <w:rsid w:val="00CB3511"/>
    <w:rsid w:val="00CB3670"/>
    <w:rsid w:val="00CB3955"/>
    <w:rsid w:val="00CB3FB3"/>
    <w:rsid w:val="00CB4139"/>
    <w:rsid w:val="00CB5594"/>
    <w:rsid w:val="00CB586F"/>
    <w:rsid w:val="00CB5BFA"/>
    <w:rsid w:val="00CB64CD"/>
    <w:rsid w:val="00CB67C2"/>
    <w:rsid w:val="00CB6A34"/>
    <w:rsid w:val="00CB6BFC"/>
    <w:rsid w:val="00CB6E86"/>
    <w:rsid w:val="00CB76F0"/>
    <w:rsid w:val="00CB78D0"/>
    <w:rsid w:val="00CB7D1F"/>
    <w:rsid w:val="00CC0074"/>
    <w:rsid w:val="00CC05B0"/>
    <w:rsid w:val="00CC0979"/>
    <w:rsid w:val="00CC0A81"/>
    <w:rsid w:val="00CC0F53"/>
    <w:rsid w:val="00CC1372"/>
    <w:rsid w:val="00CC1A9B"/>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0C4"/>
    <w:rsid w:val="00CC514F"/>
    <w:rsid w:val="00CC54C8"/>
    <w:rsid w:val="00CC5515"/>
    <w:rsid w:val="00CC5F73"/>
    <w:rsid w:val="00CC6333"/>
    <w:rsid w:val="00CC67AF"/>
    <w:rsid w:val="00CC6FEF"/>
    <w:rsid w:val="00CC7BEC"/>
    <w:rsid w:val="00CD0876"/>
    <w:rsid w:val="00CD09D1"/>
    <w:rsid w:val="00CD0DF6"/>
    <w:rsid w:val="00CD1AE8"/>
    <w:rsid w:val="00CD22B9"/>
    <w:rsid w:val="00CD2304"/>
    <w:rsid w:val="00CD29EC"/>
    <w:rsid w:val="00CD3B1C"/>
    <w:rsid w:val="00CD3FFD"/>
    <w:rsid w:val="00CD458F"/>
    <w:rsid w:val="00CD4C6B"/>
    <w:rsid w:val="00CD4CAE"/>
    <w:rsid w:val="00CD60D7"/>
    <w:rsid w:val="00CD6286"/>
    <w:rsid w:val="00CD67DC"/>
    <w:rsid w:val="00CD6B0F"/>
    <w:rsid w:val="00CD6C8D"/>
    <w:rsid w:val="00CD72BB"/>
    <w:rsid w:val="00CD7FA5"/>
    <w:rsid w:val="00CE0AA0"/>
    <w:rsid w:val="00CE159A"/>
    <w:rsid w:val="00CE169F"/>
    <w:rsid w:val="00CE1801"/>
    <w:rsid w:val="00CE24B7"/>
    <w:rsid w:val="00CE255F"/>
    <w:rsid w:val="00CE27E2"/>
    <w:rsid w:val="00CE2866"/>
    <w:rsid w:val="00CE3265"/>
    <w:rsid w:val="00CE37D9"/>
    <w:rsid w:val="00CE387A"/>
    <w:rsid w:val="00CE3DAF"/>
    <w:rsid w:val="00CE3E5D"/>
    <w:rsid w:val="00CE63AA"/>
    <w:rsid w:val="00CE6718"/>
    <w:rsid w:val="00CE7CA7"/>
    <w:rsid w:val="00CE7CD2"/>
    <w:rsid w:val="00CF06E4"/>
    <w:rsid w:val="00CF18F9"/>
    <w:rsid w:val="00CF1CF5"/>
    <w:rsid w:val="00CF1F16"/>
    <w:rsid w:val="00CF1F42"/>
    <w:rsid w:val="00CF2147"/>
    <w:rsid w:val="00CF25C8"/>
    <w:rsid w:val="00CF2700"/>
    <w:rsid w:val="00CF2980"/>
    <w:rsid w:val="00CF2BAB"/>
    <w:rsid w:val="00CF30E5"/>
    <w:rsid w:val="00CF32D2"/>
    <w:rsid w:val="00CF47DE"/>
    <w:rsid w:val="00CF48A4"/>
    <w:rsid w:val="00CF4BBC"/>
    <w:rsid w:val="00CF4D93"/>
    <w:rsid w:val="00CF538D"/>
    <w:rsid w:val="00CF5CD2"/>
    <w:rsid w:val="00CF6119"/>
    <w:rsid w:val="00CF61C4"/>
    <w:rsid w:val="00CF6A8D"/>
    <w:rsid w:val="00CF6D14"/>
    <w:rsid w:val="00CF6E00"/>
    <w:rsid w:val="00CF7549"/>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FB2"/>
    <w:rsid w:val="00D0503B"/>
    <w:rsid w:val="00D052CF"/>
    <w:rsid w:val="00D07164"/>
    <w:rsid w:val="00D07334"/>
    <w:rsid w:val="00D0777C"/>
    <w:rsid w:val="00D07CC4"/>
    <w:rsid w:val="00D1038F"/>
    <w:rsid w:val="00D11184"/>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6595"/>
    <w:rsid w:val="00D166A4"/>
    <w:rsid w:val="00D16905"/>
    <w:rsid w:val="00D16B56"/>
    <w:rsid w:val="00D175B4"/>
    <w:rsid w:val="00D17A66"/>
    <w:rsid w:val="00D17B2B"/>
    <w:rsid w:val="00D17D3D"/>
    <w:rsid w:val="00D2043E"/>
    <w:rsid w:val="00D20789"/>
    <w:rsid w:val="00D207A1"/>
    <w:rsid w:val="00D20E2D"/>
    <w:rsid w:val="00D21016"/>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7696"/>
    <w:rsid w:val="00D37BD8"/>
    <w:rsid w:val="00D400B4"/>
    <w:rsid w:val="00D405AB"/>
    <w:rsid w:val="00D40A58"/>
    <w:rsid w:val="00D40BCE"/>
    <w:rsid w:val="00D40EB0"/>
    <w:rsid w:val="00D410FE"/>
    <w:rsid w:val="00D411CD"/>
    <w:rsid w:val="00D419AD"/>
    <w:rsid w:val="00D428F5"/>
    <w:rsid w:val="00D448FC"/>
    <w:rsid w:val="00D44B8F"/>
    <w:rsid w:val="00D456C4"/>
    <w:rsid w:val="00D45A25"/>
    <w:rsid w:val="00D45EF4"/>
    <w:rsid w:val="00D4644A"/>
    <w:rsid w:val="00D4664F"/>
    <w:rsid w:val="00D466EE"/>
    <w:rsid w:val="00D46FFD"/>
    <w:rsid w:val="00D47A65"/>
    <w:rsid w:val="00D47E4A"/>
    <w:rsid w:val="00D504A2"/>
    <w:rsid w:val="00D5063D"/>
    <w:rsid w:val="00D50699"/>
    <w:rsid w:val="00D50708"/>
    <w:rsid w:val="00D50798"/>
    <w:rsid w:val="00D508AE"/>
    <w:rsid w:val="00D51151"/>
    <w:rsid w:val="00D512DE"/>
    <w:rsid w:val="00D51334"/>
    <w:rsid w:val="00D518CD"/>
    <w:rsid w:val="00D52218"/>
    <w:rsid w:val="00D5275A"/>
    <w:rsid w:val="00D52A9B"/>
    <w:rsid w:val="00D54064"/>
    <w:rsid w:val="00D54607"/>
    <w:rsid w:val="00D5473B"/>
    <w:rsid w:val="00D54B4D"/>
    <w:rsid w:val="00D54C3A"/>
    <w:rsid w:val="00D55375"/>
    <w:rsid w:val="00D5579D"/>
    <w:rsid w:val="00D56471"/>
    <w:rsid w:val="00D5647A"/>
    <w:rsid w:val="00D56C85"/>
    <w:rsid w:val="00D5702D"/>
    <w:rsid w:val="00D57B9C"/>
    <w:rsid w:val="00D57BE2"/>
    <w:rsid w:val="00D600BB"/>
    <w:rsid w:val="00D608F8"/>
    <w:rsid w:val="00D60A91"/>
    <w:rsid w:val="00D60EEB"/>
    <w:rsid w:val="00D61C88"/>
    <w:rsid w:val="00D6215B"/>
    <w:rsid w:val="00D6234F"/>
    <w:rsid w:val="00D6248C"/>
    <w:rsid w:val="00D62BCB"/>
    <w:rsid w:val="00D634CC"/>
    <w:rsid w:val="00D63597"/>
    <w:rsid w:val="00D6370B"/>
    <w:rsid w:val="00D6389A"/>
    <w:rsid w:val="00D638E3"/>
    <w:rsid w:val="00D647A4"/>
    <w:rsid w:val="00D64EAC"/>
    <w:rsid w:val="00D64F43"/>
    <w:rsid w:val="00D65527"/>
    <w:rsid w:val="00D659D0"/>
    <w:rsid w:val="00D65C1A"/>
    <w:rsid w:val="00D67A9D"/>
    <w:rsid w:val="00D67DF3"/>
    <w:rsid w:val="00D7077D"/>
    <w:rsid w:val="00D70B94"/>
    <w:rsid w:val="00D7176E"/>
    <w:rsid w:val="00D73D3A"/>
    <w:rsid w:val="00D7410A"/>
    <w:rsid w:val="00D74330"/>
    <w:rsid w:val="00D7435A"/>
    <w:rsid w:val="00D74C3B"/>
    <w:rsid w:val="00D750A7"/>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836"/>
    <w:rsid w:val="00D85AA7"/>
    <w:rsid w:val="00D85BBF"/>
    <w:rsid w:val="00D86F95"/>
    <w:rsid w:val="00D870CE"/>
    <w:rsid w:val="00D87495"/>
    <w:rsid w:val="00D87D84"/>
    <w:rsid w:val="00D87F6D"/>
    <w:rsid w:val="00D9049A"/>
    <w:rsid w:val="00D917E3"/>
    <w:rsid w:val="00D9184D"/>
    <w:rsid w:val="00D91FB9"/>
    <w:rsid w:val="00D929E1"/>
    <w:rsid w:val="00D92C92"/>
    <w:rsid w:val="00D935B4"/>
    <w:rsid w:val="00D93838"/>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3674"/>
    <w:rsid w:val="00DA3A7E"/>
    <w:rsid w:val="00DA41C2"/>
    <w:rsid w:val="00DA41CB"/>
    <w:rsid w:val="00DA434D"/>
    <w:rsid w:val="00DA43D1"/>
    <w:rsid w:val="00DA4754"/>
    <w:rsid w:val="00DA4785"/>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9E4"/>
    <w:rsid w:val="00DB2D92"/>
    <w:rsid w:val="00DB3629"/>
    <w:rsid w:val="00DB43FD"/>
    <w:rsid w:val="00DB52E4"/>
    <w:rsid w:val="00DB58BA"/>
    <w:rsid w:val="00DB5C99"/>
    <w:rsid w:val="00DB7EA5"/>
    <w:rsid w:val="00DC002E"/>
    <w:rsid w:val="00DC0048"/>
    <w:rsid w:val="00DC0687"/>
    <w:rsid w:val="00DC06C2"/>
    <w:rsid w:val="00DC0A01"/>
    <w:rsid w:val="00DC127D"/>
    <w:rsid w:val="00DC1590"/>
    <w:rsid w:val="00DC1AC7"/>
    <w:rsid w:val="00DC24AD"/>
    <w:rsid w:val="00DC2937"/>
    <w:rsid w:val="00DC2A22"/>
    <w:rsid w:val="00DC2BB0"/>
    <w:rsid w:val="00DC2CC0"/>
    <w:rsid w:val="00DC37C6"/>
    <w:rsid w:val="00DC390E"/>
    <w:rsid w:val="00DC3D32"/>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24E"/>
    <w:rsid w:val="00DD2282"/>
    <w:rsid w:val="00DD2475"/>
    <w:rsid w:val="00DD267B"/>
    <w:rsid w:val="00DD2B55"/>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3CF"/>
    <w:rsid w:val="00DE4451"/>
    <w:rsid w:val="00DE4E91"/>
    <w:rsid w:val="00DE55ED"/>
    <w:rsid w:val="00DE60F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2C76"/>
    <w:rsid w:val="00DF3127"/>
    <w:rsid w:val="00DF3526"/>
    <w:rsid w:val="00DF3D59"/>
    <w:rsid w:val="00DF3D9B"/>
    <w:rsid w:val="00DF4C34"/>
    <w:rsid w:val="00DF50B9"/>
    <w:rsid w:val="00DF68C4"/>
    <w:rsid w:val="00DF6EE8"/>
    <w:rsid w:val="00DF761D"/>
    <w:rsid w:val="00DF7678"/>
    <w:rsid w:val="00DF7723"/>
    <w:rsid w:val="00DF7F88"/>
    <w:rsid w:val="00E002B5"/>
    <w:rsid w:val="00E0035E"/>
    <w:rsid w:val="00E003A7"/>
    <w:rsid w:val="00E007D3"/>
    <w:rsid w:val="00E00A9C"/>
    <w:rsid w:val="00E01902"/>
    <w:rsid w:val="00E01B15"/>
    <w:rsid w:val="00E02274"/>
    <w:rsid w:val="00E024A4"/>
    <w:rsid w:val="00E03C2B"/>
    <w:rsid w:val="00E03EDE"/>
    <w:rsid w:val="00E041E9"/>
    <w:rsid w:val="00E04657"/>
    <w:rsid w:val="00E05803"/>
    <w:rsid w:val="00E05FD0"/>
    <w:rsid w:val="00E06722"/>
    <w:rsid w:val="00E06737"/>
    <w:rsid w:val="00E06944"/>
    <w:rsid w:val="00E06A21"/>
    <w:rsid w:val="00E07193"/>
    <w:rsid w:val="00E10017"/>
    <w:rsid w:val="00E1003D"/>
    <w:rsid w:val="00E10820"/>
    <w:rsid w:val="00E10E33"/>
    <w:rsid w:val="00E1107B"/>
    <w:rsid w:val="00E117A2"/>
    <w:rsid w:val="00E11A2F"/>
    <w:rsid w:val="00E12192"/>
    <w:rsid w:val="00E1254B"/>
    <w:rsid w:val="00E12B07"/>
    <w:rsid w:val="00E13077"/>
    <w:rsid w:val="00E14013"/>
    <w:rsid w:val="00E1401B"/>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20C2"/>
    <w:rsid w:val="00E22702"/>
    <w:rsid w:val="00E22835"/>
    <w:rsid w:val="00E23993"/>
    <w:rsid w:val="00E23F5C"/>
    <w:rsid w:val="00E242F9"/>
    <w:rsid w:val="00E246E9"/>
    <w:rsid w:val="00E24F1E"/>
    <w:rsid w:val="00E252D5"/>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855"/>
    <w:rsid w:val="00E42C7B"/>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286"/>
    <w:rsid w:val="00E5663D"/>
    <w:rsid w:val="00E572D6"/>
    <w:rsid w:val="00E600DE"/>
    <w:rsid w:val="00E60131"/>
    <w:rsid w:val="00E60C53"/>
    <w:rsid w:val="00E60D46"/>
    <w:rsid w:val="00E60E94"/>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446"/>
    <w:rsid w:val="00E66610"/>
    <w:rsid w:val="00E67221"/>
    <w:rsid w:val="00E700B3"/>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934"/>
    <w:rsid w:val="00E76ADA"/>
    <w:rsid w:val="00E76C19"/>
    <w:rsid w:val="00E770F6"/>
    <w:rsid w:val="00E801DD"/>
    <w:rsid w:val="00E8036B"/>
    <w:rsid w:val="00E80634"/>
    <w:rsid w:val="00E8064D"/>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4FAF"/>
    <w:rsid w:val="00EA5AB8"/>
    <w:rsid w:val="00EA5D0B"/>
    <w:rsid w:val="00EA61DD"/>
    <w:rsid w:val="00EA62AF"/>
    <w:rsid w:val="00EA64CD"/>
    <w:rsid w:val="00EA708D"/>
    <w:rsid w:val="00EA72E9"/>
    <w:rsid w:val="00EA7C62"/>
    <w:rsid w:val="00EB0579"/>
    <w:rsid w:val="00EB0F60"/>
    <w:rsid w:val="00EB1632"/>
    <w:rsid w:val="00EB2338"/>
    <w:rsid w:val="00EB31BC"/>
    <w:rsid w:val="00EB3655"/>
    <w:rsid w:val="00EB3E01"/>
    <w:rsid w:val="00EB3E51"/>
    <w:rsid w:val="00EB4029"/>
    <w:rsid w:val="00EB490D"/>
    <w:rsid w:val="00EB4B45"/>
    <w:rsid w:val="00EB4B73"/>
    <w:rsid w:val="00EB4D69"/>
    <w:rsid w:val="00EB52D8"/>
    <w:rsid w:val="00EB536A"/>
    <w:rsid w:val="00EB56B3"/>
    <w:rsid w:val="00EB5779"/>
    <w:rsid w:val="00EB5CCD"/>
    <w:rsid w:val="00EB67A6"/>
    <w:rsid w:val="00EB6EC7"/>
    <w:rsid w:val="00EB794A"/>
    <w:rsid w:val="00EB7C62"/>
    <w:rsid w:val="00EB7E5D"/>
    <w:rsid w:val="00EB7F5C"/>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211"/>
    <w:rsid w:val="00EC7B70"/>
    <w:rsid w:val="00ED0000"/>
    <w:rsid w:val="00ED07F4"/>
    <w:rsid w:val="00ED0B21"/>
    <w:rsid w:val="00ED0BCF"/>
    <w:rsid w:val="00ED0C53"/>
    <w:rsid w:val="00ED0E1B"/>
    <w:rsid w:val="00ED0E3C"/>
    <w:rsid w:val="00ED2807"/>
    <w:rsid w:val="00ED2AA7"/>
    <w:rsid w:val="00ED2AAB"/>
    <w:rsid w:val="00ED2DE5"/>
    <w:rsid w:val="00ED2F62"/>
    <w:rsid w:val="00ED2FA0"/>
    <w:rsid w:val="00ED4488"/>
    <w:rsid w:val="00ED4651"/>
    <w:rsid w:val="00ED499F"/>
    <w:rsid w:val="00ED4C87"/>
    <w:rsid w:val="00ED4CD0"/>
    <w:rsid w:val="00ED51F7"/>
    <w:rsid w:val="00ED52AE"/>
    <w:rsid w:val="00ED5414"/>
    <w:rsid w:val="00ED56F4"/>
    <w:rsid w:val="00ED5CA1"/>
    <w:rsid w:val="00ED5E7B"/>
    <w:rsid w:val="00ED658A"/>
    <w:rsid w:val="00ED6CD2"/>
    <w:rsid w:val="00ED74AC"/>
    <w:rsid w:val="00ED7A81"/>
    <w:rsid w:val="00ED7AEE"/>
    <w:rsid w:val="00ED7F88"/>
    <w:rsid w:val="00EE0D86"/>
    <w:rsid w:val="00EE15A0"/>
    <w:rsid w:val="00EE192F"/>
    <w:rsid w:val="00EE21F1"/>
    <w:rsid w:val="00EE22CF"/>
    <w:rsid w:val="00EE2C02"/>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3E0"/>
    <w:rsid w:val="00F05835"/>
    <w:rsid w:val="00F05901"/>
    <w:rsid w:val="00F05B58"/>
    <w:rsid w:val="00F05E1E"/>
    <w:rsid w:val="00F06D9C"/>
    <w:rsid w:val="00F072DD"/>
    <w:rsid w:val="00F10247"/>
    <w:rsid w:val="00F102FA"/>
    <w:rsid w:val="00F107C2"/>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13C"/>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AAF"/>
    <w:rsid w:val="00F40F61"/>
    <w:rsid w:val="00F41334"/>
    <w:rsid w:val="00F41C45"/>
    <w:rsid w:val="00F41E24"/>
    <w:rsid w:val="00F41E3E"/>
    <w:rsid w:val="00F4217F"/>
    <w:rsid w:val="00F42388"/>
    <w:rsid w:val="00F4243B"/>
    <w:rsid w:val="00F42444"/>
    <w:rsid w:val="00F42538"/>
    <w:rsid w:val="00F425C5"/>
    <w:rsid w:val="00F42D07"/>
    <w:rsid w:val="00F42E54"/>
    <w:rsid w:val="00F4332B"/>
    <w:rsid w:val="00F43C94"/>
    <w:rsid w:val="00F44152"/>
    <w:rsid w:val="00F44570"/>
    <w:rsid w:val="00F445A0"/>
    <w:rsid w:val="00F445E2"/>
    <w:rsid w:val="00F447FC"/>
    <w:rsid w:val="00F44991"/>
    <w:rsid w:val="00F44D0E"/>
    <w:rsid w:val="00F4539B"/>
    <w:rsid w:val="00F45828"/>
    <w:rsid w:val="00F45AE5"/>
    <w:rsid w:val="00F45D54"/>
    <w:rsid w:val="00F461B3"/>
    <w:rsid w:val="00F462D3"/>
    <w:rsid w:val="00F466B1"/>
    <w:rsid w:val="00F4699D"/>
    <w:rsid w:val="00F46B91"/>
    <w:rsid w:val="00F46BF6"/>
    <w:rsid w:val="00F47398"/>
    <w:rsid w:val="00F47F36"/>
    <w:rsid w:val="00F502CE"/>
    <w:rsid w:val="00F50D5F"/>
    <w:rsid w:val="00F50F52"/>
    <w:rsid w:val="00F513AA"/>
    <w:rsid w:val="00F51953"/>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01A5"/>
    <w:rsid w:val="00F6123A"/>
    <w:rsid w:val="00F614AF"/>
    <w:rsid w:val="00F61553"/>
    <w:rsid w:val="00F617E2"/>
    <w:rsid w:val="00F61CAC"/>
    <w:rsid w:val="00F620B2"/>
    <w:rsid w:val="00F62980"/>
    <w:rsid w:val="00F62D98"/>
    <w:rsid w:val="00F6394D"/>
    <w:rsid w:val="00F63BDE"/>
    <w:rsid w:val="00F63D88"/>
    <w:rsid w:val="00F64458"/>
    <w:rsid w:val="00F64F59"/>
    <w:rsid w:val="00F651AC"/>
    <w:rsid w:val="00F67C02"/>
    <w:rsid w:val="00F703CD"/>
    <w:rsid w:val="00F70898"/>
    <w:rsid w:val="00F70A36"/>
    <w:rsid w:val="00F70FAA"/>
    <w:rsid w:val="00F714B1"/>
    <w:rsid w:val="00F716CD"/>
    <w:rsid w:val="00F717F2"/>
    <w:rsid w:val="00F72787"/>
    <w:rsid w:val="00F73AF6"/>
    <w:rsid w:val="00F74DCC"/>
    <w:rsid w:val="00F75E53"/>
    <w:rsid w:val="00F76469"/>
    <w:rsid w:val="00F766D9"/>
    <w:rsid w:val="00F767B8"/>
    <w:rsid w:val="00F76B66"/>
    <w:rsid w:val="00F76EFC"/>
    <w:rsid w:val="00F770BE"/>
    <w:rsid w:val="00F7724B"/>
    <w:rsid w:val="00F7733E"/>
    <w:rsid w:val="00F7760E"/>
    <w:rsid w:val="00F777FA"/>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1D68"/>
    <w:rsid w:val="00F92A1F"/>
    <w:rsid w:val="00F93BA6"/>
    <w:rsid w:val="00F93D51"/>
    <w:rsid w:val="00F94095"/>
    <w:rsid w:val="00F9464D"/>
    <w:rsid w:val="00F94BD1"/>
    <w:rsid w:val="00F94E03"/>
    <w:rsid w:val="00F9538C"/>
    <w:rsid w:val="00F953E8"/>
    <w:rsid w:val="00F95BD7"/>
    <w:rsid w:val="00F960AF"/>
    <w:rsid w:val="00F97162"/>
    <w:rsid w:val="00F97360"/>
    <w:rsid w:val="00F97E58"/>
    <w:rsid w:val="00FA01B8"/>
    <w:rsid w:val="00FA053D"/>
    <w:rsid w:val="00FA12EE"/>
    <w:rsid w:val="00FA1BD2"/>
    <w:rsid w:val="00FA2139"/>
    <w:rsid w:val="00FA229F"/>
    <w:rsid w:val="00FA27EC"/>
    <w:rsid w:val="00FA4037"/>
    <w:rsid w:val="00FA4598"/>
    <w:rsid w:val="00FA460E"/>
    <w:rsid w:val="00FA490B"/>
    <w:rsid w:val="00FA4DA0"/>
    <w:rsid w:val="00FA5F4F"/>
    <w:rsid w:val="00FA60BE"/>
    <w:rsid w:val="00FA648D"/>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3FC"/>
    <w:rsid w:val="00FB3811"/>
    <w:rsid w:val="00FB3833"/>
    <w:rsid w:val="00FB3958"/>
    <w:rsid w:val="00FB3B3E"/>
    <w:rsid w:val="00FB3BA0"/>
    <w:rsid w:val="00FB3E55"/>
    <w:rsid w:val="00FB42E8"/>
    <w:rsid w:val="00FB45C3"/>
    <w:rsid w:val="00FB4D36"/>
    <w:rsid w:val="00FB66B4"/>
    <w:rsid w:val="00FB66BE"/>
    <w:rsid w:val="00FB6A46"/>
    <w:rsid w:val="00FB70AD"/>
    <w:rsid w:val="00FB7DA3"/>
    <w:rsid w:val="00FB7DB6"/>
    <w:rsid w:val="00FC04E2"/>
    <w:rsid w:val="00FC0754"/>
    <w:rsid w:val="00FC0A89"/>
    <w:rsid w:val="00FC0B99"/>
    <w:rsid w:val="00FC11D1"/>
    <w:rsid w:val="00FC1659"/>
    <w:rsid w:val="00FC17A4"/>
    <w:rsid w:val="00FC1E87"/>
    <w:rsid w:val="00FC1F5A"/>
    <w:rsid w:val="00FC274B"/>
    <w:rsid w:val="00FC335C"/>
    <w:rsid w:val="00FC47E4"/>
    <w:rsid w:val="00FC4AC9"/>
    <w:rsid w:val="00FC52E7"/>
    <w:rsid w:val="00FC5B4B"/>
    <w:rsid w:val="00FC5CF5"/>
    <w:rsid w:val="00FC5EBA"/>
    <w:rsid w:val="00FC5FD6"/>
    <w:rsid w:val="00FC61D2"/>
    <w:rsid w:val="00FC6FDB"/>
    <w:rsid w:val="00FC754D"/>
    <w:rsid w:val="00FC7B3D"/>
    <w:rsid w:val="00FC7F46"/>
    <w:rsid w:val="00FD087A"/>
    <w:rsid w:val="00FD089F"/>
    <w:rsid w:val="00FD0D25"/>
    <w:rsid w:val="00FD0D65"/>
    <w:rsid w:val="00FD0EC7"/>
    <w:rsid w:val="00FD100A"/>
    <w:rsid w:val="00FD130D"/>
    <w:rsid w:val="00FD16FC"/>
    <w:rsid w:val="00FD1C9D"/>
    <w:rsid w:val="00FD2983"/>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71A0"/>
    <w:rsid w:val="00FD77C2"/>
    <w:rsid w:val="00FD78DD"/>
    <w:rsid w:val="00FD7A8A"/>
    <w:rsid w:val="00FE0572"/>
    <w:rsid w:val="00FE10C6"/>
    <w:rsid w:val="00FE1501"/>
    <w:rsid w:val="00FE1530"/>
    <w:rsid w:val="00FE2137"/>
    <w:rsid w:val="00FE253E"/>
    <w:rsid w:val="00FE2700"/>
    <w:rsid w:val="00FE2751"/>
    <w:rsid w:val="00FE2F1D"/>
    <w:rsid w:val="00FE3251"/>
    <w:rsid w:val="00FE4054"/>
    <w:rsid w:val="00FE4643"/>
    <w:rsid w:val="00FE46A5"/>
    <w:rsid w:val="00FE4F9A"/>
    <w:rsid w:val="00FE5680"/>
    <w:rsid w:val="00FE5853"/>
    <w:rsid w:val="00FE6A52"/>
    <w:rsid w:val="00FE7420"/>
    <w:rsid w:val="00FE75A1"/>
    <w:rsid w:val="00FE79E5"/>
    <w:rsid w:val="00FF0086"/>
    <w:rsid w:val="00FF0150"/>
    <w:rsid w:val="00FF03B2"/>
    <w:rsid w:val="00FF04A0"/>
    <w:rsid w:val="00FF07A5"/>
    <w:rsid w:val="00FF0EEB"/>
    <w:rsid w:val="00FF1062"/>
    <w:rsid w:val="00FF1100"/>
    <w:rsid w:val="00FF16DE"/>
    <w:rsid w:val="00FF1AF6"/>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7F0"/>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7736A19"/>
  <w14:defaultImageDpi w14:val="96"/>
  <w15:docId w15:val="{94E59BBB-9D8C-4B3B-909B-9F190CDA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10"/>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10"/>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Normal numbered,B"/>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 w:type="character" w:customStyle="1" w:styleId="Style22">
    <w:name w:val="Style22"/>
    <w:basedOn w:val="DefaultParagraphFont"/>
    <w:uiPriority w:val="1"/>
    <w:rsid w:val="00125284"/>
    <w:rPr>
      <w:rFonts w:ascii="Arial" w:hAnsi="Arial"/>
      <w:caps/>
      <w:smallCaps w:val="0"/>
      <w:vanish w:val="0"/>
      <w:sz w:val="22"/>
    </w:rPr>
  </w:style>
  <w:style w:type="character" w:customStyle="1" w:styleId="UnresolvedMention2">
    <w:name w:val="Unresolved Mention2"/>
    <w:basedOn w:val="DefaultParagraphFont"/>
    <w:uiPriority w:val="99"/>
    <w:semiHidden/>
    <w:unhideWhenUsed/>
    <w:rsid w:val="00444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5404">
      <w:bodyDiv w:val="1"/>
      <w:marLeft w:val="0"/>
      <w:marRight w:val="0"/>
      <w:marTop w:val="0"/>
      <w:marBottom w:val="0"/>
      <w:divBdr>
        <w:top w:val="none" w:sz="0" w:space="0" w:color="auto"/>
        <w:left w:val="none" w:sz="0" w:space="0" w:color="auto"/>
        <w:bottom w:val="none" w:sz="0" w:space="0" w:color="auto"/>
        <w:right w:val="none" w:sz="0" w:space="0" w:color="auto"/>
      </w:divBdr>
    </w:div>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608968902">
      <w:bodyDiv w:val="1"/>
      <w:marLeft w:val="0"/>
      <w:marRight w:val="0"/>
      <w:marTop w:val="0"/>
      <w:marBottom w:val="0"/>
      <w:divBdr>
        <w:top w:val="none" w:sz="0" w:space="0" w:color="auto"/>
        <w:left w:val="none" w:sz="0" w:space="0" w:color="auto"/>
        <w:bottom w:val="none" w:sz="0" w:space="0" w:color="auto"/>
        <w:right w:val="none" w:sz="0" w:space="0" w:color="auto"/>
      </w:divBdr>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780497633">
      <w:bodyDiv w:val="1"/>
      <w:marLeft w:val="0"/>
      <w:marRight w:val="0"/>
      <w:marTop w:val="0"/>
      <w:marBottom w:val="0"/>
      <w:divBdr>
        <w:top w:val="none" w:sz="0" w:space="0" w:color="auto"/>
        <w:left w:val="none" w:sz="0" w:space="0" w:color="auto"/>
        <w:bottom w:val="none" w:sz="0" w:space="0" w:color="auto"/>
        <w:right w:val="none" w:sz="0" w:space="0" w:color="auto"/>
      </w:divBdr>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56992458">
      <w:bodyDiv w:val="1"/>
      <w:marLeft w:val="0"/>
      <w:marRight w:val="0"/>
      <w:marTop w:val="0"/>
      <w:marBottom w:val="0"/>
      <w:divBdr>
        <w:top w:val="none" w:sz="0" w:space="0" w:color="auto"/>
        <w:left w:val="none" w:sz="0" w:space="0" w:color="auto"/>
        <w:bottom w:val="none" w:sz="0" w:space="0" w:color="auto"/>
        <w:right w:val="none" w:sz="0" w:space="0" w:color="auto"/>
      </w:divBdr>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211307154">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37016688">
      <w:bodyDiv w:val="1"/>
      <w:marLeft w:val="0"/>
      <w:marRight w:val="0"/>
      <w:marTop w:val="0"/>
      <w:marBottom w:val="0"/>
      <w:divBdr>
        <w:top w:val="none" w:sz="0" w:space="0" w:color="auto"/>
        <w:left w:val="none" w:sz="0" w:space="0" w:color="auto"/>
        <w:bottom w:val="none" w:sz="0" w:space="0" w:color="auto"/>
        <w:right w:val="none" w:sz="0" w:space="0" w:color="auto"/>
      </w:divBdr>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531334001">
      <w:bodyDiv w:val="1"/>
      <w:marLeft w:val="0"/>
      <w:marRight w:val="0"/>
      <w:marTop w:val="0"/>
      <w:marBottom w:val="0"/>
      <w:divBdr>
        <w:top w:val="none" w:sz="0" w:space="0" w:color="auto"/>
        <w:left w:val="none" w:sz="0" w:space="0" w:color="auto"/>
        <w:bottom w:val="none" w:sz="0" w:space="0" w:color="auto"/>
        <w:right w:val="none" w:sz="0" w:space="0" w:color="auto"/>
      </w:divBdr>
    </w:div>
    <w:div w:id="1610090536">
      <w:bodyDiv w:val="1"/>
      <w:marLeft w:val="0"/>
      <w:marRight w:val="0"/>
      <w:marTop w:val="0"/>
      <w:marBottom w:val="0"/>
      <w:divBdr>
        <w:top w:val="none" w:sz="0" w:space="0" w:color="auto"/>
        <w:left w:val="none" w:sz="0" w:space="0" w:color="auto"/>
        <w:bottom w:val="none" w:sz="0" w:space="0" w:color="auto"/>
        <w:right w:val="none" w:sz="0" w:space="0" w:color="auto"/>
      </w:divBdr>
    </w:div>
    <w:div w:id="1633512055">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0158194">
      <w:bodyDiv w:val="1"/>
      <w:marLeft w:val="0"/>
      <w:marRight w:val="0"/>
      <w:marTop w:val="0"/>
      <w:marBottom w:val="0"/>
      <w:divBdr>
        <w:top w:val="none" w:sz="0" w:space="0" w:color="auto"/>
        <w:left w:val="none" w:sz="0" w:space="0" w:color="auto"/>
        <w:bottom w:val="none" w:sz="0" w:space="0" w:color="auto"/>
        <w:right w:val="none" w:sz="0" w:space="0" w:color="auto"/>
      </w:divBdr>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1993637460">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2.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FA107E-6911-4017-8A61-EE7B4D75D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4792</Words>
  <Characters>26126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30857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cp:lastModifiedBy>
  <cp:revision>4</cp:revision>
  <cp:lastPrinted>2023-07-18T07:35:00Z</cp:lastPrinted>
  <dcterms:created xsi:type="dcterms:W3CDTF">2023-11-03T16:23:00Z</dcterms:created>
  <dcterms:modified xsi:type="dcterms:W3CDTF">2023-11-13T13:04:00Z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