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1D5489" w:rsidTr="00BA1AF1">
        <w:trPr>
          <w:cantSplit/>
          <w:trHeight w:val="485"/>
        </w:trPr>
        <w:tc>
          <w:tcPr>
            <w:tcW w:w="3115" w:type="dxa"/>
            <w:vAlign w:val="center"/>
          </w:tcPr>
          <w:p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rsidTr="00BA1AF1">
        <w:trPr>
          <w:cantSplit/>
          <w:trHeight w:val="563"/>
        </w:trPr>
        <w:tc>
          <w:tcPr>
            <w:tcW w:w="3115" w:type="dxa"/>
            <w:vAlign w:val="center"/>
          </w:tcPr>
          <w:p w:rsidR="00BA1AF1" w:rsidRPr="001D5489" w:rsidRDefault="009C3DC4" w:rsidP="001D5489">
            <w:pPr>
              <w:jc w:val="center"/>
              <w:rPr>
                <w:rFonts w:ascii="Verdana" w:hAnsi="Verdana"/>
                <w:sz w:val="24"/>
                <w:szCs w:val="24"/>
              </w:rPr>
            </w:pPr>
            <w:r w:rsidRPr="001D5489">
              <w:rPr>
                <w:rFonts w:ascii="Verdana" w:hAnsi="Verdana"/>
                <w:sz w:val="24"/>
                <w:szCs w:val="24"/>
              </w:rPr>
              <w:t>2.1</w:t>
            </w:r>
          </w:p>
        </w:tc>
      </w:tr>
    </w:tbl>
    <w:p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rsidTr="005E14D3">
        <w:trPr>
          <w:trHeight w:val="826"/>
        </w:trPr>
        <w:tc>
          <w:tcPr>
            <w:tcW w:w="9634" w:type="dxa"/>
            <w:vAlign w:val="center"/>
          </w:tcPr>
          <w:p w:rsidR="002D02D2" w:rsidRPr="001D5489" w:rsidRDefault="008508A8" w:rsidP="001D5489">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rsidTr="005E14D3">
        <w:trPr>
          <w:trHeight w:val="714"/>
        </w:trPr>
        <w:tc>
          <w:tcPr>
            <w:tcW w:w="9634" w:type="dxa"/>
            <w:vAlign w:val="center"/>
          </w:tcPr>
          <w:p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rsidTr="00344184">
        <w:trPr>
          <w:trHeight w:val="561"/>
        </w:trPr>
        <w:tc>
          <w:tcPr>
            <w:tcW w:w="4248" w:type="dxa"/>
            <w:shd w:val="clear" w:color="auto" w:fill="F2F2F2" w:themeFill="background1" w:themeFillShade="F2"/>
            <w:vAlign w:val="center"/>
          </w:tcPr>
          <w:p w:rsidR="00577535" w:rsidRPr="001C0C24" w:rsidRDefault="00344184" w:rsidP="001D5489">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rsidR="00577535" w:rsidRPr="001C0C24" w:rsidRDefault="001C0C24" w:rsidP="009331B7">
            <w:pPr>
              <w:rPr>
                <w:rFonts w:ascii="Verdana" w:hAnsi="Verdana" w:cs="Arial"/>
                <w:color w:val="FF0000"/>
                <w:sz w:val="24"/>
                <w:szCs w:val="24"/>
              </w:rPr>
            </w:pPr>
            <w:r w:rsidRPr="001C0C24">
              <w:rPr>
                <w:rStyle w:val="Style8"/>
                <w:rFonts w:ascii="Verdana" w:hAnsi="Verdana"/>
                <w:color w:val="000000" w:themeColor="text1"/>
              </w:rPr>
              <w:t>09/03/2021</w:t>
            </w:r>
          </w:p>
        </w:tc>
      </w:tr>
    </w:tbl>
    <w:p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rsidTr="00344184">
        <w:trPr>
          <w:trHeight w:val="573"/>
        </w:trPr>
        <w:tc>
          <w:tcPr>
            <w:tcW w:w="4248" w:type="dxa"/>
            <w:shd w:val="clear" w:color="auto" w:fill="F2F2F2" w:themeFill="background1" w:themeFillShade="F2"/>
            <w:vAlign w:val="center"/>
          </w:tcPr>
          <w:p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rsidTr="00344184">
        <w:trPr>
          <w:trHeight w:val="571"/>
        </w:trPr>
        <w:tc>
          <w:tcPr>
            <w:tcW w:w="4248" w:type="dxa"/>
            <w:shd w:val="clear" w:color="auto" w:fill="F2F2F2" w:themeFill="background1" w:themeFillShade="F2"/>
            <w:vAlign w:val="center"/>
          </w:tcPr>
          <w:p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rsidTr="00344184">
        <w:trPr>
          <w:trHeight w:val="555"/>
        </w:trPr>
        <w:tc>
          <w:tcPr>
            <w:tcW w:w="4248" w:type="dxa"/>
            <w:shd w:val="clear" w:color="auto" w:fill="F2F2F2" w:themeFill="background1" w:themeFillShade="F2"/>
            <w:vAlign w:val="center"/>
          </w:tcPr>
          <w:p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rsidTr="00344184">
        <w:trPr>
          <w:trHeight w:val="549"/>
        </w:trPr>
        <w:tc>
          <w:tcPr>
            <w:tcW w:w="4248" w:type="dxa"/>
            <w:shd w:val="clear" w:color="auto" w:fill="F2F2F2" w:themeFill="background1" w:themeFillShade="F2"/>
            <w:vAlign w:val="center"/>
          </w:tcPr>
          <w:p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rsidTr="00344184">
        <w:trPr>
          <w:trHeight w:val="549"/>
        </w:trPr>
        <w:tc>
          <w:tcPr>
            <w:tcW w:w="4248"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rsidTr="00344184">
        <w:trPr>
          <w:trHeight w:val="669"/>
        </w:trPr>
        <w:tc>
          <w:tcPr>
            <w:tcW w:w="4248"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1D5489" w:rsidRDefault="00AD37CE" w:rsidP="001D5489">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1D5489" w:rsidRDefault="003E43AD" w:rsidP="001D5489">
      <w:pPr>
        <w:pStyle w:val="NoSpacing"/>
        <w:rPr>
          <w:rFonts w:ascii="Verdana" w:hAnsi="Verdana" w:cs="Arial"/>
          <w:sz w:val="24"/>
          <w:szCs w:val="24"/>
          <w:lang w:val="en-GB"/>
        </w:rPr>
      </w:pPr>
    </w:p>
    <w:p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rsidTr="00E55D6E">
        <w:trPr>
          <w:trHeight w:val="467"/>
        </w:trPr>
        <w:tc>
          <w:tcPr>
            <w:tcW w:w="9634" w:type="dxa"/>
            <w:gridSpan w:val="3"/>
            <w:shd w:val="clear" w:color="auto" w:fill="F2F2F2" w:themeFill="background1" w:themeFillShade="F2"/>
            <w:vAlign w:val="center"/>
          </w:tcPr>
          <w:p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rsidTr="00E55D6E">
        <w:trPr>
          <w:trHeight w:val="404"/>
        </w:trPr>
        <w:tc>
          <w:tcPr>
            <w:tcW w:w="3825" w:type="dxa"/>
            <w:shd w:val="clear" w:color="auto" w:fill="F2F2F2" w:themeFill="background1" w:themeFillShade="F2"/>
            <w:vAlign w:val="center"/>
          </w:tcPr>
          <w:p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rsidTr="00E55D6E">
        <w:trPr>
          <w:trHeight w:val="423"/>
        </w:trPr>
        <w:tc>
          <w:tcPr>
            <w:tcW w:w="3825" w:type="dxa"/>
            <w:vAlign w:val="center"/>
          </w:tcPr>
          <w:p w:rsidR="00463B6C" w:rsidRPr="001D5489" w:rsidRDefault="00AD37CE" w:rsidP="001D5489">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rsidR="00D227B8" w:rsidRPr="001D5489" w:rsidRDefault="00AD37CE" w:rsidP="001D5489">
            <w:pPr>
              <w:rPr>
                <w:rFonts w:ascii="Verdana" w:hAnsi="Verdana" w:cs="Arial"/>
                <w:sz w:val="24"/>
                <w:szCs w:val="24"/>
              </w:rPr>
            </w:pPr>
            <w:r>
              <w:rPr>
                <w:rFonts w:ascii="Verdana" w:hAnsi="Verdana" w:cs="Arial"/>
                <w:sz w:val="24"/>
                <w:szCs w:val="24"/>
              </w:rPr>
              <w:t>25 Feb 2021</w:t>
            </w:r>
          </w:p>
        </w:tc>
        <w:tc>
          <w:tcPr>
            <w:tcW w:w="3792" w:type="dxa"/>
            <w:vAlign w:val="center"/>
          </w:tcPr>
          <w:p w:rsidR="00652117" w:rsidRPr="001D5489" w:rsidRDefault="00AD37CE" w:rsidP="001D5489">
            <w:pPr>
              <w:rPr>
                <w:rFonts w:ascii="Verdana" w:hAnsi="Verdana" w:cs="Arial"/>
                <w:sz w:val="24"/>
                <w:szCs w:val="24"/>
              </w:rPr>
            </w:pPr>
            <w:r>
              <w:rPr>
                <w:rFonts w:ascii="Verdana" w:hAnsi="Verdana" w:cs="Arial"/>
                <w:sz w:val="24"/>
                <w:szCs w:val="24"/>
              </w:rPr>
              <w:t>Endorsed</w:t>
            </w:r>
          </w:p>
        </w:tc>
      </w:tr>
    </w:tbl>
    <w:p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rsidTr="00E55D6E">
        <w:trPr>
          <w:trHeight w:val="264"/>
        </w:trPr>
        <w:tc>
          <w:tcPr>
            <w:tcW w:w="9634" w:type="dxa"/>
            <w:gridSpan w:val="2"/>
            <w:shd w:val="clear" w:color="auto" w:fill="F2F2F2" w:themeFill="background1" w:themeFillShade="F2"/>
            <w:vAlign w:val="center"/>
          </w:tcPr>
          <w:p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rsidTr="00F80AC9">
        <w:trPr>
          <w:trHeight w:val="549"/>
        </w:trPr>
        <w:tc>
          <w:tcPr>
            <w:tcW w:w="846" w:type="dxa"/>
            <w:shd w:val="clear" w:color="auto" w:fill="FFFFFF" w:themeFill="background1"/>
          </w:tcPr>
          <w:p w:rsidR="00577535" w:rsidRPr="001D5489" w:rsidRDefault="00F80AC9" w:rsidP="001D5489">
            <w:pPr>
              <w:rPr>
                <w:rFonts w:ascii="Verdana" w:hAnsi="Verdana" w:cs="Arial"/>
                <w:sz w:val="24"/>
                <w:szCs w:val="24"/>
              </w:rPr>
            </w:pPr>
            <w:r w:rsidRPr="001D5489">
              <w:rPr>
                <w:rFonts w:ascii="Verdana" w:hAnsi="Verdana" w:cs="Arial"/>
                <w:sz w:val="24"/>
                <w:szCs w:val="24"/>
              </w:rPr>
              <w:t>AQI</w:t>
            </w:r>
          </w:p>
          <w:p w:rsidR="00F80AC9" w:rsidRPr="001D5489" w:rsidRDefault="00F80AC9" w:rsidP="001D5489">
            <w:pPr>
              <w:rPr>
                <w:rFonts w:ascii="Verdana" w:hAnsi="Verdana" w:cs="Arial"/>
                <w:sz w:val="24"/>
                <w:szCs w:val="24"/>
              </w:rPr>
            </w:pPr>
            <w:r w:rsidRPr="001D5489">
              <w:rPr>
                <w:rFonts w:ascii="Verdana" w:hAnsi="Verdana" w:cs="Arial"/>
                <w:sz w:val="24"/>
                <w:szCs w:val="24"/>
              </w:rPr>
              <w:t>CASC</w:t>
            </w:r>
          </w:p>
          <w:p w:rsidR="00F80AC9" w:rsidRPr="001D5489" w:rsidRDefault="00F80AC9" w:rsidP="001D5489">
            <w:pPr>
              <w:rPr>
                <w:rFonts w:ascii="Verdana" w:hAnsi="Verdana" w:cs="Arial"/>
                <w:sz w:val="24"/>
                <w:szCs w:val="24"/>
              </w:rPr>
            </w:pPr>
            <w:r w:rsidRPr="001D5489">
              <w:rPr>
                <w:rFonts w:ascii="Verdana" w:hAnsi="Verdana" w:cs="Arial"/>
                <w:sz w:val="24"/>
                <w:szCs w:val="24"/>
              </w:rPr>
              <w:t>EMRTS</w:t>
            </w:r>
          </w:p>
          <w:p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ab/>
        <w:t>SITUATION/BACKGROUND</w:t>
      </w:r>
    </w:p>
    <w:p w:rsidR="006A7DA6" w:rsidRPr="001D5489" w:rsidRDefault="006A7DA6" w:rsidP="001D5489">
      <w:pPr>
        <w:pStyle w:val="ListParagraph"/>
        <w:spacing w:after="0" w:line="240" w:lineRule="auto"/>
        <w:ind w:left="360" w:right="4"/>
        <w:rPr>
          <w:rFonts w:ascii="Verdana" w:hAnsi="Verdana" w:cs="Arial"/>
          <w:b/>
          <w:sz w:val="24"/>
          <w:szCs w:val="24"/>
        </w:rPr>
      </w:pPr>
    </w:p>
    <w:p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purpose of this report is for the Committee to receive an update on key matters related to the work of the Chief Ambulance Services Commissioner (CASC).</w:t>
      </w:r>
      <w:r w:rsidR="009C3DC4" w:rsidRPr="001D5489">
        <w:rPr>
          <w:rFonts w:ascii="Verdana" w:hAnsi="Verdana" w:cs="Arial"/>
          <w:sz w:val="24"/>
          <w:szCs w:val="24"/>
        </w:rPr>
        <w:t xml:space="preserve"> </w:t>
      </w:r>
    </w:p>
    <w:p w:rsidR="006A7DA6" w:rsidRPr="001D5489" w:rsidRDefault="006A7DA6" w:rsidP="001D5489">
      <w:pPr>
        <w:spacing w:after="0" w:line="240" w:lineRule="auto"/>
        <w:ind w:right="4"/>
        <w:rPr>
          <w:rFonts w:ascii="Verdana" w:hAnsi="Verdana" w:cs="Arial"/>
          <w:sz w:val="24"/>
          <w:szCs w:val="24"/>
        </w:rPr>
      </w:pPr>
    </w:p>
    <w:p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rsidR="006A7DA6" w:rsidRPr="001D5489" w:rsidRDefault="006A7DA6" w:rsidP="001D5489">
      <w:pPr>
        <w:pStyle w:val="ListParagraph"/>
        <w:spacing w:after="0" w:line="240" w:lineRule="auto"/>
        <w:ind w:left="709" w:right="4"/>
        <w:rPr>
          <w:rFonts w:ascii="Verdana" w:hAnsi="Verdana" w:cs="Arial"/>
          <w:b/>
          <w:sz w:val="24"/>
          <w:szCs w:val="24"/>
        </w:rPr>
      </w:pPr>
    </w:p>
    <w:p w:rsidR="00F5597C"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Committee meeting progress has been made against a number of key areas which for ease of reference are listed below:</w:t>
      </w:r>
    </w:p>
    <w:p w:rsidR="00840CFA" w:rsidRPr="001D5489" w:rsidRDefault="00840CFA" w:rsidP="00840CFA">
      <w:pPr>
        <w:pStyle w:val="ListParagraph"/>
        <w:spacing w:after="0" w:line="240" w:lineRule="auto"/>
        <w:ind w:right="4"/>
        <w:jc w:val="both"/>
        <w:rPr>
          <w:rFonts w:ascii="Verdana" w:hAnsi="Verdana" w:cs="Arial"/>
          <w:sz w:val="24"/>
          <w:szCs w:val="24"/>
        </w:rPr>
      </w:pP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Ministerial Ambulance Availability Task Force</w:t>
      </w:r>
    </w:p>
    <w:p w:rsidR="00886D32" w:rsidRDefault="00886D32" w:rsidP="00886D32">
      <w:pPr>
        <w:spacing w:after="0" w:line="240" w:lineRule="auto"/>
        <w:ind w:left="1440" w:right="4"/>
        <w:jc w:val="both"/>
        <w:outlineLvl w:val="0"/>
        <w:rPr>
          <w:rFonts w:ascii="Verdana" w:hAnsi="Verdana" w:cs="Arial"/>
          <w:sz w:val="24"/>
          <w:szCs w:val="24"/>
        </w:rPr>
      </w:pP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Ambulance Quality Indicators</w:t>
      </w:r>
      <w:r w:rsidR="004D13F9">
        <w:rPr>
          <w:rFonts w:ascii="Verdana" w:hAnsi="Verdana" w:cs="Arial"/>
          <w:sz w:val="24"/>
          <w:szCs w:val="24"/>
        </w:rPr>
        <w:t xml:space="preserve"> (AQI)</w:t>
      </w:r>
    </w:p>
    <w:p w:rsidR="00886D32" w:rsidRDefault="00886D32" w:rsidP="00886D32">
      <w:pPr>
        <w:spacing w:after="0" w:line="240" w:lineRule="auto"/>
        <w:ind w:left="1440" w:right="4"/>
        <w:jc w:val="both"/>
        <w:outlineLvl w:val="0"/>
        <w:rPr>
          <w:rFonts w:ascii="Verdana" w:hAnsi="Verdana" w:cs="Arial"/>
          <w:sz w:val="24"/>
          <w:szCs w:val="24"/>
        </w:rPr>
      </w:pP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EASC Quality and Delivery Meeting with the Welsh Government</w:t>
      </w:r>
    </w:p>
    <w:p w:rsidR="00886D32" w:rsidRDefault="00886D32" w:rsidP="00886D32">
      <w:pPr>
        <w:spacing w:after="0" w:line="240" w:lineRule="auto"/>
        <w:ind w:left="1440" w:right="4"/>
        <w:jc w:val="both"/>
        <w:outlineLvl w:val="0"/>
        <w:rPr>
          <w:rFonts w:ascii="Verdana" w:hAnsi="Verdana" w:cs="Arial"/>
          <w:sz w:val="24"/>
          <w:szCs w:val="24"/>
        </w:rPr>
      </w:pPr>
    </w:p>
    <w:p w:rsidR="00AF03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Meetings with WAST</w:t>
      </w:r>
    </w:p>
    <w:p w:rsidR="005872BC" w:rsidRPr="001C0C24" w:rsidRDefault="005872BC" w:rsidP="001C0C24">
      <w:pPr>
        <w:spacing w:after="0" w:line="240" w:lineRule="auto"/>
        <w:ind w:left="1440" w:right="4"/>
        <w:jc w:val="both"/>
        <w:outlineLvl w:val="0"/>
        <w:rPr>
          <w:rFonts w:ascii="Verdana" w:hAnsi="Verdana" w:cs="Arial"/>
          <w:sz w:val="24"/>
          <w:szCs w:val="24"/>
        </w:rPr>
      </w:pPr>
    </w:p>
    <w:p w:rsidR="00494695" w:rsidRDefault="009331B7" w:rsidP="00494695">
      <w:pPr>
        <w:numPr>
          <w:ilvl w:val="0"/>
          <w:numId w:val="18"/>
        </w:numPr>
        <w:spacing w:after="0" w:line="240" w:lineRule="auto"/>
        <w:ind w:right="4"/>
        <w:jc w:val="both"/>
        <w:outlineLvl w:val="0"/>
        <w:rPr>
          <w:rFonts w:ascii="Verdana" w:hAnsi="Verdana" w:cs="Arial"/>
          <w:sz w:val="24"/>
          <w:szCs w:val="24"/>
        </w:rPr>
      </w:pPr>
      <w:r w:rsidRPr="001C0C24">
        <w:rPr>
          <w:rFonts w:ascii="Verdana" w:hAnsi="Verdana" w:cs="Arial"/>
          <w:sz w:val="24"/>
          <w:szCs w:val="24"/>
        </w:rPr>
        <w:t>E</w:t>
      </w:r>
      <w:r w:rsidR="004D13F9" w:rsidRPr="001C0C24">
        <w:rPr>
          <w:rFonts w:ascii="Verdana" w:hAnsi="Verdana" w:cs="Arial"/>
          <w:sz w:val="24"/>
          <w:szCs w:val="24"/>
        </w:rPr>
        <w:t>mergency Medical Retrieval and Transfer Service (E</w:t>
      </w:r>
      <w:r w:rsidRPr="001C0C24">
        <w:rPr>
          <w:rFonts w:ascii="Verdana" w:hAnsi="Verdana" w:cs="Arial"/>
          <w:sz w:val="24"/>
          <w:szCs w:val="24"/>
        </w:rPr>
        <w:t>MRTS</w:t>
      </w:r>
      <w:r w:rsidR="004D13F9" w:rsidRPr="001C0C24">
        <w:rPr>
          <w:rFonts w:ascii="Verdana" w:hAnsi="Verdana" w:cs="Arial"/>
          <w:sz w:val="24"/>
          <w:szCs w:val="24"/>
        </w:rPr>
        <w:t>) Wales</w:t>
      </w:r>
      <w:r w:rsidR="001C0C24" w:rsidRPr="001C0C24">
        <w:rPr>
          <w:rFonts w:ascii="Verdana" w:hAnsi="Verdana" w:cs="Arial"/>
          <w:sz w:val="24"/>
          <w:szCs w:val="24"/>
        </w:rPr>
        <w:t xml:space="preserve"> </w:t>
      </w:r>
    </w:p>
    <w:p w:rsidR="00494695" w:rsidRDefault="00494695" w:rsidP="00494695">
      <w:pPr>
        <w:spacing w:after="0" w:line="240" w:lineRule="auto"/>
        <w:ind w:left="1440" w:right="4"/>
        <w:jc w:val="both"/>
        <w:outlineLvl w:val="0"/>
        <w:rPr>
          <w:rFonts w:ascii="Verdana" w:hAnsi="Verdana" w:cs="Arial"/>
          <w:sz w:val="24"/>
          <w:szCs w:val="24"/>
        </w:rPr>
      </w:pPr>
    </w:p>
    <w:p w:rsidR="00494695" w:rsidRDefault="00494695" w:rsidP="00494695">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Non-emergency Patient Transport Service</w:t>
      </w:r>
    </w:p>
    <w:p w:rsidR="00494695" w:rsidRPr="00494695" w:rsidRDefault="00494695" w:rsidP="00494695">
      <w:pPr>
        <w:spacing w:after="0" w:line="240" w:lineRule="auto"/>
        <w:ind w:left="1440" w:right="4"/>
        <w:jc w:val="both"/>
        <w:outlineLvl w:val="0"/>
        <w:rPr>
          <w:rFonts w:ascii="Verdana" w:hAnsi="Verdana" w:cs="Arial"/>
          <w:sz w:val="24"/>
          <w:szCs w:val="24"/>
        </w:rPr>
      </w:pPr>
    </w:p>
    <w:p w:rsidR="00EB0B59" w:rsidRDefault="00EB0B59" w:rsidP="00466B1A">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National Unscheduled Care Board</w:t>
      </w:r>
    </w:p>
    <w:p w:rsidR="00EB0B59" w:rsidRDefault="00EB0B59" w:rsidP="007233BB">
      <w:pPr>
        <w:spacing w:after="0" w:line="240" w:lineRule="auto"/>
        <w:ind w:left="1440" w:right="4"/>
        <w:jc w:val="both"/>
        <w:outlineLvl w:val="0"/>
        <w:rPr>
          <w:rFonts w:ascii="Verdana" w:hAnsi="Verdana" w:cs="Arial"/>
          <w:sz w:val="24"/>
          <w:szCs w:val="24"/>
        </w:rPr>
      </w:pPr>
    </w:p>
    <w:p w:rsidR="001C0C24" w:rsidRDefault="001C0C24" w:rsidP="007233BB">
      <w:pPr>
        <w:numPr>
          <w:ilvl w:val="0"/>
          <w:numId w:val="18"/>
        </w:numPr>
        <w:spacing w:after="0" w:line="240" w:lineRule="auto"/>
        <w:ind w:right="4"/>
        <w:jc w:val="both"/>
        <w:outlineLvl w:val="0"/>
        <w:rPr>
          <w:rFonts w:ascii="Verdana" w:hAnsi="Verdana" w:cs="Arial"/>
          <w:color w:val="000000" w:themeColor="text1"/>
          <w:sz w:val="24"/>
          <w:szCs w:val="24"/>
        </w:rPr>
      </w:pPr>
      <w:r w:rsidRPr="00EB0B59">
        <w:rPr>
          <w:rFonts w:ascii="Verdana" w:hAnsi="Verdana" w:cs="Arial"/>
          <w:color w:val="000000" w:themeColor="text1"/>
          <w:sz w:val="24"/>
          <w:szCs w:val="24"/>
        </w:rPr>
        <w:t xml:space="preserve">Unscheduled Care Dashboard </w:t>
      </w:r>
    </w:p>
    <w:p w:rsidR="007233BB" w:rsidRDefault="007233BB" w:rsidP="007233BB">
      <w:pPr>
        <w:spacing w:after="0" w:line="240" w:lineRule="auto"/>
        <w:ind w:left="1440" w:right="4"/>
        <w:jc w:val="both"/>
        <w:outlineLvl w:val="0"/>
        <w:rPr>
          <w:rFonts w:ascii="Verdana" w:hAnsi="Verdana" w:cs="Arial"/>
          <w:color w:val="000000" w:themeColor="text1"/>
          <w:sz w:val="24"/>
          <w:szCs w:val="24"/>
        </w:rPr>
      </w:pPr>
    </w:p>
    <w:p w:rsidR="007233BB" w:rsidRPr="007233BB" w:rsidRDefault="007233BB" w:rsidP="007233BB">
      <w:pPr>
        <w:pStyle w:val="ListParagraph"/>
        <w:numPr>
          <w:ilvl w:val="0"/>
          <w:numId w:val="18"/>
        </w:numPr>
        <w:spacing w:after="0" w:line="240" w:lineRule="auto"/>
        <w:jc w:val="both"/>
        <w:rPr>
          <w:rFonts w:ascii="Verdana" w:hAnsi="Verdana" w:cs="Arial"/>
          <w:sz w:val="24"/>
        </w:rPr>
      </w:pPr>
      <w:r w:rsidRPr="007233BB">
        <w:rPr>
          <w:rFonts w:ascii="Verdana" w:hAnsi="Verdana" w:cs="Arial"/>
          <w:sz w:val="24"/>
        </w:rPr>
        <w:t>Interim Emergency Medical Services Quality and Delivery Framework</w:t>
      </w:r>
    </w:p>
    <w:p w:rsidR="00840CFA" w:rsidRDefault="00840CFA" w:rsidP="001C0C24">
      <w:pPr>
        <w:spacing w:after="0" w:line="240" w:lineRule="auto"/>
        <w:ind w:left="1440" w:right="4"/>
        <w:jc w:val="both"/>
        <w:outlineLvl w:val="0"/>
        <w:rPr>
          <w:rFonts w:ascii="Verdana" w:hAnsi="Verdana" w:cs="Arial"/>
          <w:sz w:val="24"/>
          <w:szCs w:val="24"/>
        </w:rPr>
      </w:pPr>
    </w:p>
    <w:p w:rsidR="00AA6554" w:rsidRPr="001D5489" w:rsidRDefault="00ED46A8" w:rsidP="009331B7">
      <w:pPr>
        <w:pStyle w:val="ListParagraph"/>
        <w:numPr>
          <w:ilvl w:val="1"/>
          <w:numId w:val="1"/>
        </w:numPr>
        <w:spacing w:after="0" w:line="240" w:lineRule="auto"/>
        <w:ind w:right="4"/>
        <w:rPr>
          <w:rFonts w:ascii="Verdana" w:hAnsi="Verdana" w:cs="Arial"/>
          <w:b/>
          <w:sz w:val="24"/>
          <w:szCs w:val="24"/>
        </w:rPr>
      </w:pPr>
      <w:r w:rsidRPr="001D5489">
        <w:rPr>
          <w:rFonts w:ascii="Verdana" w:hAnsi="Verdana" w:cs="Arial"/>
          <w:b/>
          <w:sz w:val="24"/>
          <w:szCs w:val="24"/>
        </w:rPr>
        <w:t>Ministerial</w:t>
      </w:r>
      <w:r w:rsidR="009331B7">
        <w:rPr>
          <w:rFonts w:ascii="Verdana" w:hAnsi="Verdana" w:cs="Arial"/>
          <w:b/>
          <w:sz w:val="24"/>
          <w:szCs w:val="24"/>
        </w:rPr>
        <w:t xml:space="preserve"> Ambulance Av</w:t>
      </w:r>
      <w:r w:rsidRPr="001D5489">
        <w:rPr>
          <w:rFonts w:ascii="Verdana" w:hAnsi="Verdana" w:cs="Arial"/>
          <w:b/>
          <w:sz w:val="24"/>
          <w:szCs w:val="24"/>
        </w:rPr>
        <w:t xml:space="preserve">ailability </w:t>
      </w:r>
      <w:r w:rsidR="009331B7">
        <w:rPr>
          <w:rFonts w:ascii="Verdana" w:hAnsi="Verdana" w:cs="Arial"/>
          <w:b/>
          <w:sz w:val="24"/>
          <w:szCs w:val="24"/>
        </w:rPr>
        <w:t xml:space="preserve"> </w:t>
      </w:r>
      <w:r w:rsidRPr="001D5489">
        <w:rPr>
          <w:rFonts w:ascii="Verdana" w:hAnsi="Verdana" w:cs="Arial"/>
          <w:b/>
          <w:sz w:val="24"/>
          <w:szCs w:val="24"/>
        </w:rPr>
        <w:t>Taskforce</w:t>
      </w:r>
    </w:p>
    <w:p w:rsidR="00AA6554" w:rsidRPr="001D5489" w:rsidRDefault="00AA6554" w:rsidP="001D5489">
      <w:pPr>
        <w:pStyle w:val="ListParagraph"/>
        <w:spacing w:after="0" w:line="240" w:lineRule="auto"/>
        <w:ind w:right="4"/>
        <w:jc w:val="both"/>
        <w:rPr>
          <w:rFonts w:ascii="Verdana" w:hAnsi="Verdana" w:cs="Arial"/>
          <w:b/>
          <w:sz w:val="24"/>
          <w:szCs w:val="24"/>
        </w:rPr>
      </w:pPr>
    </w:p>
    <w:p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t>The Taskforce continues to meet and it has unanimously agreed an interim report which has been submitted to the Minister for Health and Social Services. We are currently awaiting the response back from the Minister and we will share the interim report with Committee Members when we are able.</w:t>
      </w:r>
    </w:p>
    <w:p w:rsidR="00840CFA" w:rsidRDefault="00840CFA" w:rsidP="00840CFA">
      <w:pPr>
        <w:spacing w:after="0" w:line="240" w:lineRule="auto"/>
        <w:ind w:left="1440" w:right="4"/>
        <w:jc w:val="both"/>
        <w:outlineLvl w:val="0"/>
        <w:rPr>
          <w:rFonts w:ascii="Verdana" w:hAnsi="Verdana" w:cs="Arial"/>
          <w:sz w:val="24"/>
          <w:szCs w:val="24"/>
        </w:rPr>
      </w:pPr>
    </w:p>
    <w:p w:rsidR="0022363D" w:rsidRPr="001D5489" w:rsidRDefault="0022363D" w:rsidP="00541998">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t>Ambulance Quality Indicators</w:t>
      </w:r>
      <w:r w:rsidR="00C5524E" w:rsidRPr="001D5489">
        <w:rPr>
          <w:rFonts w:ascii="Verdana" w:hAnsi="Verdana" w:cs="Arial"/>
          <w:b/>
          <w:sz w:val="24"/>
          <w:szCs w:val="24"/>
        </w:rPr>
        <w:t xml:space="preserve"> (AQIs)</w:t>
      </w:r>
    </w:p>
    <w:p w:rsidR="0022363D" w:rsidRPr="001D5489" w:rsidRDefault="0022363D" w:rsidP="00541998">
      <w:pPr>
        <w:pStyle w:val="ListParagraph"/>
        <w:spacing w:after="0" w:line="240" w:lineRule="auto"/>
        <w:ind w:right="4"/>
        <w:jc w:val="both"/>
        <w:rPr>
          <w:rFonts w:ascii="Verdana" w:hAnsi="Verdana" w:cs="Arial"/>
          <w:b/>
          <w:sz w:val="24"/>
          <w:szCs w:val="24"/>
        </w:rPr>
      </w:pPr>
    </w:p>
    <w:p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be aware that the AQIs for the period 1 October 2020 to 31 December 2020 were published in January 2021. For ease of reference a summarised easy read version is attached at </w:t>
      </w:r>
      <w:r w:rsidRPr="00AD37CE">
        <w:rPr>
          <w:rFonts w:ascii="Verdana" w:hAnsi="Verdana" w:cs="Arial"/>
          <w:b/>
          <w:sz w:val="24"/>
          <w:szCs w:val="24"/>
        </w:rPr>
        <w:t>Appendix 1</w:t>
      </w:r>
      <w:r>
        <w:rPr>
          <w:rFonts w:ascii="Verdana" w:hAnsi="Verdana" w:cs="Arial"/>
          <w:sz w:val="24"/>
          <w:szCs w:val="24"/>
        </w:rPr>
        <w:t xml:space="preserve">. </w:t>
      </w:r>
    </w:p>
    <w:p w:rsidR="00840CFA" w:rsidRDefault="00840CFA" w:rsidP="00840CFA">
      <w:pPr>
        <w:spacing w:after="0" w:line="240" w:lineRule="auto"/>
        <w:ind w:left="1440" w:right="4"/>
        <w:jc w:val="both"/>
        <w:outlineLvl w:val="0"/>
        <w:rPr>
          <w:rFonts w:ascii="Verdana" w:hAnsi="Verdana" w:cs="Arial"/>
          <w:sz w:val="24"/>
          <w:szCs w:val="24"/>
        </w:rPr>
      </w:pPr>
    </w:p>
    <w:p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lastRenderedPageBreak/>
        <w:t>Members will wish to note the following:</w:t>
      </w:r>
    </w:p>
    <w:p w:rsidR="00840CFA" w:rsidRDefault="00840CFA" w:rsidP="00840CFA">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The AQIs give an overview of basic data; the vehicle data is provided from the Amber Review and the estates data from WAST</w:t>
      </w:r>
    </w:p>
    <w:p w:rsidR="00840CFA" w:rsidRDefault="00840CFA" w:rsidP="00840CFA">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 xml:space="preserve">Production – by daily unit hour provided by WAST (from March 2020); 100% or over production for emergency ambulances last achieved on 17 </w:t>
      </w:r>
      <w:r w:rsidR="00494695">
        <w:rPr>
          <w:rFonts w:ascii="Verdana" w:hAnsi="Verdana" w:cs="Arial"/>
          <w:sz w:val="24"/>
          <w:szCs w:val="24"/>
        </w:rPr>
        <w:t>February</w:t>
      </w:r>
      <w:r>
        <w:rPr>
          <w:rFonts w:ascii="Verdana" w:hAnsi="Verdana" w:cs="Arial"/>
          <w:sz w:val="24"/>
          <w:szCs w:val="24"/>
        </w:rPr>
        <w:t xml:space="preserve"> (average 97.83% since 17 Feb 2021)</w:t>
      </w:r>
    </w:p>
    <w:p w:rsidR="00840CFA" w:rsidRDefault="00840CFA" w:rsidP="00840CFA">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Demand Forecast – weekly provided data from WAST</w:t>
      </w:r>
    </w:p>
    <w:p w:rsidR="00840CFA" w:rsidRDefault="00840CFA" w:rsidP="00840CFA">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Demand Management Plan</w:t>
      </w:r>
    </w:p>
    <w:p w:rsidR="00840CFA" w:rsidRDefault="00840CFA" w:rsidP="00840CFA">
      <w:pPr>
        <w:pStyle w:val="ListParagraph"/>
        <w:numPr>
          <w:ilvl w:val="3"/>
          <w:numId w:val="18"/>
        </w:numPr>
        <w:spacing w:after="0" w:line="240" w:lineRule="auto"/>
        <w:ind w:left="2520" w:right="4"/>
        <w:jc w:val="both"/>
        <w:outlineLvl w:val="0"/>
        <w:rPr>
          <w:rFonts w:ascii="Verdana" w:hAnsi="Verdana" w:cs="Arial"/>
          <w:sz w:val="24"/>
          <w:szCs w:val="24"/>
        </w:rPr>
      </w:pPr>
      <w:r>
        <w:rPr>
          <w:rFonts w:ascii="Verdana" w:hAnsi="Verdana" w:cs="Arial"/>
          <w:sz w:val="24"/>
          <w:szCs w:val="24"/>
        </w:rPr>
        <w:t>DMP level 6 – enacted 3 times on 4, 8 and 30 December 2020</w:t>
      </w:r>
    </w:p>
    <w:p w:rsidR="00840CFA" w:rsidRDefault="00840CFA" w:rsidP="00840CFA">
      <w:pPr>
        <w:pStyle w:val="ListParagraph"/>
        <w:numPr>
          <w:ilvl w:val="3"/>
          <w:numId w:val="18"/>
        </w:numPr>
        <w:spacing w:after="0" w:line="240" w:lineRule="auto"/>
        <w:ind w:left="2520" w:right="4"/>
        <w:jc w:val="both"/>
        <w:outlineLvl w:val="0"/>
        <w:rPr>
          <w:rFonts w:ascii="Verdana" w:hAnsi="Verdana" w:cs="Arial"/>
          <w:sz w:val="24"/>
          <w:szCs w:val="24"/>
        </w:rPr>
      </w:pPr>
      <w:r>
        <w:rPr>
          <w:rFonts w:ascii="Verdana" w:hAnsi="Verdana" w:cs="Arial"/>
          <w:sz w:val="24"/>
          <w:szCs w:val="24"/>
        </w:rPr>
        <w:t>DMP 5 – not enacted since 28 Dec 2020</w:t>
      </w:r>
    </w:p>
    <w:p w:rsidR="00840CFA" w:rsidRDefault="00840CFA" w:rsidP="00840CFA">
      <w:pPr>
        <w:pStyle w:val="ListParagraph"/>
        <w:numPr>
          <w:ilvl w:val="3"/>
          <w:numId w:val="18"/>
        </w:numPr>
        <w:spacing w:after="0" w:line="240" w:lineRule="auto"/>
        <w:ind w:left="2520" w:right="4"/>
        <w:jc w:val="both"/>
        <w:outlineLvl w:val="0"/>
        <w:rPr>
          <w:rFonts w:ascii="Verdana" w:hAnsi="Verdana" w:cs="Arial"/>
          <w:sz w:val="24"/>
          <w:szCs w:val="24"/>
        </w:rPr>
      </w:pPr>
      <w:r>
        <w:rPr>
          <w:rFonts w:ascii="Verdana" w:hAnsi="Verdana" w:cs="Arial"/>
          <w:sz w:val="24"/>
          <w:szCs w:val="24"/>
        </w:rPr>
        <w:t>DMP 4 – nationally on 17 Feb 2021</w:t>
      </w:r>
    </w:p>
    <w:p w:rsidR="00840CFA" w:rsidRPr="00886D32" w:rsidRDefault="00840CFA" w:rsidP="00840CFA">
      <w:pPr>
        <w:pStyle w:val="ListParagraph"/>
        <w:numPr>
          <w:ilvl w:val="3"/>
          <w:numId w:val="18"/>
        </w:numPr>
        <w:spacing w:after="0" w:line="240" w:lineRule="auto"/>
        <w:ind w:left="2520" w:right="4"/>
        <w:jc w:val="both"/>
        <w:outlineLvl w:val="0"/>
        <w:rPr>
          <w:rFonts w:ascii="Verdana" w:hAnsi="Verdana" w:cs="Arial"/>
          <w:sz w:val="24"/>
          <w:szCs w:val="24"/>
        </w:rPr>
      </w:pPr>
      <w:r>
        <w:rPr>
          <w:rFonts w:ascii="Verdana" w:hAnsi="Verdana" w:cs="Arial"/>
          <w:sz w:val="24"/>
          <w:szCs w:val="24"/>
        </w:rPr>
        <w:t>DMP 3 – nationally on 27 Feb 2021</w:t>
      </w:r>
    </w:p>
    <w:p w:rsidR="00840CFA" w:rsidRDefault="00840CFA" w:rsidP="00840CFA">
      <w:pPr>
        <w:pStyle w:val="ListParagraph"/>
        <w:spacing w:after="0" w:line="240" w:lineRule="auto"/>
        <w:ind w:left="1080" w:right="4"/>
        <w:jc w:val="both"/>
        <w:outlineLvl w:val="0"/>
        <w:rPr>
          <w:rFonts w:ascii="Verdana" w:hAnsi="Verdana" w:cs="Arial"/>
          <w:sz w:val="24"/>
          <w:szCs w:val="24"/>
        </w:rPr>
      </w:pPr>
    </w:p>
    <w:p w:rsidR="00840CFA" w:rsidRPr="00840CFA" w:rsidRDefault="00840CFA" w:rsidP="00840CFA">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 xml:space="preserve">Interactive dashboard available (for NHS Wales </w:t>
      </w:r>
      <w:r w:rsidRPr="00840CFA">
        <w:rPr>
          <w:rFonts w:ascii="Verdana" w:hAnsi="Verdana" w:cs="Arial"/>
          <w:sz w:val="24"/>
          <w:szCs w:val="24"/>
        </w:rPr>
        <w:t xml:space="preserve">staff only) </w:t>
      </w:r>
      <w:hyperlink r:id="rId11" w:history="1">
        <w:r w:rsidRPr="00840CFA">
          <w:rPr>
            <w:rStyle w:val="Hyperlink"/>
            <w:rFonts w:ascii="Verdana" w:hAnsi="Verdana"/>
            <w:sz w:val="24"/>
            <w:szCs w:val="20"/>
          </w:rPr>
          <w:t>https://easc.nhs.wales/ambulance-quality-indicators/</w:t>
        </w:r>
      </w:hyperlink>
      <w:r w:rsidRPr="00840CFA">
        <w:rPr>
          <w:rFonts w:ascii="Verdana" w:hAnsi="Verdana"/>
          <w:sz w:val="24"/>
          <w:szCs w:val="20"/>
        </w:rPr>
        <w:t xml:space="preserve"> </w:t>
      </w:r>
    </w:p>
    <w:p w:rsidR="00840CFA" w:rsidRDefault="00840CFA" w:rsidP="00840CFA">
      <w:pPr>
        <w:spacing w:after="0" w:line="240" w:lineRule="auto"/>
        <w:ind w:left="1440" w:right="4"/>
        <w:jc w:val="both"/>
        <w:outlineLvl w:val="0"/>
        <w:rPr>
          <w:rFonts w:ascii="Verdana" w:hAnsi="Verdana" w:cs="Arial"/>
          <w:sz w:val="24"/>
          <w:szCs w:val="24"/>
        </w:rPr>
      </w:pPr>
    </w:p>
    <w:p w:rsidR="00840CFA" w:rsidRPr="00840CFA" w:rsidRDefault="00840CFA" w:rsidP="00840CFA">
      <w:pPr>
        <w:pStyle w:val="ListParagraph"/>
        <w:numPr>
          <w:ilvl w:val="1"/>
          <w:numId w:val="1"/>
        </w:numPr>
        <w:spacing w:after="0" w:line="240" w:lineRule="auto"/>
        <w:ind w:right="4"/>
        <w:jc w:val="both"/>
        <w:rPr>
          <w:rFonts w:ascii="Verdana" w:hAnsi="Verdana" w:cs="Arial"/>
          <w:b/>
          <w:sz w:val="24"/>
          <w:szCs w:val="24"/>
        </w:rPr>
      </w:pPr>
      <w:r w:rsidRPr="00840CFA">
        <w:rPr>
          <w:rFonts w:ascii="Verdana" w:hAnsi="Verdana" w:cs="Arial"/>
          <w:b/>
          <w:sz w:val="24"/>
          <w:szCs w:val="24"/>
        </w:rPr>
        <w:t>EASC Quality and Delivery Meeting with the Welsh Government</w:t>
      </w:r>
    </w:p>
    <w:p w:rsidR="00840CFA" w:rsidRDefault="00840CFA" w:rsidP="00840CFA">
      <w:pPr>
        <w:spacing w:after="0" w:line="240" w:lineRule="auto"/>
        <w:ind w:right="4"/>
        <w:jc w:val="both"/>
        <w:outlineLvl w:val="0"/>
        <w:rPr>
          <w:rFonts w:ascii="Verdana" w:hAnsi="Verdana" w:cs="Arial"/>
          <w:sz w:val="24"/>
          <w:szCs w:val="24"/>
        </w:rPr>
      </w:pPr>
    </w:p>
    <w:p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t>Two meetings of the EASC Quality and Delivery meetings have taken place since the last meeting of the Committee. As well as the normal discussions in relation to performance management and implementation of the EASC IMTP the meetings have also concentrated on the significant role that quality and patient safety/experience play and the need to ensure that an appropriate balance is struck. The EASC Team are working with WAST to consider how best to achieve this. A report will be considered by the EASC Management Group and reported back to the Committee.</w:t>
      </w:r>
    </w:p>
    <w:p w:rsidR="00AD05D9" w:rsidRPr="00AD05D9" w:rsidRDefault="00AD05D9" w:rsidP="001D5489">
      <w:pPr>
        <w:pStyle w:val="ListParagraph"/>
        <w:spacing w:after="0" w:line="240" w:lineRule="auto"/>
        <w:ind w:right="-421"/>
        <w:jc w:val="both"/>
        <w:rPr>
          <w:rFonts w:ascii="Verdana" w:hAnsi="Verdana" w:cs="Arial"/>
          <w:sz w:val="24"/>
          <w:szCs w:val="24"/>
        </w:rPr>
      </w:pPr>
    </w:p>
    <w:p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sidR="00C276E2">
        <w:rPr>
          <w:rFonts w:ascii="Verdana" w:hAnsi="Verdana" w:cs="Arial"/>
          <w:b/>
          <w:sz w:val="24"/>
          <w:szCs w:val="24"/>
        </w:rPr>
        <w:t>the Welsh Ambulance Services NHS Trust (</w:t>
      </w:r>
      <w:r w:rsidRPr="001D5489">
        <w:rPr>
          <w:rFonts w:ascii="Verdana" w:hAnsi="Verdana" w:cs="Arial"/>
          <w:b/>
          <w:sz w:val="24"/>
          <w:szCs w:val="24"/>
        </w:rPr>
        <w:t>WAST</w:t>
      </w:r>
      <w:r w:rsidR="00C276E2">
        <w:rPr>
          <w:rFonts w:ascii="Verdana" w:hAnsi="Verdana" w:cs="Arial"/>
          <w:b/>
          <w:sz w:val="24"/>
          <w:szCs w:val="24"/>
        </w:rPr>
        <w:t>)</w:t>
      </w:r>
    </w:p>
    <w:p w:rsidR="00F21CAC" w:rsidRPr="001D5489" w:rsidRDefault="00F21CAC" w:rsidP="001D5489">
      <w:pPr>
        <w:pStyle w:val="ListParagraph"/>
        <w:spacing w:after="0" w:line="240" w:lineRule="auto"/>
        <w:ind w:right="-421"/>
        <w:jc w:val="both"/>
        <w:rPr>
          <w:rFonts w:ascii="Verdana" w:hAnsi="Verdana" w:cs="Arial"/>
          <w:b/>
          <w:sz w:val="24"/>
          <w:szCs w:val="24"/>
        </w:rPr>
      </w:pPr>
    </w:p>
    <w:p w:rsidR="00516954" w:rsidRDefault="009C3DC4" w:rsidP="00494695">
      <w:pPr>
        <w:spacing w:after="0" w:line="240" w:lineRule="auto"/>
        <w:ind w:right="4"/>
        <w:jc w:val="both"/>
        <w:rPr>
          <w:rFonts w:ascii="Verdana" w:hAnsi="Verdana" w:cs="Arial"/>
          <w:sz w:val="24"/>
          <w:szCs w:val="24"/>
        </w:rPr>
      </w:pPr>
      <w:r w:rsidRPr="00AB67F4">
        <w:rPr>
          <w:rFonts w:ascii="Verdana" w:hAnsi="Verdana" w:cs="Arial"/>
          <w:sz w:val="24"/>
          <w:szCs w:val="24"/>
        </w:rPr>
        <w:t xml:space="preserve">Members should note that 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712A8D" w:rsidRPr="00AB67F4">
        <w:rPr>
          <w:rFonts w:ascii="Verdana" w:hAnsi="Verdana" w:cs="Arial"/>
          <w:sz w:val="24"/>
          <w:szCs w:val="24"/>
        </w:rPr>
        <w:t>since the last Committee meeting</w:t>
      </w:r>
      <w:r w:rsidRPr="00AB67F4">
        <w:rPr>
          <w:rFonts w:ascii="Verdana" w:hAnsi="Verdana" w:cs="Arial"/>
          <w:sz w:val="24"/>
          <w:szCs w:val="24"/>
        </w:rPr>
        <w:t xml:space="preserve">. </w:t>
      </w:r>
      <w:r w:rsidR="00516954">
        <w:rPr>
          <w:rFonts w:ascii="Verdana" w:hAnsi="Verdana" w:cs="Arial"/>
          <w:sz w:val="24"/>
          <w:szCs w:val="24"/>
        </w:rPr>
        <w:t xml:space="preserve">I also hold monthly quality and delivery meetings with WAST, every other meeting is focused on quality aspects. </w:t>
      </w:r>
    </w:p>
    <w:p w:rsidR="00516954" w:rsidRDefault="00516954" w:rsidP="00516954">
      <w:pPr>
        <w:spacing w:after="0" w:line="240" w:lineRule="auto"/>
        <w:ind w:right="4"/>
        <w:jc w:val="both"/>
        <w:outlineLvl w:val="0"/>
        <w:rPr>
          <w:rFonts w:ascii="Verdana" w:hAnsi="Verdana" w:cs="Arial"/>
          <w:sz w:val="24"/>
          <w:szCs w:val="24"/>
        </w:rPr>
      </w:pPr>
    </w:p>
    <w:p w:rsidR="00516954" w:rsidRDefault="00516954" w:rsidP="00516954">
      <w:pPr>
        <w:spacing w:after="0" w:line="240" w:lineRule="auto"/>
        <w:ind w:right="4"/>
        <w:jc w:val="both"/>
        <w:outlineLvl w:val="0"/>
        <w:rPr>
          <w:rFonts w:ascii="Verdana" w:hAnsi="Verdana" w:cs="Arial"/>
          <w:sz w:val="24"/>
          <w:szCs w:val="24"/>
        </w:rPr>
      </w:pPr>
      <w:r>
        <w:rPr>
          <w:rFonts w:ascii="Verdana" w:hAnsi="Verdana" w:cs="Arial"/>
          <w:sz w:val="24"/>
          <w:szCs w:val="24"/>
        </w:rPr>
        <w:t>Recent meetings have also focused on the developing WAST IMTP and performance issues experienced during December. Members will be pleased to note that red performance is improving and amber median waits are falling. WAST have received support from the military and Fire and Rescue Services (as well as additional staff) this has enabled staffing levels to meet demand despite higher sickness absence levels due to the Covid 19 pandemic.</w:t>
      </w:r>
    </w:p>
    <w:p w:rsidR="009331B7" w:rsidRDefault="009331B7" w:rsidP="001D5489">
      <w:pPr>
        <w:spacing w:after="0" w:line="240" w:lineRule="auto"/>
        <w:ind w:left="720" w:right="-421"/>
        <w:jc w:val="both"/>
        <w:rPr>
          <w:rFonts w:ascii="Verdana" w:hAnsi="Verdana" w:cs="Arial"/>
          <w:sz w:val="24"/>
          <w:szCs w:val="24"/>
        </w:rPr>
      </w:pPr>
    </w:p>
    <w:p w:rsidR="007233BB" w:rsidRDefault="007233BB" w:rsidP="001D5489">
      <w:pPr>
        <w:spacing w:after="0" w:line="240" w:lineRule="auto"/>
        <w:ind w:left="720" w:right="-421"/>
        <w:jc w:val="both"/>
        <w:rPr>
          <w:rFonts w:ascii="Verdana" w:hAnsi="Verdana" w:cs="Arial"/>
          <w:sz w:val="24"/>
          <w:szCs w:val="24"/>
        </w:rPr>
      </w:pPr>
    </w:p>
    <w:p w:rsidR="007233BB" w:rsidRDefault="007233BB" w:rsidP="001D5489">
      <w:pPr>
        <w:spacing w:after="0" w:line="240" w:lineRule="auto"/>
        <w:ind w:left="720" w:right="-421"/>
        <w:jc w:val="both"/>
        <w:rPr>
          <w:rFonts w:ascii="Verdana" w:hAnsi="Verdana" w:cs="Arial"/>
          <w:sz w:val="24"/>
          <w:szCs w:val="24"/>
        </w:rPr>
      </w:pPr>
    </w:p>
    <w:p w:rsidR="00496062" w:rsidRDefault="00C276E2" w:rsidP="007233BB">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lastRenderedPageBreak/>
        <w:t>Emergency Medical Retrieval and Transfer Service (</w:t>
      </w:r>
      <w:r w:rsidR="00496062">
        <w:rPr>
          <w:rFonts w:ascii="Verdana" w:hAnsi="Verdana" w:cs="Arial"/>
          <w:b/>
          <w:sz w:val="24"/>
          <w:szCs w:val="24"/>
        </w:rPr>
        <w:t>EMRTS</w:t>
      </w:r>
      <w:r>
        <w:rPr>
          <w:rFonts w:ascii="Verdana" w:hAnsi="Verdana" w:cs="Arial"/>
          <w:b/>
          <w:sz w:val="24"/>
          <w:szCs w:val="24"/>
        </w:rPr>
        <w:t>)</w:t>
      </w:r>
      <w:r w:rsidR="00496062">
        <w:rPr>
          <w:rFonts w:ascii="Verdana" w:hAnsi="Verdana" w:cs="Arial"/>
          <w:b/>
          <w:sz w:val="24"/>
          <w:szCs w:val="24"/>
        </w:rPr>
        <w:t xml:space="preserve"> Update</w:t>
      </w:r>
    </w:p>
    <w:p w:rsidR="00516954" w:rsidRDefault="00516954" w:rsidP="00516954">
      <w:pPr>
        <w:spacing w:after="0" w:line="240" w:lineRule="auto"/>
        <w:ind w:right="4"/>
        <w:jc w:val="both"/>
        <w:outlineLvl w:val="0"/>
        <w:rPr>
          <w:rFonts w:ascii="Verdana" w:hAnsi="Verdana" w:cs="Arial"/>
          <w:b/>
          <w:sz w:val="24"/>
          <w:szCs w:val="24"/>
        </w:rPr>
      </w:pPr>
    </w:p>
    <w:p w:rsidR="00494695" w:rsidRDefault="00516954" w:rsidP="00516954">
      <w:p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be pleased to note that a capital allocation has been agreed for EMRTS and the roll out of phase 1 of </w:t>
      </w:r>
      <w:r w:rsidR="00494695">
        <w:rPr>
          <w:rFonts w:ascii="Verdana" w:hAnsi="Verdana" w:cs="Arial"/>
          <w:sz w:val="24"/>
          <w:szCs w:val="24"/>
        </w:rPr>
        <w:t xml:space="preserve">the </w:t>
      </w:r>
      <w:r>
        <w:rPr>
          <w:rFonts w:ascii="Verdana" w:hAnsi="Verdana" w:cs="Arial"/>
          <w:sz w:val="24"/>
          <w:szCs w:val="24"/>
        </w:rPr>
        <w:t xml:space="preserve">24/7 working has been completed. </w:t>
      </w:r>
    </w:p>
    <w:p w:rsidR="00516954" w:rsidRPr="001C0C24" w:rsidRDefault="00516954" w:rsidP="00516954">
      <w:pPr>
        <w:spacing w:after="0" w:line="240" w:lineRule="auto"/>
        <w:ind w:right="4"/>
        <w:jc w:val="both"/>
        <w:outlineLvl w:val="0"/>
        <w:rPr>
          <w:rFonts w:ascii="Verdana" w:hAnsi="Verdana" w:cs="Arial"/>
          <w:sz w:val="24"/>
          <w:szCs w:val="24"/>
        </w:rPr>
      </w:pPr>
      <w:r>
        <w:rPr>
          <w:rFonts w:ascii="Verdana" w:hAnsi="Verdana" w:cs="Arial"/>
          <w:sz w:val="24"/>
          <w:szCs w:val="24"/>
        </w:rPr>
        <w:t>EMRTS have also provided support via the Critical Care Transfer Service commissioned by the Committee for urgent patient transfers across Wales. The EASC Team will shortly scope a project for implementation of the Critical Care Transfer Service as part of the resetting process post Covid-19.</w:t>
      </w:r>
    </w:p>
    <w:p w:rsidR="00516954" w:rsidRDefault="00516954" w:rsidP="00516954">
      <w:pPr>
        <w:spacing w:after="0" w:line="240" w:lineRule="auto"/>
        <w:ind w:left="1440" w:right="4"/>
        <w:jc w:val="both"/>
        <w:outlineLvl w:val="0"/>
        <w:rPr>
          <w:rFonts w:ascii="Verdana" w:hAnsi="Verdana" w:cs="Arial"/>
          <w:sz w:val="24"/>
          <w:szCs w:val="24"/>
        </w:rPr>
      </w:pPr>
    </w:p>
    <w:p w:rsidR="009331B7" w:rsidRPr="0098063E" w:rsidRDefault="009331B7" w:rsidP="007233BB">
      <w:pPr>
        <w:pStyle w:val="ListParagraph"/>
        <w:numPr>
          <w:ilvl w:val="1"/>
          <w:numId w:val="1"/>
        </w:numPr>
        <w:spacing w:after="0" w:line="240" w:lineRule="auto"/>
        <w:ind w:right="4"/>
        <w:jc w:val="both"/>
        <w:rPr>
          <w:rFonts w:ascii="Verdana" w:hAnsi="Verdana" w:cs="Arial"/>
          <w:b/>
          <w:sz w:val="24"/>
          <w:szCs w:val="24"/>
        </w:rPr>
      </w:pPr>
      <w:r w:rsidRPr="0098063E">
        <w:rPr>
          <w:rFonts w:ascii="Verdana" w:hAnsi="Verdana" w:cs="Arial"/>
          <w:b/>
          <w:sz w:val="24"/>
          <w:szCs w:val="24"/>
        </w:rPr>
        <w:t>Progress with the transfer of N</w:t>
      </w:r>
      <w:r w:rsidR="00090B03" w:rsidRPr="0098063E">
        <w:rPr>
          <w:rFonts w:ascii="Verdana" w:hAnsi="Verdana" w:cs="Arial"/>
          <w:b/>
          <w:sz w:val="24"/>
          <w:szCs w:val="24"/>
        </w:rPr>
        <w:t>on-Emergency Patient Transport Services (NEPT</w:t>
      </w:r>
      <w:r w:rsidRPr="0098063E">
        <w:rPr>
          <w:rFonts w:ascii="Verdana" w:hAnsi="Verdana" w:cs="Arial"/>
          <w:b/>
          <w:sz w:val="24"/>
          <w:szCs w:val="24"/>
        </w:rPr>
        <w:t>S</w:t>
      </w:r>
      <w:r w:rsidR="00090B03" w:rsidRPr="0098063E">
        <w:rPr>
          <w:rFonts w:ascii="Verdana" w:hAnsi="Verdana" w:cs="Arial"/>
          <w:b/>
          <w:sz w:val="24"/>
          <w:szCs w:val="24"/>
        </w:rPr>
        <w:t>)</w:t>
      </w:r>
    </w:p>
    <w:p w:rsidR="000E6CAB" w:rsidRDefault="000E6CAB" w:rsidP="000E6CAB">
      <w:pPr>
        <w:spacing w:after="0" w:line="240" w:lineRule="auto"/>
        <w:ind w:right="-421"/>
        <w:jc w:val="both"/>
        <w:rPr>
          <w:rFonts w:ascii="Verdana" w:hAnsi="Verdana" w:cs="Arial"/>
          <w:sz w:val="24"/>
          <w:szCs w:val="24"/>
        </w:rPr>
      </w:pPr>
    </w:p>
    <w:p w:rsidR="000E6CAB" w:rsidRDefault="000E6CAB" w:rsidP="007233BB">
      <w:pPr>
        <w:spacing w:after="0" w:line="240" w:lineRule="auto"/>
        <w:ind w:right="4"/>
        <w:jc w:val="both"/>
        <w:rPr>
          <w:rFonts w:ascii="Verdana" w:hAnsi="Verdana" w:cs="Arial"/>
          <w:sz w:val="24"/>
          <w:szCs w:val="24"/>
        </w:rPr>
      </w:pPr>
      <w:r>
        <w:rPr>
          <w:rFonts w:ascii="Verdana" w:hAnsi="Verdana" w:cs="Arial"/>
          <w:sz w:val="24"/>
          <w:szCs w:val="24"/>
        </w:rPr>
        <w:t>The transfer of NEPTS work continues to be a priority. W</w:t>
      </w:r>
      <w:r w:rsidRPr="000E6CAB">
        <w:rPr>
          <w:rFonts w:ascii="Verdana" w:hAnsi="Verdana" w:cs="Arial"/>
          <w:sz w:val="24"/>
          <w:szCs w:val="24"/>
        </w:rPr>
        <w:t>ork</w:t>
      </w:r>
      <w:r>
        <w:rPr>
          <w:rFonts w:ascii="Verdana" w:hAnsi="Verdana" w:cs="Arial"/>
          <w:sz w:val="24"/>
          <w:szCs w:val="24"/>
        </w:rPr>
        <w:t xml:space="preserve"> is</w:t>
      </w:r>
      <w:r w:rsidRPr="000E6CAB">
        <w:rPr>
          <w:rFonts w:ascii="Verdana" w:hAnsi="Verdana" w:cs="Arial"/>
          <w:sz w:val="24"/>
          <w:szCs w:val="24"/>
        </w:rPr>
        <w:t xml:space="preserve"> underway with Aneurin Bevan</w:t>
      </w:r>
      <w:r w:rsidR="00090B03">
        <w:rPr>
          <w:rFonts w:ascii="Verdana" w:hAnsi="Verdana" w:cs="Arial"/>
          <w:sz w:val="24"/>
          <w:szCs w:val="24"/>
        </w:rPr>
        <w:t xml:space="preserve"> UHB</w:t>
      </w:r>
      <w:r w:rsidRPr="000E6CAB">
        <w:rPr>
          <w:rFonts w:ascii="Verdana" w:hAnsi="Verdana" w:cs="Arial"/>
          <w:sz w:val="24"/>
          <w:szCs w:val="24"/>
        </w:rPr>
        <w:t xml:space="preserve"> although this had been delayed due to the early opening of the Grange University Hospital. Cwm Taf Morgannwg </w:t>
      </w:r>
      <w:r w:rsidR="00283F46">
        <w:rPr>
          <w:rFonts w:ascii="Verdana" w:hAnsi="Verdana" w:cs="Arial"/>
          <w:sz w:val="24"/>
          <w:szCs w:val="24"/>
        </w:rPr>
        <w:t xml:space="preserve">UHB </w:t>
      </w:r>
      <w:r>
        <w:rPr>
          <w:rFonts w:ascii="Verdana" w:hAnsi="Verdana" w:cs="Arial"/>
          <w:sz w:val="24"/>
          <w:szCs w:val="24"/>
        </w:rPr>
        <w:t>are</w:t>
      </w:r>
      <w:r w:rsidRPr="000E6CAB">
        <w:rPr>
          <w:rFonts w:ascii="Verdana" w:hAnsi="Verdana" w:cs="Arial"/>
          <w:sz w:val="24"/>
          <w:szCs w:val="24"/>
        </w:rPr>
        <w:t xml:space="preserve"> sta</w:t>
      </w:r>
      <w:r w:rsidR="00283F46">
        <w:rPr>
          <w:rFonts w:ascii="Verdana" w:hAnsi="Verdana" w:cs="Arial"/>
          <w:sz w:val="24"/>
          <w:szCs w:val="24"/>
        </w:rPr>
        <w:t>rting to make progress and will</w:t>
      </w:r>
      <w:r w:rsidRPr="000E6CAB">
        <w:rPr>
          <w:rFonts w:ascii="Verdana" w:hAnsi="Verdana" w:cs="Arial"/>
          <w:sz w:val="24"/>
          <w:szCs w:val="24"/>
        </w:rPr>
        <w:t xml:space="preserve"> be the last health board to transfer.</w:t>
      </w:r>
    </w:p>
    <w:p w:rsidR="00090B03" w:rsidRDefault="00090B03" w:rsidP="000E6CAB">
      <w:pPr>
        <w:spacing w:after="0" w:line="240" w:lineRule="auto"/>
        <w:ind w:left="720" w:right="-421"/>
        <w:jc w:val="both"/>
        <w:rPr>
          <w:rFonts w:ascii="Verdana" w:hAnsi="Verdana" w:cs="Arial"/>
          <w:sz w:val="24"/>
          <w:szCs w:val="24"/>
        </w:rPr>
      </w:pPr>
    </w:p>
    <w:p w:rsidR="00494695" w:rsidRPr="00494695" w:rsidRDefault="00494695" w:rsidP="00494695">
      <w:pPr>
        <w:pStyle w:val="ListParagraph"/>
        <w:numPr>
          <w:ilvl w:val="1"/>
          <w:numId w:val="1"/>
        </w:numPr>
        <w:spacing w:after="0" w:line="240" w:lineRule="auto"/>
        <w:ind w:right="-421"/>
        <w:jc w:val="both"/>
        <w:rPr>
          <w:rFonts w:ascii="Verdana" w:hAnsi="Verdana" w:cs="Arial"/>
          <w:b/>
          <w:sz w:val="24"/>
          <w:szCs w:val="24"/>
        </w:rPr>
      </w:pPr>
      <w:r w:rsidRPr="00494695">
        <w:rPr>
          <w:rFonts w:ascii="Verdana" w:hAnsi="Verdana" w:cs="Arial"/>
          <w:b/>
          <w:sz w:val="24"/>
          <w:szCs w:val="24"/>
        </w:rPr>
        <w:t>National Unscheduled Care Board</w:t>
      </w:r>
    </w:p>
    <w:p w:rsidR="00494695" w:rsidRDefault="00494695" w:rsidP="00494695">
      <w:pPr>
        <w:spacing w:after="0" w:line="240" w:lineRule="auto"/>
        <w:ind w:right="4"/>
        <w:jc w:val="both"/>
        <w:outlineLvl w:val="0"/>
        <w:rPr>
          <w:rFonts w:ascii="Verdana" w:hAnsi="Verdana" w:cs="Arial"/>
          <w:sz w:val="24"/>
          <w:szCs w:val="24"/>
        </w:rPr>
      </w:pPr>
    </w:p>
    <w:p w:rsidR="00494695" w:rsidRDefault="00494695" w:rsidP="00494695">
      <w:pPr>
        <w:spacing w:after="0" w:line="240" w:lineRule="auto"/>
        <w:ind w:right="4"/>
        <w:jc w:val="both"/>
        <w:outlineLvl w:val="0"/>
        <w:rPr>
          <w:rFonts w:ascii="Verdana" w:hAnsi="Verdana" w:cs="Arial"/>
          <w:sz w:val="24"/>
          <w:szCs w:val="24"/>
        </w:rPr>
      </w:pPr>
      <w:r>
        <w:rPr>
          <w:rFonts w:ascii="Verdana" w:hAnsi="Verdana" w:cs="Arial"/>
          <w:sz w:val="24"/>
          <w:szCs w:val="24"/>
        </w:rPr>
        <w:t>Members should note that the recent meeting of the National Unscheduled Care Board has approved a name change and will now be known as the National Urgent and Emergency Care Board. My role going forward will be the National Urgent and Emergency Care Director.</w:t>
      </w:r>
    </w:p>
    <w:p w:rsidR="00494695" w:rsidRDefault="00494695" w:rsidP="00494695">
      <w:pPr>
        <w:spacing w:after="0" w:line="240" w:lineRule="auto"/>
        <w:ind w:left="1440" w:right="4"/>
        <w:jc w:val="both"/>
        <w:outlineLvl w:val="0"/>
        <w:rPr>
          <w:rFonts w:ascii="Verdana" w:hAnsi="Verdana" w:cs="Arial"/>
          <w:sz w:val="24"/>
          <w:szCs w:val="24"/>
        </w:rPr>
      </w:pPr>
    </w:p>
    <w:p w:rsidR="007233BB" w:rsidRPr="007233BB" w:rsidRDefault="00494695" w:rsidP="007233BB">
      <w:pPr>
        <w:pStyle w:val="ListParagraph"/>
        <w:numPr>
          <w:ilvl w:val="1"/>
          <w:numId w:val="1"/>
        </w:numPr>
        <w:spacing w:after="0" w:line="240" w:lineRule="auto"/>
        <w:ind w:right="-421"/>
        <w:jc w:val="both"/>
        <w:rPr>
          <w:rFonts w:ascii="Verdana" w:hAnsi="Verdana" w:cs="Arial"/>
          <w:b/>
          <w:sz w:val="24"/>
          <w:szCs w:val="24"/>
        </w:rPr>
      </w:pPr>
      <w:r w:rsidRPr="00494695">
        <w:rPr>
          <w:rFonts w:ascii="Verdana" w:hAnsi="Verdana" w:cs="Arial"/>
          <w:b/>
          <w:color w:val="000000" w:themeColor="text1"/>
          <w:sz w:val="24"/>
          <w:szCs w:val="24"/>
        </w:rPr>
        <w:t xml:space="preserve">Unscheduled Care Dashboard </w:t>
      </w:r>
    </w:p>
    <w:p w:rsidR="007233BB" w:rsidRDefault="007233BB" w:rsidP="007233BB">
      <w:pPr>
        <w:spacing w:after="0" w:line="240" w:lineRule="auto"/>
        <w:ind w:right="4"/>
        <w:jc w:val="both"/>
        <w:outlineLvl w:val="0"/>
        <w:rPr>
          <w:rFonts w:ascii="Verdana" w:hAnsi="Verdana" w:cs="Arial"/>
          <w:color w:val="000000" w:themeColor="text1"/>
          <w:sz w:val="24"/>
          <w:szCs w:val="24"/>
        </w:rPr>
      </w:pPr>
    </w:p>
    <w:p w:rsidR="007233BB" w:rsidRPr="007233BB" w:rsidRDefault="007233BB" w:rsidP="007233BB">
      <w:pPr>
        <w:spacing w:after="0" w:line="240" w:lineRule="auto"/>
        <w:ind w:right="4"/>
        <w:jc w:val="both"/>
        <w:outlineLvl w:val="0"/>
        <w:rPr>
          <w:rFonts w:ascii="Verdana" w:hAnsi="Verdana" w:cs="Arial"/>
          <w:color w:val="000000" w:themeColor="text1"/>
          <w:sz w:val="24"/>
          <w:szCs w:val="24"/>
        </w:rPr>
      </w:pPr>
      <w:r w:rsidRPr="007233BB">
        <w:rPr>
          <w:rFonts w:ascii="Verdana" w:hAnsi="Verdana" w:cs="Arial"/>
          <w:color w:val="000000" w:themeColor="text1"/>
          <w:sz w:val="24"/>
          <w:szCs w:val="24"/>
        </w:rPr>
        <w:t>Members should note that NHS Wales Shared Services Partnership Committee Team are undertaking a competitive tender process for the Urgent and Emergency Care Dashboard. It is expected that this will be finalised shortly. Chief Operating Officers across Wales have been closely involved in this process.</w:t>
      </w:r>
    </w:p>
    <w:p w:rsidR="007233BB" w:rsidRPr="007233BB" w:rsidRDefault="007233BB" w:rsidP="007233BB">
      <w:pPr>
        <w:pStyle w:val="ListParagraph"/>
        <w:spacing w:after="0" w:line="240" w:lineRule="auto"/>
        <w:ind w:right="-421"/>
        <w:jc w:val="both"/>
        <w:rPr>
          <w:rFonts w:ascii="Verdana" w:hAnsi="Verdana" w:cs="Arial"/>
          <w:b/>
          <w:sz w:val="24"/>
          <w:szCs w:val="24"/>
        </w:rPr>
      </w:pPr>
    </w:p>
    <w:p w:rsidR="007233BB" w:rsidRPr="007233BB" w:rsidRDefault="007233BB" w:rsidP="007233BB">
      <w:pPr>
        <w:pStyle w:val="ListParagraph"/>
        <w:numPr>
          <w:ilvl w:val="1"/>
          <w:numId w:val="1"/>
        </w:numPr>
        <w:spacing w:after="0" w:line="240" w:lineRule="auto"/>
        <w:ind w:right="4"/>
        <w:jc w:val="both"/>
        <w:rPr>
          <w:rFonts w:ascii="Verdana" w:hAnsi="Verdana" w:cs="Arial"/>
          <w:b/>
          <w:sz w:val="24"/>
          <w:szCs w:val="24"/>
        </w:rPr>
      </w:pPr>
      <w:r w:rsidRPr="007233BB">
        <w:rPr>
          <w:rFonts w:ascii="Verdana" w:hAnsi="Verdana" w:cs="Arial"/>
          <w:b/>
          <w:sz w:val="24"/>
        </w:rPr>
        <w:t>Interim Emergency Medical Services Quality and Delivery Framework</w:t>
      </w:r>
    </w:p>
    <w:p w:rsidR="007233BB" w:rsidRPr="007233BB" w:rsidRDefault="007233BB" w:rsidP="007233BB">
      <w:pPr>
        <w:spacing w:after="0" w:line="240" w:lineRule="auto"/>
        <w:ind w:right="-421"/>
        <w:jc w:val="both"/>
        <w:rPr>
          <w:rFonts w:ascii="Verdana" w:hAnsi="Verdana" w:cs="Arial"/>
          <w:b/>
          <w:sz w:val="24"/>
          <w:szCs w:val="24"/>
        </w:rPr>
      </w:pPr>
    </w:p>
    <w:p w:rsidR="007233BB" w:rsidRDefault="007233BB" w:rsidP="007233BB">
      <w:pPr>
        <w:spacing w:after="0" w:line="240" w:lineRule="auto"/>
        <w:jc w:val="both"/>
        <w:rPr>
          <w:rFonts w:ascii="Verdana" w:hAnsi="Verdana" w:cs="Arial"/>
          <w:sz w:val="24"/>
          <w:szCs w:val="24"/>
        </w:rPr>
      </w:pPr>
      <w:r>
        <w:rPr>
          <w:rFonts w:ascii="Verdana" w:hAnsi="Verdana" w:cs="Arial"/>
          <w:sz w:val="24"/>
          <w:szCs w:val="24"/>
        </w:rPr>
        <w:t>Members will be aware that t</w:t>
      </w:r>
      <w:r w:rsidRPr="007233BB">
        <w:rPr>
          <w:rFonts w:ascii="Verdana" w:hAnsi="Verdana" w:cs="Arial"/>
          <w:sz w:val="24"/>
          <w:szCs w:val="24"/>
        </w:rPr>
        <w:t>he current Emergency Medical Services Collaborative Commissioning Quality and Delivery Framework expires on the 31</w:t>
      </w:r>
      <w:r w:rsidRPr="007233BB">
        <w:rPr>
          <w:rFonts w:ascii="Verdana" w:hAnsi="Verdana" w:cs="Arial"/>
          <w:sz w:val="24"/>
          <w:szCs w:val="24"/>
          <w:vertAlign w:val="superscript"/>
        </w:rPr>
        <w:t xml:space="preserve"> </w:t>
      </w:r>
      <w:r w:rsidRPr="007233BB">
        <w:rPr>
          <w:rFonts w:ascii="Verdana" w:hAnsi="Verdana" w:cs="Arial"/>
          <w:sz w:val="24"/>
          <w:szCs w:val="24"/>
        </w:rPr>
        <w:t>March 2021.</w:t>
      </w:r>
      <w:r>
        <w:rPr>
          <w:rFonts w:ascii="Verdana" w:hAnsi="Verdana" w:cs="Arial"/>
          <w:sz w:val="28"/>
          <w:szCs w:val="24"/>
        </w:rPr>
        <w:t xml:space="preserve"> </w:t>
      </w:r>
      <w:r w:rsidRPr="007233BB">
        <w:rPr>
          <w:rFonts w:ascii="Verdana" w:hAnsi="Verdana" w:cs="Arial"/>
          <w:color w:val="000000" w:themeColor="text1"/>
          <w:sz w:val="24"/>
          <w:szCs w:val="24"/>
        </w:rPr>
        <w:t>The Interim EMS Quality and Delivery Framework was received at the recent EASC Management Group</w:t>
      </w:r>
      <w:r>
        <w:rPr>
          <w:rFonts w:ascii="Verdana" w:hAnsi="Verdana" w:cs="Arial"/>
          <w:color w:val="000000" w:themeColor="text1"/>
          <w:sz w:val="24"/>
          <w:szCs w:val="24"/>
        </w:rPr>
        <w:t xml:space="preserve"> and</w:t>
      </w:r>
      <w:r w:rsidRPr="007233BB">
        <w:rPr>
          <w:rFonts w:ascii="Verdana" w:hAnsi="Verdana" w:cs="Arial"/>
          <w:sz w:val="24"/>
          <w:szCs w:val="24"/>
        </w:rPr>
        <w:t xml:space="preserve"> </w:t>
      </w:r>
      <w:r w:rsidRPr="007233BB">
        <w:rPr>
          <w:rFonts w:ascii="Verdana" w:hAnsi="Verdana" w:cs="Arial"/>
          <w:sz w:val="24"/>
          <w:szCs w:val="24"/>
        </w:rPr>
        <w:t>provides a condensed and pragmatic approach to the commissioning</w:t>
      </w:r>
      <w:r w:rsidR="00AD37CE">
        <w:rPr>
          <w:rFonts w:ascii="Verdana" w:hAnsi="Verdana" w:cs="Arial"/>
          <w:sz w:val="24"/>
          <w:szCs w:val="24"/>
        </w:rPr>
        <w:t xml:space="preserve"> of</w:t>
      </w:r>
      <w:r w:rsidRPr="007233BB">
        <w:rPr>
          <w:rFonts w:ascii="Verdana" w:hAnsi="Verdana" w:cs="Arial"/>
          <w:sz w:val="24"/>
          <w:szCs w:val="24"/>
        </w:rPr>
        <w:t xml:space="preserve"> emergency medical services for 2021/22</w:t>
      </w:r>
      <w:r w:rsidR="00AD37CE">
        <w:rPr>
          <w:rFonts w:ascii="Verdana" w:hAnsi="Verdana" w:cs="Arial"/>
          <w:sz w:val="24"/>
          <w:szCs w:val="24"/>
        </w:rPr>
        <w:t>.</w:t>
      </w:r>
      <w:r w:rsidRPr="007233BB">
        <w:rPr>
          <w:rFonts w:ascii="Verdana" w:hAnsi="Verdana" w:cs="Arial"/>
          <w:sz w:val="24"/>
          <w:szCs w:val="24"/>
        </w:rPr>
        <w:t xml:space="preserve">  </w:t>
      </w:r>
    </w:p>
    <w:p w:rsidR="00AD2446" w:rsidRPr="007233BB" w:rsidRDefault="00AD2446" w:rsidP="007233BB">
      <w:pPr>
        <w:spacing w:after="0" w:line="240" w:lineRule="auto"/>
        <w:jc w:val="both"/>
        <w:rPr>
          <w:rFonts w:ascii="Verdana" w:hAnsi="Verdana" w:cs="Arial"/>
          <w:sz w:val="28"/>
          <w:szCs w:val="24"/>
        </w:rPr>
      </w:pPr>
    </w:p>
    <w:p w:rsidR="007233BB" w:rsidRDefault="007233BB" w:rsidP="00494695">
      <w:pPr>
        <w:spacing w:after="0" w:line="240" w:lineRule="auto"/>
        <w:ind w:right="4"/>
        <w:jc w:val="both"/>
        <w:outlineLvl w:val="0"/>
        <w:rPr>
          <w:rFonts w:ascii="Verdana" w:hAnsi="Verdana" w:cs="Arial"/>
          <w:color w:val="000000" w:themeColor="text1"/>
          <w:sz w:val="24"/>
          <w:szCs w:val="24"/>
        </w:rPr>
      </w:pPr>
      <w:r>
        <w:rPr>
          <w:rFonts w:ascii="Verdana" w:hAnsi="Verdana" w:cs="Arial"/>
          <w:color w:val="000000" w:themeColor="text1"/>
          <w:sz w:val="24"/>
          <w:szCs w:val="24"/>
        </w:rPr>
        <w:lastRenderedPageBreak/>
        <w:t xml:space="preserve">EASC Management Group Members endorsed the approach to bring clinical and quality issues into the simplified </w:t>
      </w:r>
      <w:r w:rsidR="00AD37CE">
        <w:rPr>
          <w:rFonts w:ascii="Verdana" w:hAnsi="Verdana" w:cs="Arial"/>
          <w:color w:val="000000" w:themeColor="text1"/>
          <w:sz w:val="24"/>
          <w:szCs w:val="24"/>
        </w:rPr>
        <w:t>version</w:t>
      </w:r>
      <w:r>
        <w:rPr>
          <w:rFonts w:ascii="Verdana" w:hAnsi="Verdana" w:cs="Arial"/>
          <w:color w:val="000000" w:themeColor="text1"/>
          <w:sz w:val="24"/>
          <w:szCs w:val="24"/>
        </w:rPr>
        <w:t xml:space="preserve"> </w:t>
      </w:r>
      <w:r w:rsidR="00AD37CE">
        <w:rPr>
          <w:rFonts w:ascii="Verdana" w:hAnsi="Verdana" w:cs="Arial"/>
          <w:color w:val="000000" w:themeColor="text1"/>
          <w:sz w:val="24"/>
          <w:szCs w:val="24"/>
        </w:rPr>
        <w:t xml:space="preserve">and </w:t>
      </w:r>
      <w:r>
        <w:rPr>
          <w:rFonts w:ascii="Verdana" w:hAnsi="Verdana" w:cs="Arial"/>
          <w:color w:val="000000" w:themeColor="text1"/>
          <w:sz w:val="24"/>
          <w:szCs w:val="24"/>
        </w:rPr>
        <w:t xml:space="preserve">is attached as </w:t>
      </w:r>
      <w:r w:rsidRPr="007233BB">
        <w:rPr>
          <w:rFonts w:ascii="Verdana" w:hAnsi="Verdana" w:cs="Arial"/>
          <w:b/>
          <w:color w:val="000000" w:themeColor="text1"/>
          <w:sz w:val="24"/>
          <w:szCs w:val="24"/>
        </w:rPr>
        <w:t>Appendix 2</w:t>
      </w:r>
      <w:r>
        <w:rPr>
          <w:rFonts w:ascii="Verdana" w:hAnsi="Verdana" w:cs="Arial"/>
          <w:color w:val="000000" w:themeColor="text1"/>
          <w:sz w:val="24"/>
          <w:szCs w:val="24"/>
        </w:rPr>
        <w:t xml:space="preserve">. </w:t>
      </w:r>
    </w:p>
    <w:p w:rsidR="007233BB" w:rsidRDefault="007233BB" w:rsidP="00494695">
      <w:pPr>
        <w:spacing w:after="0" w:line="240" w:lineRule="auto"/>
        <w:ind w:right="4"/>
        <w:jc w:val="both"/>
        <w:outlineLvl w:val="0"/>
        <w:rPr>
          <w:rFonts w:ascii="Verdana" w:hAnsi="Verdana" w:cs="Arial"/>
          <w:color w:val="000000" w:themeColor="text1"/>
          <w:sz w:val="24"/>
          <w:szCs w:val="24"/>
        </w:rPr>
      </w:pPr>
    </w:p>
    <w:p w:rsidR="00494695" w:rsidRDefault="007233BB" w:rsidP="00494695">
      <w:pPr>
        <w:spacing w:after="0" w:line="240" w:lineRule="auto"/>
        <w:ind w:right="4"/>
        <w:jc w:val="both"/>
        <w:outlineLvl w:val="0"/>
        <w:rPr>
          <w:rFonts w:ascii="Verdana" w:hAnsi="Verdana" w:cs="Arial"/>
          <w:color w:val="000000" w:themeColor="text1"/>
          <w:sz w:val="24"/>
          <w:szCs w:val="24"/>
        </w:rPr>
      </w:pPr>
      <w:r>
        <w:rPr>
          <w:rFonts w:ascii="Verdana" w:hAnsi="Verdana" w:cs="Arial"/>
          <w:color w:val="000000" w:themeColor="text1"/>
          <w:sz w:val="24"/>
          <w:szCs w:val="24"/>
        </w:rPr>
        <w:t>Members were offered the opportunity to comment further on the proposals although none have been received. The finance schedules are still being finalised and any material matters will be reported back through the EASC Management Group and to the Committee.</w:t>
      </w:r>
    </w:p>
    <w:p w:rsidR="007233BB" w:rsidRPr="007233BB" w:rsidRDefault="007233BB" w:rsidP="00494695">
      <w:pPr>
        <w:spacing w:after="0" w:line="240" w:lineRule="auto"/>
        <w:ind w:right="4"/>
        <w:jc w:val="both"/>
        <w:outlineLvl w:val="0"/>
        <w:rPr>
          <w:rFonts w:ascii="Verdana" w:hAnsi="Verdana" w:cs="Arial"/>
          <w:color w:val="000000" w:themeColor="text1"/>
          <w:sz w:val="24"/>
          <w:szCs w:val="24"/>
        </w:rPr>
      </w:pPr>
    </w:p>
    <w:p w:rsidR="002F3A0D"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1D5489">
        <w:rPr>
          <w:rFonts w:ascii="Verdana" w:hAnsi="Verdana" w:cs="Arial"/>
          <w:b/>
          <w:color w:val="000000" w:themeColor="text1"/>
          <w:sz w:val="24"/>
          <w:szCs w:val="24"/>
        </w:rPr>
        <w:t xml:space="preserve">KEY RISKS/MATTERS FOR ESCALATION </w:t>
      </w:r>
      <w:r w:rsidRPr="001D5489">
        <w:rPr>
          <w:rFonts w:ascii="Verdana" w:hAnsi="Verdana" w:cs="Arial"/>
          <w:b/>
          <w:sz w:val="24"/>
          <w:szCs w:val="24"/>
        </w:rPr>
        <w:t xml:space="preserve">TO </w:t>
      </w:r>
      <w:r w:rsidR="00F5597C" w:rsidRPr="001D5489">
        <w:rPr>
          <w:rFonts w:ascii="Verdana" w:hAnsi="Verdana" w:cs="Arial"/>
          <w:b/>
          <w:sz w:val="24"/>
          <w:szCs w:val="24"/>
        </w:rPr>
        <w:t xml:space="preserve">THE </w:t>
      </w:r>
      <w:r w:rsidRPr="001D5489">
        <w:rPr>
          <w:rFonts w:ascii="Verdana" w:hAnsi="Verdana" w:cs="Arial"/>
          <w:b/>
          <w:sz w:val="24"/>
          <w:szCs w:val="24"/>
        </w:rPr>
        <w:t>COMMITTEE</w:t>
      </w:r>
    </w:p>
    <w:p w:rsidR="007233BB" w:rsidRPr="001D5489" w:rsidRDefault="007233BB" w:rsidP="007233BB">
      <w:pPr>
        <w:pStyle w:val="ListParagraph"/>
        <w:spacing w:after="0" w:line="240" w:lineRule="auto"/>
        <w:ind w:left="709" w:right="-421"/>
        <w:rPr>
          <w:rFonts w:ascii="Verdana" w:hAnsi="Verdana" w:cs="Arial"/>
          <w:b/>
          <w:sz w:val="24"/>
          <w:szCs w:val="24"/>
        </w:rPr>
      </w:pPr>
    </w:p>
    <w:p w:rsidR="00DD128A" w:rsidRPr="0098063E" w:rsidRDefault="005B7550"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sz w:val="24"/>
          <w:szCs w:val="24"/>
        </w:rPr>
        <w:t>The current p</w:t>
      </w:r>
      <w:r w:rsidR="00DD128A" w:rsidRPr="0098063E">
        <w:rPr>
          <w:rFonts w:ascii="Verdana" w:hAnsi="Verdana"/>
          <w:sz w:val="24"/>
          <w:szCs w:val="24"/>
        </w:rPr>
        <w:t xml:space="preserve">erformance of the EMS service and </w:t>
      </w:r>
      <w:r w:rsidRPr="0098063E">
        <w:rPr>
          <w:rFonts w:ascii="Verdana" w:hAnsi="Verdana"/>
          <w:sz w:val="24"/>
          <w:szCs w:val="24"/>
        </w:rPr>
        <w:t xml:space="preserve">meeting </w:t>
      </w:r>
      <w:r w:rsidR="00DD128A" w:rsidRPr="0098063E">
        <w:rPr>
          <w:rFonts w:ascii="Verdana" w:hAnsi="Verdana"/>
          <w:sz w:val="24"/>
          <w:szCs w:val="24"/>
        </w:rPr>
        <w:t xml:space="preserve">the challenges of </w:t>
      </w:r>
      <w:r w:rsidR="00395735" w:rsidRPr="0098063E">
        <w:rPr>
          <w:rFonts w:ascii="Verdana" w:hAnsi="Verdana"/>
          <w:sz w:val="24"/>
          <w:szCs w:val="24"/>
        </w:rPr>
        <w:t>the current</w:t>
      </w:r>
      <w:r w:rsidR="00DD128A" w:rsidRPr="0098063E">
        <w:rPr>
          <w:rFonts w:ascii="Verdana" w:hAnsi="Verdana"/>
          <w:sz w:val="24"/>
          <w:szCs w:val="24"/>
        </w:rPr>
        <w:t xml:space="preserve"> activity </w:t>
      </w:r>
    </w:p>
    <w:p w:rsidR="00AD37CE" w:rsidRDefault="00494695"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cs="Arial"/>
          <w:sz w:val="24"/>
          <w:szCs w:val="24"/>
        </w:rPr>
        <w:t>T</w:t>
      </w:r>
      <w:r w:rsidR="00056A11" w:rsidRPr="0098063E">
        <w:rPr>
          <w:rFonts w:ascii="Verdana" w:hAnsi="Verdana" w:cs="Arial"/>
          <w:sz w:val="24"/>
          <w:szCs w:val="24"/>
        </w:rPr>
        <w:t>he Ministerial Ambulance Availability Taskforce</w:t>
      </w:r>
      <w:r w:rsidRPr="0098063E">
        <w:rPr>
          <w:rFonts w:ascii="Verdana" w:hAnsi="Verdana" w:cs="Arial"/>
          <w:sz w:val="24"/>
          <w:szCs w:val="24"/>
        </w:rPr>
        <w:t>, the</w:t>
      </w:r>
      <w:r w:rsidR="00395735" w:rsidRPr="0098063E">
        <w:rPr>
          <w:rFonts w:ascii="Verdana" w:hAnsi="Verdana" w:cs="Arial"/>
          <w:sz w:val="24"/>
          <w:szCs w:val="24"/>
        </w:rPr>
        <w:t xml:space="preserve"> interim report</w:t>
      </w:r>
      <w:r w:rsidRPr="0098063E">
        <w:rPr>
          <w:rFonts w:ascii="Verdana" w:hAnsi="Verdana" w:cs="Arial"/>
          <w:sz w:val="24"/>
          <w:szCs w:val="24"/>
        </w:rPr>
        <w:t xml:space="preserve"> and future plans</w:t>
      </w:r>
    </w:p>
    <w:p w:rsidR="00056A11" w:rsidRPr="0098063E" w:rsidRDefault="00AD37CE" w:rsidP="00AD37CE">
      <w:pPr>
        <w:pStyle w:val="ListParagraph"/>
        <w:numPr>
          <w:ilvl w:val="1"/>
          <w:numId w:val="1"/>
        </w:numPr>
        <w:spacing w:after="0" w:line="240" w:lineRule="auto"/>
        <w:ind w:right="4"/>
        <w:jc w:val="both"/>
        <w:rPr>
          <w:rFonts w:ascii="Verdana" w:hAnsi="Verdana" w:cs="Arial"/>
          <w:sz w:val="24"/>
          <w:szCs w:val="24"/>
        </w:rPr>
      </w:pPr>
      <w:r w:rsidRPr="007233BB">
        <w:rPr>
          <w:rFonts w:ascii="Verdana" w:hAnsi="Verdana" w:cs="Arial"/>
          <w:color w:val="000000" w:themeColor="text1"/>
          <w:sz w:val="24"/>
          <w:szCs w:val="24"/>
        </w:rPr>
        <w:t>Interim EMS Quality and Delivery Framework</w:t>
      </w:r>
      <w:r>
        <w:rPr>
          <w:rFonts w:ascii="Verdana" w:hAnsi="Verdana" w:cs="Arial"/>
          <w:color w:val="000000" w:themeColor="text1"/>
          <w:sz w:val="24"/>
          <w:szCs w:val="24"/>
        </w:rPr>
        <w:t xml:space="preserve"> for approval for immediate use in April 2021 to 31 March 2022</w:t>
      </w:r>
      <w:r w:rsidR="00395735" w:rsidRPr="0098063E">
        <w:rPr>
          <w:rFonts w:ascii="Verdana" w:hAnsi="Verdana" w:cs="Arial"/>
          <w:sz w:val="24"/>
          <w:szCs w:val="24"/>
        </w:rPr>
        <w:t>.</w:t>
      </w:r>
    </w:p>
    <w:p w:rsidR="00494695" w:rsidRPr="001D5489" w:rsidRDefault="00494695" w:rsidP="001D5489">
      <w:pPr>
        <w:pStyle w:val="ListParagraph"/>
        <w:spacing w:after="0" w:line="240" w:lineRule="auto"/>
        <w:ind w:right="-421"/>
        <w:jc w:val="both"/>
        <w:rPr>
          <w:rFonts w:ascii="Verdana" w:hAnsi="Verdana" w:cs="Arial"/>
          <w:b/>
          <w:sz w:val="24"/>
          <w:szCs w:val="24"/>
        </w:rPr>
      </w:pPr>
    </w:p>
    <w:p w:rsidR="006A7DA6"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rsidR="00AD37CE" w:rsidRPr="001D5489" w:rsidRDefault="00AD37CE" w:rsidP="00AD37CE">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1D5489" w:rsidTr="002B4377">
        <w:trPr>
          <w:trHeight w:val="396"/>
        </w:trPr>
        <w:tc>
          <w:tcPr>
            <w:tcW w:w="4111" w:type="dxa"/>
            <w:vMerge w:val="restart"/>
            <w:shd w:val="clear" w:color="auto" w:fill="F2F2F2" w:themeFill="background1" w:themeFillShade="F2"/>
            <w:vAlign w:val="center"/>
          </w:tcPr>
          <w:p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rsidTr="00E55D6E">
        <w:trPr>
          <w:trHeight w:val="7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p w:rsidR="00AD2446" w:rsidRPr="001D5489" w:rsidRDefault="00AD2446" w:rsidP="001D5489">
            <w:pPr>
              <w:jc w:val="both"/>
              <w:rPr>
                <w:rFonts w:ascii="Verdana" w:hAnsi="Verdana" w:cs="Arial"/>
                <w:sz w:val="24"/>
                <w:szCs w:val="24"/>
              </w:rPr>
            </w:pPr>
          </w:p>
        </w:tc>
      </w:tr>
      <w:tr w:rsidR="00C52F2D" w:rsidRPr="001D5489" w:rsidTr="002B4377">
        <w:trPr>
          <w:trHeight w:val="654"/>
        </w:trPr>
        <w:tc>
          <w:tcPr>
            <w:tcW w:w="4111" w:type="dxa"/>
            <w:vMerge w:val="restart"/>
            <w:shd w:val="clear" w:color="auto" w:fill="F2F2F2" w:themeFill="background1" w:themeFillShade="F2"/>
            <w:vAlign w:val="center"/>
          </w:tcPr>
          <w:p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rsidTr="002B4377">
        <w:trPr>
          <w:trHeight w:val="281"/>
        </w:trPr>
        <w:tc>
          <w:tcPr>
            <w:tcW w:w="4111" w:type="dxa"/>
            <w:vMerge/>
            <w:shd w:val="clear" w:color="auto" w:fill="F2F2F2" w:themeFill="background1" w:themeFillShade="F2"/>
            <w:vAlign w:val="center"/>
          </w:tcPr>
          <w:p w:rsidR="00C52F2D" w:rsidRPr="001D5489" w:rsidRDefault="00C52F2D" w:rsidP="001D5489">
            <w:pPr>
              <w:rPr>
                <w:rFonts w:ascii="Verdana" w:hAnsi="Verdana" w:cs="Arial"/>
                <w:b/>
                <w:sz w:val="24"/>
                <w:szCs w:val="24"/>
              </w:rPr>
            </w:pPr>
          </w:p>
        </w:tc>
        <w:tc>
          <w:tcPr>
            <w:tcW w:w="5245" w:type="dxa"/>
            <w:vAlign w:val="center"/>
          </w:tcPr>
          <w:p w:rsidR="00C52F2D"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p w:rsidR="00AD2446" w:rsidRPr="001D5489" w:rsidRDefault="00AD2446" w:rsidP="001D5489">
            <w:pPr>
              <w:jc w:val="both"/>
              <w:rPr>
                <w:rStyle w:val="Style31"/>
                <w:rFonts w:ascii="Verdana" w:hAnsi="Verdana"/>
                <w:color w:val="808080" w:themeColor="background1" w:themeShade="80"/>
                <w:sz w:val="24"/>
                <w:szCs w:val="24"/>
              </w:rPr>
            </w:pPr>
          </w:p>
        </w:tc>
      </w:tr>
      <w:tr w:rsidR="007F0937" w:rsidRPr="001D5489" w:rsidTr="002B4377">
        <w:trPr>
          <w:trHeight w:val="541"/>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245" w:type="dxa"/>
            <w:vAlign w:val="center"/>
          </w:tcPr>
          <w:p w:rsidR="007F0937" w:rsidRPr="001D5489" w:rsidRDefault="00AD2446"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rsidTr="00577535">
        <w:trPr>
          <w:trHeight w:val="843"/>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rsidTr="002B4377">
        <w:trPr>
          <w:trHeight w:val="281"/>
        </w:trPr>
        <w:tc>
          <w:tcPr>
            <w:tcW w:w="4111" w:type="dxa"/>
            <w:vMerge w:val="restart"/>
            <w:shd w:val="clear" w:color="auto" w:fill="F2F2F2" w:themeFill="background1" w:themeFillShade="F2"/>
            <w:vAlign w:val="center"/>
          </w:tcPr>
          <w:p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rsidTr="007F0937">
        <w:trPr>
          <w:trHeight w:val="29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p w:rsidR="00AD2446" w:rsidRDefault="00AD2446" w:rsidP="001D5489">
            <w:pPr>
              <w:jc w:val="both"/>
              <w:rPr>
                <w:rFonts w:ascii="Verdana" w:hAnsi="Verdana" w:cs="Arial"/>
                <w:sz w:val="24"/>
                <w:szCs w:val="24"/>
              </w:rPr>
            </w:pPr>
          </w:p>
          <w:p w:rsidR="00AD2446" w:rsidRDefault="00AD2446" w:rsidP="001D5489">
            <w:pPr>
              <w:jc w:val="both"/>
              <w:rPr>
                <w:rFonts w:ascii="Verdana" w:hAnsi="Verdana" w:cs="Arial"/>
                <w:sz w:val="24"/>
                <w:szCs w:val="24"/>
              </w:rPr>
            </w:pPr>
          </w:p>
          <w:p w:rsidR="00AD2446" w:rsidRDefault="00AD2446" w:rsidP="001D5489">
            <w:pPr>
              <w:jc w:val="both"/>
              <w:rPr>
                <w:rFonts w:ascii="Verdana" w:hAnsi="Verdana" w:cs="Arial"/>
                <w:sz w:val="24"/>
                <w:szCs w:val="24"/>
              </w:rPr>
            </w:pPr>
          </w:p>
          <w:p w:rsidR="00AD2446" w:rsidRDefault="00AD2446" w:rsidP="001D5489">
            <w:pPr>
              <w:jc w:val="both"/>
              <w:rPr>
                <w:rFonts w:ascii="Verdana" w:hAnsi="Verdana" w:cs="Arial"/>
                <w:sz w:val="24"/>
                <w:szCs w:val="24"/>
              </w:rPr>
            </w:pPr>
          </w:p>
          <w:p w:rsidR="00AD2446" w:rsidRDefault="00AD2446" w:rsidP="001D5489">
            <w:pPr>
              <w:jc w:val="both"/>
              <w:rPr>
                <w:rFonts w:ascii="Verdana" w:hAnsi="Verdana" w:cs="Arial"/>
                <w:sz w:val="24"/>
                <w:szCs w:val="24"/>
              </w:rPr>
            </w:pPr>
          </w:p>
          <w:p w:rsidR="00AD2446" w:rsidRPr="001D5489" w:rsidRDefault="00AD2446" w:rsidP="001D5489">
            <w:pPr>
              <w:jc w:val="both"/>
              <w:rPr>
                <w:rFonts w:ascii="Verdana" w:hAnsi="Verdana" w:cs="Arial"/>
                <w:sz w:val="24"/>
                <w:szCs w:val="24"/>
              </w:rPr>
            </w:pPr>
            <w:bookmarkStart w:id="0" w:name="_GoBack"/>
            <w:bookmarkEnd w:id="0"/>
          </w:p>
        </w:tc>
      </w:tr>
      <w:tr w:rsidR="00F5597C" w:rsidRPr="001D5489" w:rsidTr="005B04B6">
        <w:trPr>
          <w:trHeight w:val="875"/>
        </w:trPr>
        <w:tc>
          <w:tcPr>
            <w:tcW w:w="4111"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lastRenderedPageBreak/>
              <w:t>Link to Main Strategic Objective</w:t>
            </w:r>
          </w:p>
          <w:p w:rsidR="00F5597C" w:rsidRPr="001D5489" w:rsidRDefault="00F5597C" w:rsidP="001D5489">
            <w:pPr>
              <w:rPr>
                <w:rFonts w:ascii="Verdana" w:hAnsi="Verdana" w:cs="Arial"/>
                <w:b/>
                <w:sz w:val="24"/>
                <w:szCs w:val="24"/>
              </w:rPr>
            </w:pPr>
          </w:p>
        </w:tc>
        <w:tc>
          <w:tcPr>
            <w:tcW w:w="5245" w:type="dxa"/>
            <w:vAlign w:val="center"/>
          </w:tcPr>
          <w:p w:rsidR="00F5597C"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rsidR="00AD2446" w:rsidRPr="001D5489" w:rsidRDefault="00AD2446" w:rsidP="001D5489">
            <w:pPr>
              <w:jc w:val="both"/>
              <w:rPr>
                <w:rFonts w:ascii="Verdana" w:hAnsi="Verdana" w:cs="Arial"/>
                <w:sz w:val="24"/>
                <w:szCs w:val="24"/>
              </w:rPr>
            </w:pPr>
          </w:p>
          <w:p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rsidTr="00BB61B3">
        <w:trPr>
          <w:trHeight w:val="875"/>
        </w:trPr>
        <w:tc>
          <w:tcPr>
            <w:tcW w:w="4111" w:type="dxa"/>
            <w:shd w:val="clear" w:color="auto" w:fill="F2F2F2" w:themeFill="background1" w:themeFillShade="F2"/>
            <w:vAlign w:val="center"/>
          </w:tcPr>
          <w:p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rsidR="007F0937" w:rsidRPr="001D5489" w:rsidRDefault="007F0937" w:rsidP="001D5489">
      <w:pPr>
        <w:pStyle w:val="NoSpacing"/>
        <w:rPr>
          <w:rFonts w:ascii="Verdana" w:hAnsi="Verdana"/>
          <w:sz w:val="24"/>
          <w:szCs w:val="24"/>
          <w:lang w:val="en-GB"/>
        </w:rPr>
      </w:pPr>
    </w:p>
    <w:p w:rsidR="003E43AD"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rsidR="00AD37CE" w:rsidRPr="001D5489" w:rsidRDefault="00AD37CE" w:rsidP="00AD37CE">
      <w:pPr>
        <w:pStyle w:val="ListParagraph"/>
        <w:spacing w:after="0" w:line="240" w:lineRule="auto"/>
        <w:ind w:left="360"/>
        <w:rPr>
          <w:rFonts w:ascii="Verdana" w:hAnsi="Verdana" w:cs="Arial"/>
          <w:b/>
          <w:sz w:val="24"/>
          <w:szCs w:val="24"/>
        </w:rPr>
      </w:pPr>
    </w:p>
    <w:p w:rsidR="002B4377" w:rsidRDefault="00690768" w:rsidP="000167BE">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 is asked to</w:t>
      </w:r>
      <w:r w:rsidR="00AD37CE">
        <w:rPr>
          <w:rFonts w:ascii="Verdana" w:hAnsi="Verdana" w:cs="Arial"/>
          <w:sz w:val="24"/>
          <w:szCs w:val="24"/>
        </w:rPr>
        <w:t>:</w:t>
      </w:r>
      <w:r w:rsidRPr="007233BB">
        <w:rPr>
          <w:rFonts w:ascii="Verdana" w:hAnsi="Verdana" w:cs="Arial"/>
          <w:sz w:val="24"/>
          <w:szCs w:val="24"/>
        </w:rPr>
        <w:t xml:space="preserve"> </w:t>
      </w:r>
    </w:p>
    <w:p w:rsidR="00AD37CE" w:rsidRPr="007233BB" w:rsidRDefault="00AD37CE" w:rsidP="00AD37CE">
      <w:pPr>
        <w:pStyle w:val="ListParagraph"/>
        <w:spacing w:after="0" w:line="240" w:lineRule="auto"/>
        <w:rPr>
          <w:rFonts w:ascii="Verdana" w:hAnsi="Verdana" w:cs="Arial"/>
          <w:sz w:val="24"/>
          <w:szCs w:val="24"/>
        </w:rPr>
      </w:pPr>
    </w:p>
    <w:p w:rsidR="00AD37CE" w:rsidRDefault="00690768" w:rsidP="00AD37CE">
      <w:pPr>
        <w:pStyle w:val="ListParagraph"/>
        <w:numPr>
          <w:ilvl w:val="0"/>
          <w:numId w:val="12"/>
        </w:numPr>
        <w:spacing w:after="0" w:line="240" w:lineRule="auto"/>
        <w:rPr>
          <w:rFonts w:ascii="Verdana" w:hAnsi="Verdana" w:cs="Arial"/>
          <w:sz w:val="24"/>
          <w:szCs w:val="24"/>
        </w:rPr>
      </w:pPr>
      <w:r w:rsidRPr="007233BB">
        <w:rPr>
          <w:rFonts w:ascii="Verdana" w:hAnsi="Verdana" w:cs="Arial"/>
          <w:b/>
          <w:sz w:val="24"/>
          <w:szCs w:val="24"/>
        </w:rPr>
        <w:t>DISCUSS</w:t>
      </w:r>
      <w:r w:rsidRPr="007233BB">
        <w:rPr>
          <w:rFonts w:ascii="Verdana" w:hAnsi="Verdana" w:cs="Arial"/>
          <w:sz w:val="24"/>
          <w:szCs w:val="24"/>
        </w:rPr>
        <w:t xml:space="preserve"> and </w:t>
      </w:r>
      <w:r w:rsidRPr="007233BB">
        <w:rPr>
          <w:rFonts w:ascii="Verdana" w:hAnsi="Verdana" w:cs="Arial"/>
          <w:b/>
          <w:sz w:val="24"/>
          <w:szCs w:val="24"/>
        </w:rPr>
        <w:t>NOTE</w:t>
      </w:r>
      <w:r w:rsidRPr="007233BB">
        <w:rPr>
          <w:rFonts w:ascii="Verdana" w:hAnsi="Verdana" w:cs="Arial"/>
          <w:sz w:val="24"/>
          <w:szCs w:val="24"/>
        </w:rPr>
        <w:t xml:space="preserve"> the information within the report</w:t>
      </w:r>
    </w:p>
    <w:p w:rsidR="001D5489" w:rsidRPr="00AD37CE" w:rsidRDefault="00AD37CE" w:rsidP="00AD37CE">
      <w:pPr>
        <w:pStyle w:val="ListParagraph"/>
        <w:numPr>
          <w:ilvl w:val="0"/>
          <w:numId w:val="12"/>
        </w:numPr>
        <w:spacing w:after="0" w:line="240" w:lineRule="auto"/>
        <w:rPr>
          <w:rFonts w:ascii="Verdana" w:hAnsi="Verdana" w:cs="Arial"/>
          <w:sz w:val="24"/>
          <w:szCs w:val="24"/>
        </w:rPr>
      </w:pPr>
      <w:r w:rsidRPr="00AD37CE">
        <w:rPr>
          <w:rFonts w:ascii="Verdana" w:hAnsi="Verdana" w:cs="Arial"/>
          <w:b/>
          <w:sz w:val="24"/>
          <w:szCs w:val="24"/>
        </w:rPr>
        <w:t xml:space="preserve">APPROVE </w:t>
      </w:r>
      <w:r w:rsidRPr="00AD37CE">
        <w:rPr>
          <w:rFonts w:ascii="Verdana" w:hAnsi="Verdana" w:cs="Arial"/>
          <w:sz w:val="24"/>
          <w:szCs w:val="24"/>
        </w:rPr>
        <w:t xml:space="preserve">the </w:t>
      </w:r>
      <w:r w:rsidRPr="00AD37CE">
        <w:rPr>
          <w:rFonts w:ascii="Verdana" w:hAnsi="Verdana" w:cs="Arial"/>
          <w:sz w:val="24"/>
        </w:rPr>
        <w:t>Interim Emergency Medical Services Quality and Delivery Framework</w:t>
      </w:r>
      <w:r>
        <w:rPr>
          <w:rFonts w:ascii="Verdana" w:hAnsi="Verdana" w:cs="Arial"/>
          <w:sz w:val="24"/>
        </w:rPr>
        <w:t>.</w:t>
      </w:r>
    </w:p>
    <w:sectPr w:rsidR="001D5489" w:rsidRPr="00AD37CE"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3EF1" w:rsidRDefault="007D3EF1" w:rsidP="003E43AD">
      <w:pPr>
        <w:spacing w:after="0" w:line="240" w:lineRule="auto"/>
      </w:pPr>
      <w:r>
        <w:separator/>
      </w:r>
    </w:p>
  </w:endnote>
  <w:endnote w:type="continuationSeparator" w:id="0">
    <w:p w:rsidR="007D3EF1" w:rsidRDefault="007D3EF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AD2446"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EB0B59" w:rsidP="00DA6B09">
          <w:pPr>
            <w:pStyle w:val="Footer"/>
            <w:jc w:val="right"/>
            <w:rPr>
              <w:rFonts w:ascii="Verdana" w:hAnsi="Verdana"/>
              <w:b/>
              <w:sz w:val="18"/>
              <w:szCs w:val="18"/>
            </w:rPr>
          </w:pPr>
          <w:r>
            <w:rPr>
              <w:rFonts w:ascii="Verdana" w:hAnsi="Verdana"/>
              <w:b/>
              <w:sz w:val="18"/>
              <w:szCs w:val="18"/>
            </w:rPr>
            <w:t>9 March 2021</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3EF1" w:rsidRDefault="007D3EF1" w:rsidP="003E43AD">
      <w:pPr>
        <w:spacing w:after="0" w:line="240" w:lineRule="auto"/>
      </w:pPr>
      <w:r>
        <w:separator/>
      </w:r>
    </w:p>
  </w:footnote>
  <w:footnote w:type="continuationSeparator" w:id="0">
    <w:p w:rsidR="007D3EF1" w:rsidRDefault="007D3EF1"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5"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3"/>
  </w:num>
  <w:num w:numId="5">
    <w:abstractNumId w:val="1"/>
  </w:num>
  <w:num w:numId="6">
    <w:abstractNumId w:val="9"/>
  </w:num>
  <w:num w:numId="7">
    <w:abstractNumId w:val="8"/>
  </w:num>
  <w:num w:numId="8">
    <w:abstractNumId w:val="19"/>
  </w:num>
  <w:num w:numId="9">
    <w:abstractNumId w:val="15"/>
  </w:num>
  <w:num w:numId="10">
    <w:abstractNumId w:val="14"/>
  </w:num>
  <w:num w:numId="11">
    <w:abstractNumId w:val="5"/>
  </w:num>
  <w:num w:numId="12">
    <w:abstractNumId w:val="10"/>
  </w:num>
  <w:num w:numId="13">
    <w:abstractNumId w:val="16"/>
  </w:num>
  <w:num w:numId="14">
    <w:abstractNumId w:val="17"/>
  </w:num>
  <w:num w:numId="15">
    <w:abstractNumId w:val="3"/>
  </w:num>
  <w:num w:numId="16">
    <w:abstractNumId w:val="6"/>
  </w:num>
  <w:num w:numId="17">
    <w:abstractNumId w:val="12"/>
  </w:num>
  <w:num w:numId="18">
    <w:abstractNumId w:val="2"/>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4"/>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56A11"/>
    <w:rsid w:val="00063FCF"/>
    <w:rsid w:val="000804F4"/>
    <w:rsid w:val="00081198"/>
    <w:rsid w:val="00082004"/>
    <w:rsid w:val="00090B03"/>
    <w:rsid w:val="000A14EC"/>
    <w:rsid w:val="000B4302"/>
    <w:rsid w:val="000E6CAB"/>
    <w:rsid w:val="001041A8"/>
    <w:rsid w:val="00135618"/>
    <w:rsid w:val="001468E1"/>
    <w:rsid w:val="001507F6"/>
    <w:rsid w:val="00162375"/>
    <w:rsid w:val="0019519C"/>
    <w:rsid w:val="00196352"/>
    <w:rsid w:val="001B439D"/>
    <w:rsid w:val="001B46C3"/>
    <w:rsid w:val="001B75C5"/>
    <w:rsid w:val="001C0C24"/>
    <w:rsid w:val="001D08F5"/>
    <w:rsid w:val="001D5489"/>
    <w:rsid w:val="001E4F67"/>
    <w:rsid w:val="002061D6"/>
    <w:rsid w:val="0022363D"/>
    <w:rsid w:val="00223C86"/>
    <w:rsid w:val="00233831"/>
    <w:rsid w:val="002338B8"/>
    <w:rsid w:val="0025429D"/>
    <w:rsid w:val="00261366"/>
    <w:rsid w:val="00281D69"/>
    <w:rsid w:val="002839C3"/>
    <w:rsid w:val="00283F46"/>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64E3F"/>
    <w:rsid w:val="003718C6"/>
    <w:rsid w:val="00380B51"/>
    <w:rsid w:val="00395735"/>
    <w:rsid w:val="003A2314"/>
    <w:rsid w:val="003A5FA5"/>
    <w:rsid w:val="003C4CCD"/>
    <w:rsid w:val="003C5D58"/>
    <w:rsid w:val="003E2FB0"/>
    <w:rsid w:val="003E43AD"/>
    <w:rsid w:val="003F35E4"/>
    <w:rsid w:val="003F40A1"/>
    <w:rsid w:val="004022F2"/>
    <w:rsid w:val="0041542C"/>
    <w:rsid w:val="0042622A"/>
    <w:rsid w:val="00431346"/>
    <w:rsid w:val="0044148A"/>
    <w:rsid w:val="0046035B"/>
    <w:rsid w:val="00463B6C"/>
    <w:rsid w:val="00470844"/>
    <w:rsid w:val="0048273C"/>
    <w:rsid w:val="00493CD8"/>
    <w:rsid w:val="00494695"/>
    <w:rsid w:val="00496062"/>
    <w:rsid w:val="004A1B43"/>
    <w:rsid w:val="004B0175"/>
    <w:rsid w:val="004B1B0B"/>
    <w:rsid w:val="004C7B5E"/>
    <w:rsid w:val="004D13F9"/>
    <w:rsid w:val="004D4D0B"/>
    <w:rsid w:val="004F13F7"/>
    <w:rsid w:val="004F3890"/>
    <w:rsid w:val="0050158E"/>
    <w:rsid w:val="00510740"/>
    <w:rsid w:val="005130B4"/>
    <w:rsid w:val="00516954"/>
    <w:rsid w:val="00541998"/>
    <w:rsid w:val="00547FA5"/>
    <w:rsid w:val="00577535"/>
    <w:rsid w:val="005802A6"/>
    <w:rsid w:val="00584421"/>
    <w:rsid w:val="005848A6"/>
    <w:rsid w:val="005872BC"/>
    <w:rsid w:val="00594A95"/>
    <w:rsid w:val="005A0836"/>
    <w:rsid w:val="005A0E27"/>
    <w:rsid w:val="005B7550"/>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90768"/>
    <w:rsid w:val="00694A31"/>
    <w:rsid w:val="006964F1"/>
    <w:rsid w:val="006A3CE4"/>
    <w:rsid w:val="006A7DA6"/>
    <w:rsid w:val="006B10EC"/>
    <w:rsid w:val="006B1F5F"/>
    <w:rsid w:val="006C3C79"/>
    <w:rsid w:val="006C53DA"/>
    <w:rsid w:val="006D4BAB"/>
    <w:rsid w:val="006D7D02"/>
    <w:rsid w:val="00712A8D"/>
    <w:rsid w:val="00713E34"/>
    <w:rsid w:val="007233BB"/>
    <w:rsid w:val="00723BF8"/>
    <w:rsid w:val="0073656F"/>
    <w:rsid w:val="00737E25"/>
    <w:rsid w:val="00740FA0"/>
    <w:rsid w:val="00747CDC"/>
    <w:rsid w:val="007563F7"/>
    <w:rsid w:val="00757E24"/>
    <w:rsid w:val="0076291B"/>
    <w:rsid w:val="007724F5"/>
    <w:rsid w:val="0079542C"/>
    <w:rsid w:val="007B2F89"/>
    <w:rsid w:val="007C0506"/>
    <w:rsid w:val="007C0C31"/>
    <w:rsid w:val="007D0B6E"/>
    <w:rsid w:val="007D3C6E"/>
    <w:rsid w:val="007D3EF1"/>
    <w:rsid w:val="007E388B"/>
    <w:rsid w:val="007F0937"/>
    <w:rsid w:val="00816502"/>
    <w:rsid w:val="00822A00"/>
    <w:rsid w:val="0083034D"/>
    <w:rsid w:val="00840CFA"/>
    <w:rsid w:val="00846878"/>
    <w:rsid w:val="008508A8"/>
    <w:rsid w:val="008514B9"/>
    <w:rsid w:val="00861CE5"/>
    <w:rsid w:val="008641AF"/>
    <w:rsid w:val="008713AB"/>
    <w:rsid w:val="00875943"/>
    <w:rsid w:val="00886D32"/>
    <w:rsid w:val="008A3202"/>
    <w:rsid w:val="008B2A58"/>
    <w:rsid w:val="008C3F1D"/>
    <w:rsid w:val="008C6423"/>
    <w:rsid w:val="008E5314"/>
    <w:rsid w:val="008E5494"/>
    <w:rsid w:val="008F13FD"/>
    <w:rsid w:val="008F1E88"/>
    <w:rsid w:val="009035AC"/>
    <w:rsid w:val="00906D9A"/>
    <w:rsid w:val="00925EEC"/>
    <w:rsid w:val="00927D8A"/>
    <w:rsid w:val="009331B7"/>
    <w:rsid w:val="00937F07"/>
    <w:rsid w:val="00955A6F"/>
    <w:rsid w:val="0097572A"/>
    <w:rsid w:val="0098063E"/>
    <w:rsid w:val="00990EEF"/>
    <w:rsid w:val="0099125B"/>
    <w:rsid w:val="00994D8D"/>
    <w:rsid w:val="0099687F"/>
    <w:rsid w:val="009A3851"/>
    <w:rsid w:val="009A3FDB"/>
    <w:rsid w:val="009B6215"/>
    <w:rsid w:val="009B7F54"/>
    <w:rsid w:val="009C3DC4"/>
    <w:rsid w:val="00A24AD0"/>
    <w:rsid w:val="00A3172B"/>
    <w:rsid w:val="00A504B7"/>
    <w:rsid w:val="00A51464"/>
    <w:rsid w:val="00A62DB5"/>
    <w:rsid w:val="00A62E09"/>
    <w:rsid w:val="00A65624"/>
    <w:rsid w:val="00A72602"/>
    <w:rsid w:val="00A82843"/>
    <w:rsid w:val="00A82D41"/>
    <w:rsid w:val="00A839D2"/>
    <w:rsid w:val="00A8686B"/>
    <w:rsid w:val="00A86949"/>
    <w:rsid w:val="00AA6554"/>
    <w:rsid w:val="00AB67F4"/>
    <w:rsid w:val="00AD05D9"/>
    <w:rsid w:val="00AD2446"/>
    <w:rsid w:val="00AD37CE"/>
    <w:rsid w:val="00AF0389"/>
    <w:rsid w:val="00AF3F10"/>
    <w:rsid w:val="00B03E75"/>
    <w:rsid w:val="00B13942"/>
    <w:rsid w:val="00B276ED"/>
    <w:rsid w:val="00B33FC6"/>
    <w:rsid w:val="00B6264F"/>
    <w:rsid w:val="00B62DCA"/>
    <w:rsid w:val="00B82C87"/>
    <w:rsid w:val="00BA0224"/>
    <w:rsid w:val="00BA1AF1"/>
    <w:rsid w:val="00BA4614"/>
    <w:rsid w:val="00BB6917"/>
    <w:rsid w:val="00BE6ED8"/>
    <w:rsid w:val="00C02216"/>
    <w:rsid w:val="00C032DA"/>
    <w:rsid w:val="00C276E2"/>
    <w:rsid w:val="00C27C34"/>
    <w:rsid w:val="00C41AFC"/>
    <w:rsid w:val="00C45E2D"/>
    <w:rsid w:val="00C52F2D"/>
    <w:rsid w:val="00C5524E"/>
    <w:rsid w:val="00C70660"/>
    <w:rsid w:val="00CA374F"/>
    <w:rsid w:val="00CB7D49"/>
    <w:rsid w:val="00CC6203"/>
    <w:rsid w:val="00CE2C60"/>
    <w:rsid w:val="00D01546"/>
    <w:rsid w:val="00D03A9E"/>
    <w:rsid w:val="00D149FF"/>
    <w:rsid w:val="00D1673F"/>
    <w:rsid w:val="00D221CF"/>
    <w:rsid w:val="00D227B8"/>
    <w:rsid w:val="00D24711"/>
    <w:rsid w:val="00D33D2A"/>
    <w:rsid w:val="00D36475"/>
    <w:rsid w:val="00D42128"/>
    <w:rsid w:val="00D50D29"/>
    <w:rsid w:val="00D531C1"/>
    <w:rsid w:val="00D53DEE"/>
    <w:rsid w:val="00D81EAE"/>
    <w:rsid w:val="00D91EF2"/>
    <w:rsid w:val="00D96AC4"/>
    <w:rsid w:val="00DA6B09"/>
    <w:rsid w:val="00DA795E"/>
    <w:rsid w:val="00DA7EF2"/>
    <w:rsid w:val="00DB7FCB"/>
    <w:rsid w:val="00DC0AB8"/>
    <w:rsid w:val="00DC3B4C"/>
    <w:rsid w:val="00DD128A"/>
    <w:rsid w:val="00E03015"/>
    <w:rsid w:val="00E0360D"/>
    <w:rsid w:val="00E23B12"/>
    <w:rsid w:val="00E324DE"/>
    <w:rsid w:val="00E355DB"/>
    <w:rsid w:val="00E4399F"/>
    <w:rsid w:val="00E55D6E"/>
    <w:rsid w:val="00E601FB"/>
    <w:rsid w:val="00E65705"/>
    <w:rsid w:val="00E90D9F"/>
    <w:rsid w:val="00E961C0"/>
    <w:rsid w:val="00EA7C24"/>
    <w:rsid w:val="00EB0B59"/>
    <w:rsid w:val="00EB3381"/>
    <w:rsid w:val="00EB6ECE"/>
    <w:rsid w:val="00EC35CA"/>
    <w:rsid w:val="00ED46A8"/>
    <w:rsid w:val="00EE4BD0"/>
    <w:rsid w:val="00F0299C"/>
    <w:rsid w:val="00F16CE6"/>
    <w:rsid w:val="00F21CAC"/>
    <w:rsid w:val="00F35524"/>
    <w:rsid w:val="00F36769"/>
    <w:rsid w:val="00F40CE6"/>
    <w:rsid w:val="00F5597C"/>
    <w:rsid w:val="00F64948"/>
    <w:rsid w:val="00F80AC9"/>
    <w:rsid w:val="00F83D60"/>
    <w:rsid w:val="00F9202B"/>
    <w:rsid w:val="00FC1177"/>
    <w:rsid w:val="00FC4668"/>
    <w:rsid w:val="00FC6829"/>
    <w:rsid w:val="00FD119F"/>
    <w:rsid w:val="00FD30C9"/>
    <w:rsid w:val="00FE69D3"/>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ambulance-quality-indicator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F6438"/>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D7B03"/>
    <w:rsid w:val="00E570F7"/>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http://purl.org/dc/terms/"/>
    <ds:schemaRef ds:uri="http://purl.org/dc/dcmitype/"/>
    <ds:schemaRef ds:uri="http://schemas.microsoft.com/office/infopath/2007/PartnerControls"/>
    <ds:schemaRef ds:uri="177bb0a3-dcc7-4901-83ce-2bae23594b2a"/>
  </ds:schemaRefs>
</ds:datastoreItem>
</file>

<file path=customXml/itemProps4.xml><?xml version="1.0" encoding="utf-8"?>
<ds:datastoreItem xmlns:ds="http://schemas.openxmlformats.org/officeDocument/2006/customXml" ds:itemID="{F7597FEF-982C-442B-A80E-5C7A9A932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1236</TotalTime>
  <Pages>6</Pages>
  <Words>1267</Words>
  <Characters>7222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9</cp:revision>
  <cp:lastPrinted>2018-09-26T14:48:00Z</cp:lastPrinted>
  <dcterms:created xsi:type="dcterms:W3CDTF">2020-11-04T15:54:00Z</dcterms:created>
  <dcterms:modified xsi:type="dcterms:W3CDTF">2021-03-03T15:17:00Z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