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10637"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4257"/>
        <w:gridCol w:w="3685"/>
        <w:gridCol w:w="1559"/>
      </w:tblGrid>
      <w:tr w:rsidR="001C09CA" w:rsidRPr="00DB7F5B" w14:paraId="578DC634" w14:textId="77777777" w:rsidTr="00D4149E">
        <w:tc>
          <w:tcPr>
            <w:tcW w:w="5393" w:type="dxa"/>
            <w:gridSpan w:val="2"/>
          </w:tcPr>
          <w:p w14:paraId="74B3FF63" w14:textId="77777777" w:rsidR="001C09CA" w:rsidRPr="00DB7F5B" w:rsidRDefault="001C09CA" w:rsidP="002B73C5">
            <w:pPr>
              <w:contextualSpacing/>
              <w:rPr>
                <w:rFonts w:ascii="Verdana" w:hAnsi="Verdana"/>
                <w:b/>
              </w:rPr>
            </w:pPr>
            <w:bookmarkStart w:id="0" w:name="_GoBack"/>
            <w:bookmarkEnd w:id="0"/>
            <w:r w:rsidRPr="00DB7F5B">
              <w:rPr>
                <w:rFonts w:ascii="Verdana" w:hAnsi="Verdana"/>
                <w:b/>
              </w:rPr>
              <w:t>Attendees</w:t>
            </w:r>
          </w:p>
        </w:tc>
        <w:tc>
          <w:tcPr>
            <w:tcW w:w="5244" w:type="dxa"/>
            <w:gridSpan w:val="2"/>
          </w:tcPr>
          <w:p w14:paraId="38595E92" w14:textId="77777777" w:rsidR="001C09CA" w:rsidRPr="00DB7F5B" w:rsidRDefault="001C09CA" w:rsidP="001C09CA">
            <w:pPr>
              <w:ind w:left="386"/>
              <w:rPr>
                <w:rFonts w:ascii="Verdana" w:hAnsi="Verdana"/>
              </w:rPr>
            </w:pPr>
          </w:p>
        </w:tc>
      </w:tr>
      <w:tr w:rsidR="001C09CA" w:rsidRPr="00DB7F5B" w14:paraId="13BBE7CB" w14:textId="77777777" w:rsidTr="00D4149E">
        <w:tc>
          <w:tcPr>
            <w:tcW w:w="5393" w:type="dxa"/>
            <w:gridSpan w:val="2"/>
            <w:shd w:val="clear" w:color="auto" w:fill="auto"/>
          </w:tcPr>
          <w:p w14:paraId="39A964B0" w14:textId="5E066100" w:rsidR="002F07FB" w:rsidRDefault="00796A3B" w:rsidP="0045251E">
            <w:pPr>
              <w:rPr>
                <w:rFonts w:ascii="Verdana" w:hAnsi="Verdana"/>
              </w:rPr>
            </w:pPr>
            <w:r w:rsidRPr="00DB7F5B">
              <w:rPr>
                <w:rFonts w:ascii="Verdana" w:hAnsi="Verdana"/>
              </w:rPr>
              <w:t xml:space="preserve">Stephen Harrhy </w:t>
            </w:r>
            <w:r w:rsidRPr="00DB7F5B">
              <w:rPr>
                <w:rFonts w:ascii="Verdana" w:hAnsi="Verdana"/>
              </w:rPr>
              <w:tab/>
            </w:r>
            <w:r w:rsidR="00D4149E" w:rsidRPr="00DB7F5B">
              <w:rPr>
                <w:rFonts w:ascii="Verdana" w:hAnsi="Verdana"/>
              </w:rPr>
              <w:tab/>
            </w:r>
            <w:r w:rsidR="00772CAA">
              <w:rPr>
                <w:rFonts w:ascii="Verdana" w:hAnsi="Verdana"/>
              </w:rPr>
              <w:t>EASC</w:t>
            </w:r>
          </w:p>
          <w:p w14:paraId="2962B6BB" w14:textId="4B8A1DA8" w:rsidR="002F07FB" w:rsidRPr="00DB7F5B" w:rsidRDefault="002F07FB" w:rsidP="0045251E">
            <w:pPr>
              <w:rPr>
                <w:rFonts w:ascii="Verdana" w:hAnsi="Verdana"/>
              </w:rPr>
            </w:pPr>
            <w:r w:rsidRPr="00DB7F5B">
              <w:rPr>
                <w:rFonts w:ascii="Verdana" w:hAnsi="Verdana"/>
              </w:rPr>
              <w:t>Hugh Bennett</w:t>
            </w:r>
            <w:r w:rsidR="00796A3B" w:rsidRPr="00DB7F5B">
              <w:rPr>
                <w:rFonts w:ascii="Verdana" w:hAnsi="Verdana"/>
              </w:rPr>
              <w:tab/>
            </w:r>
            <w:r w:rsidR="00D4149E" w:rsidRPr="00DB7F5B">
              <w:rPr>
                <w:rFonts w:ascii="Verdana" w:hAnsi="Verdana"/>
              </w:rPr>
              <w:tab/>
            </w:r>
            <w:r w:rsidR="00772CAA">
              <w:rPr>
                <w:rFonts w:ascii="Verdana" w:hAnsi="Verdana"/>
              </w:rPr>
              <w:t>WAST</w:t>
            </w:r>
          </w:p>
          <w:p w14:paraId="37DB9A4F" w14:textId="0CA09651" w:rsidR="009C1F82" w:rsidRPr="00DB7F5B" w:rsidRDefault="00D4149E" w:rsidP="0045251E">
            <w:pPr>
              <w:rPr>
                <w:rFonts w:ascii="Verdana" w:hAnsi="Verdana"/>
              </w:rPr>
            </w:pPr>
            <w:r w:rsidRPr="00DB7F5B">
              <w:rPr>
                <w:rFonts w:ascii="Verdana" w:hAnsi="Verdana"/>
              </w:rPr>
              <w:t xml:space="preserve">Rachel Marsh </w:t>
            </w:r>
            <w:r w:rsidR="009C1F82" w:rsidRPr="00DB7F5B">
              <w:rPr>
                <w:rFonts w:ascii="Verdana" w:hAnsi="Verdana"/>
              </w:rPr>
              <w:t xml:space="preserve"> </w:t>
            </w:r>
            <w:r w:rsidRPr="00DB7F5B">
              <w:rPr>
                <w:rFonts w:ascii="Verdana" w:hAnsi="Verdana"/>
              </w:rPr>
              <w:tab/>
            </w:r>
            <w:r w:rsidRPr="00DB7F5B">
              <w:rPr>
                <w:rFonts w:ascii="Verdana" w:hAnsi="Verdana"/>
              </w:rPr>
              <w:tab/>
            </w:r>
            <w:r w:rsidR="00772CAA">
              <w:rPr>
                <w:rFonts w:ascii="Verdana" w:hAnsi="Verdana"/>
              </w:rPr>
              <w:t>WAST</w:t>
            </w:r>
          </w:p>
          <w:p w14:paraId="5A4075CA" w14:textId="0825B890" w:rsidR="006F18EE" w:rsidRDefault="00816AC7" w:rsidP="00D4149E">
            <w:pPr>
              <w:rPr>
                <w:rFonts w:ascii="Verdana" w:hAnsi="Verdana"/>
              </w:rPr>
            </w:pPr>
            <w:r w:rsidRPr="00DB7F5B">
              <w:rPr>
                <w:rFonts w:ascii="Verdana" w:hAnsi="Verdana"/>
              </w:rPr>
              <w:t xml:space="preserve">Gwenan Roberts </w:t>
            </w:r>
            <w:r w:rsidRPr="00DB7F5B">
              <w:rPr>
                <w:rFonts w:ascii="Verdana" w:hAnsi="Verdana"/>
              </w:rPr>
              <w:tab/>
            </w:r>
            <w:r w:rsidRPr="00DB7F5B">
              <w:rPr>
                <w:rFonts w:ascii="Verdana" w:hAnsi="Verdana"/>
              </w:rPr>
              <w:tab/>
            </w:r>
            <w:r w:rsidR="00772CAA">
              <w:rPr>
                <w:rFonts w:ascii="Verdana" w:hAnsi="Verdana"/>
              </w:rPr>
              <w:t>NCCU</w:t>
            </w:r>
          </w:p>
          <w:p w14:paraId="36A90A67" w14:textId="77777777" w:rsidR="001B552E" w:rsidRDefault="001B552E" w:rsidP="001B552E">
            <w:pPr>
              <w:rPr>
                <w:rFonts w:ascii="Verdana" w:hAnsi="Verdana"/>
              </w:rPr>
            </w:pPr>
            <w:r>
              <w:rPr>
                <w:rFonts w:ascii="Verdana" w:hAnsi="Verdana"/>
              </w:rPr>
              <w:t>Claire Roche</w:t>
            </w:r>
            <w:r>
              <w:rPr>
                <w:rFonts w:ascii="Verdana" w:hAnsi="Verdana"/>
              </w:rPr>
              <w:tab/>
            </w:r>
            <w:r>
              <w:rPr>
                <w:rFonts w:ascii="Verdana" w:hAnsi="Verdana"/>
              </w:rPr>
              <w:tab/>
              <w:t>WAST</w:t>
            </w:r>
            <w:r w:rsidRPr="00DB7F5B">
              <w:rPr>
                <w:rFonts w:ascii="Verdana" w:hAnsi="Verdana"/>
              </w:rPr>
              <w:t xml:space="preserve"> </w:t>
            </w:r>
          </w:p>
          <w:p w14:paraId="0FBB3791" w14:textId="0E00E365" w:rsidR="001B552E" w:rsidRPr="00DB7F5B" w:rsidRDefault="001B552E" w:rsidP="001B552E">
            <w:pPr>
              <w:rPr>
                <w:rFonts w:ascii="Verdana" w:hAnsi="Verdana"/>
              </w:rPr>
            </w:pPr>
            <w:r w:rsidRPr="00DB7F5B">
              <w:rPr>
                <w:rFonts w:ascii="Verdana" w:hAnsi="Verdana"/>
              </w:rPr>
              <w:t xml:space="preserve">Craige Wilson </w:t>
            </w:r>
            <w:r w:rsidRPr="00DB7F5B">
              <w:rPr>
                <w:rFonts w:ascii="Verdana" w:hAnsi="Verdana"/>
              </w:rPr>
              <w:tab/>
            </w:r>
            <w:r w:rsidRPr="00DB7F5B">
              <w:rPr>
                <w:rFonts w:ascii="Verdana" w:hAnsi="Verdana"/>
              </w:rPr>
              <w:tab/>
            </w:r>
            <w:r>
              <w:rPr>
                <w:rFonts w:ascii="Verdana" w:hAnsi="Verdana"/>
              </w:rPr>
              <w:t>SBUHB</w:t>
            </w:r>
          </w:p>
          <w:p w14:paraId="0266B6FA" w14:textId="77777777" w:rsidR="001B552E" w:rsidRPr="00DB7F5B" w:rsidRDefault="001B552E" w:rsidP="001B552E">
            <w:pPr>
              <w:rPr>
                <w:rFonts w:ascii="Verdana" w:hAnsi="Verdana"/>
              </w:rPr>
            </w:pPr>
            <w:r w:rsidRPr="00DB7F5B">
              <w:rPr>
                <w:rFonts w:ascii="Verdana" w:hAnsi="Verdana"/>
              </w:rPr>
              <w:t xml:space="preserve">Lee Davies </w:t>
            </w:r>
            <w:r w:rsidRPr="00DB7F5B">
              <w:rPr>
                <w:rFonts w:ascii="Verdana" w:hAnsi="Verdana"/>
              </w:rPr>
              <w:tab/>
            </w:r>
            <w:r w:rsidRPr="00DB7F5B">
              <w:rPr>
                <w:rFonts w:ascii="Verdana" w:hAnsi="Verdana"/>
              </w:rPr>
              <w:tab/>
            </w:r>
            <w:r w:rsidRPr="00DB7F5B">
              <w:rPr>
                <w:rFonts w:ascii="Verdana" w:hAnsi="Verdana"/>
              </w:rPr>
              <w:tab/>
            </w:r>
            <w:r>
              <w:rPr>
                <w:rFonts w:ascii="Verdana" w:hAnsi="Verdana"/>
              </w:rPr>
              <w:t>CVUHB</w:t>
            </w:r>
          </w:p>
          <w:p w14:paraId="0872BCE3" w14:textId="5DB267A6" w:rsidR="001B552E" w:rsidRPr="00DB7F5B" w:rsidRDefault="001B552E" w:rsidP="001B552E">
            <w:pPr>
              <w:rPr>
                <w:rFonts w:ascii="Verdana" w:hAnsi="Verdana"/>
                <w:highlight w:val="yellow"/>
              </w:rPr>
            </w:pPr>
            <w:r w:rsidRPr="001B552E">
              <w:rPr>
                <w:rFonts w:ascii="Verdana" w:hAnsi="Verdana"/>
              </w:rPr>
              <w:t>Chris Turley</w:t>
            </w:r>
            <w:r w:rsidRPr="001B552E">
              <w:rPr>
                <w:rFonts w:ascii="Verdana" w:hAnsi="Verdana"/>
              </w:rPr>
              <w:tab/>
            </w:r>
            <w:r w:rsidRPr="001B552E">
              <w:rPr>
                <w:rFonts w:ascii="Verdana" w:hAnsi="Verdana"/>
              </w:rPr>
              <w:tab/>
              <w:t>WAST</w:t>
            </w:r>
          </w:p>
        </w:tc>
        <w:tc>
          <w:tcPr>
            <w:tcW w:w="5244" w:type="dxa"/>
            <w:gridSpan w:val="2"/>
            <w:shd w:val="clear" w:color="auto" w:fill="auto"/>
          </w:tcPr>
          <w:p w14:paraId="27DEB44D" w14:textId="4761DD4A" w:rsidR="00B53C7C" w:rsidRPr="00DB7F5B" w:rsidRDefault="002F07FB" w:rsidP="0045251E">
            <w:pPr>
              <w:rPr>
                <w:rFonts w:ascii="Verdana" w:hAnsi="Verdana"/>
              </w:rPr>
            </w:pPr>
            <w:r w:rsidRPr="00DB7F5B">
              <w:rPr>
                <w:rFonts w:ascii="Verdana" w:hAnsi="Verdana"/>
              </w:rPr>
              <w:t>Ross Whitehead</w:t>
            </w:r>
            <w:r w:rsidR="00D4149E" w:rsidRPr="00DB7F5B">
              <w:rPr>
                <w:rFonts w:ascii="Verdana" w:hAnsi="Verdana"/>
              </w:rPr>
              <w:t xml:space="preserve"> </w:t>
            </w:r>
            <w:r w:rsidR="00F27B98" w:rsidRPr="00DB7F5B">
              <w:rPr>
                <w:rFonts w:ascii="Verdana" w:hAnsi="Verdana"/>
              </w:rPr>
              <w:t xml:space="preserve"> </w:t>
            </w:r>
            <w:r w:rsidR="00D4149E" w:rsidRPr="00DB7F5B">
              <w:rPr>
                <w:rFonts w:ascii="Verdana" w:hAnsi="Verdana"/>
              </w:rPr>
              <w:tab/>
            </w:r>
            <w:r w:rsidR="00772CAA">
              <w:rPr>
                <w:rFonts w:ascii="Verdana" w:hAnsi="Verdana"/>
              </w:rPr>
              <w:tab/>
              <w:t>EASC</w:t>
            </w:r>
            <w:r w:rsidR="00D4149E" w:rsidRPr="00DB7F5B">
              <w:rPr>
                <w:rFonts w:ascii="Verdana" w:hAnsi="Verdana"/>
              </w:rPr>
              <w:tab/>
            </w:r>
          </w:p>
          <w:p w14:paraId="0A9E4E4E" w14:textId="10734AA9" w:rsidR="006F18EE" w:rsidRPr="00DB7F5B" w:rsidRDefault="00C506BC" w:rsidP="0045251E">
            <w:pPr>
              <w:rPr>
                <w:rFonts w:ascii="Verdana" w:hAnsi="Verdana"/>
              </w:rPr>
            </w:pPr>
            <w:r w:rsidRPr="00DB7F5B">
              <w:rPr>
                <w:rFonts w:ascii="Verdana" w:hAnsi="Verdana"/>
              </w:rPr>
              <w:t>Meinir Williams</w:t>
            </w:r>
            <w:r w:rsidR="00D4149E" w:rsidRPr="00DB7F5B">
              <w:rPr>
                <w:rFonts w:ascii="Verdana" w:hAnsi="Verdana"/>
              </w:rPr>
              <w:t xml:space="preserve"> </w:t>
            </w:r>
            <w:r w:rsidR="00F27B98" w:rsidRPr="00DB7F5B">
              <w:rPr>
                <w:rFonts w:ascii="Verdana" w:hAnsi="Verdana"/>
              </w:rPr>
              <w:t xml:space="preserve"> </w:t>
            </w:r>
            <w:r w:rsidR="00D4149E" w:rsidRPr="00DB7F5B">
              <w:rPr>
                <w:rFonts w:ascii="Verdana" w:hAnsi="Verdana"/>
              </w:rPr>
              <w:tab/>
            </w:r>
            <w:r w:rsidR="00D4149E" w:rsidRPr="00DB7F5B">
              <w:rPr>
                <w:rFonts w:ascii="Verdana" w:hAnsi="Verdana"/>
              </w:rPr>
              <w:tab/>
            </w:r>
            <w:r w:rsidR="00772CAA">
              <w:rPr>
                <w:rFonts w:ascii="Verdana" w:hAnsi="Verdana"/>
              </w:rPr>
              <w:t>BCUHB</w:t>
            </w:r>
          </w:p>
          <w:p w14:paraId="3405B976" w14:textId="565FB20A" w:rsidR="009C1F82" w:rsidRDefault="002704C8" w:rsidP="00D4149E">
            <w:pPr>
              <w:rPr>
                <w:rFonts w:ascii="Verdana" w:hAnsi="Verdana"/>
              </w:rPr>
            </w:pPr>
            <w:r w:rsidRPr="00DB7F5B">
              <w:rPr>
                <w:rFonts w:ascii="Verdana" w:hAnsi="Verdana"/>
              </w:rPr>
              <w:t>Chris Turner</w:t>
            </w:r>
            <w:r w:rsidRPr="00DB7F5B">
              <w:rPr>
                <w:rFonts w:ascii="Verdana" w:hAnsi="Verdana"/>
              </w:rPr>
              <w:tab/>
            </w:r>
            <w:r w:rsidRPr="00DB7F5B">
              <w:rPr>
                <w:rFonts w:ascii="Verdana" w:hAnsi="Verdana"/>
              </w:rPr>
              <w:tab/>
            </w:r>
            <w:r w:rsidR="00772CAA">
              <w:rPr>
                <w:rFonts w:ascii="Verdana" w:hAnsi="Verdana"/>
              </w:rPr>
              <w:t>EASC</w:t>
            </w:r>
          </w:p>
          <w:p w14:paraId="449107EF" w14:textId="303DFF21" w:rsidR="00772CAA" w:rsidRDefault="00772CAA" w:rsidP="00D4149E">
            <w:pPr>
              <w:rPr>
                <w:rFonts w:ascii="Verdana" w:hAnsi="Verdana"/>
              </w:rPr>
            </w:pPr>
            <w:r>
              <w:rPr>
                <w:rFonts w:ascii="Verdana" w:hAnsi="Verdana"/>
              </w:rPr>
              <w:t xml:space="preserve">Brendan Lloyd </w:t>
            </w:r>
            <w:r>
              <w:rPr>
                <w:rFonts w:ascii="Verdana" w:hAnsi="Verdana"/>
              </w:rPr>
              <w:tab/>
            </w:r>
            <w:r>
              <w:rPr>
                <w:rFonts w:ascii="Verdana" w:hAnsi="Verdana"/>
              </w:rPr>
              <w:tab/>
              <w:t>WAST</w:t>
            </w:r>
          </w:p>
          <w:p w14:paraId="6154BEEC" w14:textId="77777777" w:rsidR="001B552E" w:rsidRPr="00DB7F5B" w:rsidRDefault="001B552E" w:rsidP="001B552E">
            <w:pPr>
              <w:rPr>
                <w:rFonts w:ascii="Verdana" w:hAnsi="Verdana"/>
                <w:highlight w:val="yellow"/>
              </w:rPr>
            </w:pPr>
            <w:r w:rsidRPr="00DB7F5B">
              <w:rPr>
                <w:rFonts w:ascii="Verdana" w:hAnsi="Verdana"/>
              </w:rPr>
              <w:t xml:space="preserve">Andrew Carruthers </w:t>
            </w:r>
            <w:r w:rsidRPr="00DB7F5B">
              <w:rPr>
                <w:rFonts w:ascii="Verdana" w:hAnsi="Verdana"/>
              </w:rPr>
              <w:tab/>
            </w:r>
            <w:r>
              <w:rPr>
                <w:rFonts w:ascii="Verdana" w:hAnsi="Verdana"/>
              </w:rPr>
              <w:t>HDdUHB</w:t>
            </w:r>
          </w:p>
          <w:p w14:paraId="25B7B588" w14:textId="203F21B3" w:rsidR="001B552E" w:rsidRDefault="001B552E" w:rsidP="00D4149E">
            <w:pPr>
              <w:rPr>
                <w:rFonts w:ascii="Verdana" w:hAnsi="Verdana"/>
              </w:rPr>
            </w:pPr>
            <w:r>
              <w:rPr>
                <w:rFonts w:ascii="Verdana" w:hAnsi="Verdana"/>
              </w:rPr>
              <w:t>Maxine Evans</w:t>
            </w:r>
            <w:r>
              <w:rPr>
                <w:rFonts w:ascii="Verdana" w:hAnsi="Verdana"/>
              </w:rPr>
              <w:tab/>
            </w:r>
            <w:r>
              <w:rPr>
                <w:rFonts w:ascii="Verdana" w:hAnsi="Verdana"/>
              </w:rPr>
              <w:tab/>
              <w:t>SBUHB</w:t>
            </w:r>
          </w:p>
          <w:p w14:paraId="0C6C567E" w14:textId="77777777" w:rsidR="00AD32BF" w:rsidRDefault="001B552E" w:rsidP="00AD32BF">
            <w:pPr>
              <w:rPr>
                <w:rFonts w:ascii="Verdana" w:hAnsi="Verdana"/>
              </w:rPr>
            </w:pPr>
            <w:r>
              <w:rPr>
                <w:rFonts w:ascii="Verdana" w:hAnsi="Verdana"/>
              </w:rPr>
              <w:t>Gareth Hughes</w:t>
            </w:r>
            <w:r>
              <w:rPr>
                <w:rFonts w:ascii="Verdana" w:hAnsi="Verdana"/>
              </w:rPr>
              <w:tab/>
            </w:r>
            <w:r>
              <w:rPr>
                <w:rFonts w:ascii="Verdana" w:hAnsi="Verdana"/>
              </w:rPr>
              <w:tab/>
              <w:t>ABUHB</w:t>
            </w:r>
            <w:r w:rsidR="00AD32BF" w:rsidRPr="00DB7F5B">
              <w:rPr>
                <w:rFonts w:ascii="Verdana" w:hAnsi="Verdana"/>
              </w:rPr>
              <w:t xml:space="preserve"> </w:t>
            </w:r>
          </w:p>
          <w:p w14:paraId="30FC9410" w14:textId="0A9A42AD" w:rsidR="00772CAA" w:rsidRPr="001B552E" w:rsidRDefault="00AD32BF" w:rsidP="001B552E">
            <w:pPr>
              <w:rPr>
                <w:rFonts w:ascii="Verdana" w:hAnsi="Verdana"/>
              </w:rPr>
            </w:pPr>
            <w:r w:rsidRPr="00DB7F5B">
              <w:rPr>
                <w:rFonts w:ascii="Verdana" w:hAnsi="Verdana"/>
              </w:rPr>
              <w:t xml:space="preserve">Chris Moreton </w:t>
            </w:r>
            <w:r w:rsidRPr="00DB7F5B">
              <w:rPr>
                <w:rFonts w:ascii="Verdana" w:hAnsi="Verdana"/>
              </w:rPr>
              <w:tab/>
            </w:r>
            <w:r w:rsidRPr="00DB7F5B">
              <w:rPr>
                <w:rFonts w:ascii="Verdana" w:hAnsi="Verdana"/>
              </w:rPr>
              <w:tab/>
            </w:r>
            <w:r>
              <w:rPr>
                <w:rFonts w:ascii="Verdana" w:hAnsi="Verdana"/>
              </w:rPr>
              <w:t>NCCU</w:t>
            </w:r>
          </w:p>
        </w:tc>
      </w:tr>
      <w:tr w:rsidR="0045251E" w:rsidRPr="00DB7F5B" w14:paraId="74FAAADB" w14:textId="77777777" w:rsidTr="00D4149E">
        <w:tc>
          <w:tcPr>
            <w:tcW w:w="5393" w:type="dxa"/>
            <w:gridSpan w:val="2"/>
            <w:shd w:val="clear" w:color="auto" w:fill="auto"/>
          </w:tcPr>
          <w:p w14:paraId="62F9FE94" w14:textId="0AEA2B1A" w:rsidR="0045251E" w:rsidRPr="00DB7F5B" w:rsidRDefault="0045251E" w:rsidP="002B73C5">
            <w:pPr>
              <w:rPr>
                <w:rFonts w:ascii="Verdana" w:hAnsi="Verdana"/>
                <w:b/>
                <w:highlight w:val="yellow"/>
              </w:rPr>
            </w:pPr>
            <w:r w:rsidRPr="00DB7F5B">
              <w:rPr>
                <w:rFonts w:ascii="Verdana" w:hAnsi="Verdana"/>
                <w:b/>
              </w:rPr>
              <w:t>Apologies</w:t>
            </w:r>
          </w:p>
        </w:tc>
        <w:tc>
          <w:tcPr>
            <w:tcW w:w="5244" w:type="dxa"/>
            <w:gridSpan w:val="2"/>
            <w:shd w:val="clear" w:color="auto" w:fill="auto"/>
          </w:tcPr>
          <w:p w14:paraId="2BA85CBE" w14:textId="77777777" w:rsidR="0045251E" w:rsidRPr="00DB7F5B" w:rsidRDefault="0045251E" w:rsidP="0045251E">
            <w:pPr>
              <w:rPr>
                <w:rFonts w:ascii="Verdana" w:hAnsi="Verdana"/>
                <w:highlight w:val="yellow"/>
              </w:rPr>
            </w:pPr>
          </w:p>
        </w:tc>
      </w:tr>
      <w:tr w:rsidR="001C09CA" w:rsidRPr="00DB7F5B" w14:paraId="55E2688D" w14:textId="77777777" w:rsidTr="00D4149E">
        <w:tc>
          <w:tcPr>
            <w:tcW w:w="5393" w:type="dxa"/>
            <w:gridSpan w:val="2"/>
            <w:shd w:val="clear" w:color="auto" w:fill="auto"/>
          </w:tcPr>
          <w:p w14:paraId="181EC9A3" w14:textId="677A87FB" w:rsidR="001B552E" w:rsidRDefault="001B552E" w:rsidP="001B552E">
            <w:pPr>
              <w:rPr>
                <w:rFonts w:ascii="Verdana" w:hAnsi="Verdana"/>
              </w:rPr>
            </w:pPr>
            <w:r>
              <w:rPr>
                <w:rFonts w:ascii="Verdana" w:hAnsi="Verdana"/>
              </w:rPr>
              <w:t>Jamie Marchant</w:t>
            </w:r>
            <w:r>
              <w:rPr>
                <w:rFonts w:ascii="Verdana" w:hAnsi="Verdana"/>
              </w:rPr>
              <w:tab/>
            </w:r>
            <w:r>
              <w:rPr>
                <w:rFonts w:ascii="Verdana" w:hAnsi="Verdana"/>
              </w:rPr>
              <w:tab/>
              <w:t>PTHB</w:t>
            </w:r>
          </w:p>
          <w:p w14:paraId="4440B66F" w14:textId="3F010B5C" w:rsidR="001B552E" w:rsidRDefault="001B552E" w:rsidP="001B552E">
            <w:pPr>
              <w:rPr>
                <w:rFonts w:ascii="Verdana" w:hAnsi="Verdana"/>
              </w:rPr>
            </w:pPr>
            <w:r>
              <w:rPr>
                <w:rFonts w:ascii="Verdana" w:hAnsi="Verdana"/>
              </w:rPr>
              <w:t>Chris White</w:t>
            </w:r>
            <w:r>
              <w:rPr>
                <w:rFonts w:ascii="Verdana" w:hAnsi="Verdana"/>
              </w:rPr>
              <w:tab/>
            </w:r>
            <w:r>
              <w:rPr>
                <w:rFonts w:ascii="Verdana" w:hAnsi="Verdana"/>
              </w:rPr>
              <w:tab/>
            </w:r>
            <w:r>
              <w:rPr>
                <w:rFonts w:ascii="Verdana" w:hAnsi="Verdana"/>
              </w:rPr>
              <w:tab/>
              <w:t>SBUHB</w:t>
            </w:r>
          </w:p>
          <w:p w14:paraId="390998F1" w14:textId="403D1CBC" w:rsidR="00AE252F" w:rsidRDefault="001B552E" w:rsidP="001B552E">
            <w:pPr>
              <w:rPr>
                <w:rFonts w:ascii="Verdana" w:hAnsi="Verdana"/>
              </w:rPr>
            </w:pPr>
            <w:r>
              <w:rPr>
                <w:rFonts w:ascii="Verdana" w:hAnsi="Verdana"/>
              </w:rPr>
              <w:t>Trevor Hibbard</w:t>
            </w:r>
            <w:r>
              <w:rPr>
                <w:rFonts w:ascii="Verdana" w:hAnsi="Verdana"/>
              </w:rPr>
              <w:tab/>
            </w:r>
            <w:r>
              <w:rPr>
                <w:rFonts w:ascii="Verdana" w:hAnsi="Verdana"/>
              </w:rPr>
              <w:tab/>
              <w:t>BCUHB</w:t>
            </w:r>
          </w:p>
          <w:p w14:paraId="6D75D979" w14:textId="735210D2" w:rsidR="001B552E" w:rsidRPr="00DB7F5B" w:rsidRDefault="001B552E" w:rsidP="001B552E">
            <w:pPr>
              <w:rPr>
                <w:rFonts w:ascii="Verdana" w:hAnsi="Verdana"/>
              </w:rPr>
            </w:pPr>
            <w:r>
              <w:rPr>
                <w:rFonts w:ascii="Verdana" w:hAnsi="Verdana"/>
              </w:rPr>
              <w:t>Gill Harris</w:t>
            </w:r>
            <w:r>
              <w:rPr>
                <w:rFonts w:ascii="Verdana" w:hAnsi="Verdana"/>
              </w:rPr>
              <w:tab/>
            </w:r>
            <w:r>
              <w:rPr>
                <w:rFonts w:ascii="Verdana" w:hAnsi="Verdana"/>
              </w:rPr>
              <w:tab/>
            </w:r>
            <w:r>
              <w:rPr>
                <w:rFonts w:ascii="Verdana" w:hAnsi="Verdana"/>
              </w:rPr>
              <w:tab/>
              <w:t>BCUHB</w:t>
            </w:r>
          </w:p>
        </w:tc>
        <w:tc>
          <w:tcPr>
            <w:tcW w:w="5244" w:type="dxa"/>
            <w:gridSpan w:val="2"/>
            <w:shd w:val="clear" w:color="auto" w:fill="auto"/>
          </w:tcPr>
          <w:p w14:paraId="7EF31158" w14:textId="77777777" w:rsidR="001B552E" w:rsidRDefault="001B552E" w:rsidP="001B552E">
            <w:pPr>
              <w:rPr>
                <w:rFonts w:ascii="Verdana" w:hAnsi="Verdana"/>
              </w:rPr>
            </w:pPr>
            <w:r>
              <w:rPr>
                <w:rFonts w:ascii="Verdana" w:hAnsi="Verdana"/>
              </w:rPr>
              <w:t>Kathryn Smith</w:t>
            </w:r>
            <w:r>
              <w:rPr>
                <w:rFonts w:ascii="Verdana" w:hAnsi="Verdana"/>
              </w:rPr>
              <w:tab/>
            </w:r>
            <w:r>
              <w:rPr>
                <w:rFonts w:ascii="Verdana" w:hAnsi="Verdana"/>
              </w:rPr>
              <w:tab/>
              <w:t>ABUHB</w:t>
            </w:r>
          </w:p>
          <w:p w14:paraId="7CD69A66" w14:textId="77777777" w:rsidR="001B552E" w:rsidRPr="00DB7F5B" w:rsidRDefault="001B552E" w:rsidP="001B552E">
            <w:pPr>
              <w:rPr>
                <w:rFonts w:ascii="Verdana" w:hAnsi="Verdana"/>
              </w:rPr>
            </w:pPr>
            <w:r>
              <w:rPr>
                <w:rFonts w:ascii="Verdana" w:hAnsi="Verdana"/>
              </w:rPr>
              <w:t>David Hanks</w:t>
            </w:r>
            <w:r>
              <w:rPr>
                <w:rFonts w:ascii="Verdana" w:hAnsi="Verdana"/>
              </w:rPr>
              <w:tab/>
            </w:r>
            <w:r>
              <w:rPr>
                <w:rFonts w:ascii="Verdana" w:hAnsi="Verdana"/>
              </w:rPr>
              <w:tab/>
              <w:t>ABUHB</w:t>
            </w:r>
          </w:p>
          <w:p w14:paraId="0278489E" w14:textId="61DD55F8" w:rsidR="002704C8" w:rsidRDefault="001B552E" w:rsidP="00816AC7">
            <w:pPr>
              <w:rPr>
                <w:rFonts w:ascii="Verdana" w:hAnsi="Verdana"/>
              </w:rPr>
            </w:pPr>
            <w:r>
              <w:rPr>
                <w:rFonts w:ascii="Verdana" w:hAnsi="Verdana"/>
              </w:rPr>
              <w:t>Alex Crawford</w:t>
            </w:r>
            <w:r>
              <w:rPr>
                <w:rFonts w:ascii="Verdana" w:hAnsi="Verdana"/>
              </w:rPr>
              <w:tab/>
            </w:r>
            <w:r>
              <w:rPr>
                <w:rFonts w:ascii="Verdana" w:hAnsi="Verdana"/>
              </w:rPr>
              <w:tab/>
              <w:t>WAST</w:t>
            </w:r>
          </w:p>
          <w:p w14:paraId="0337E430" w14:textId="756325CD" w:rsidR="001B552E" w:rsidRDefault="001B552E" w:rsidP="00816AC7">
            <w:pPr>
              <w:rPr>
                <w:rFonts w:ascii="Verdana" w:hAnsi="Verdana"/>
              </w:rPr>
            </w:pPr>
            <w:r>
              <w:rPr>
                <w:rFonts w:ascii="Verdana" w:hAnsi="Verdana"/>
              </w:rPr>
              <w:t>Cath O’Brien</w:t>
            </w:r>
            <w:r>
              <w:rPr>
                <w:rFonts w:ascii="Verdana" w:hAnsi="Verdana"/>
              </w:rPr>
              <w:tab/>
            </w:r>
            <w:r>
              <w:rPr>
                <w:rFonts w:ascii="Verdana" w:hAnsi="Verdana"/>
              </w:rPr>
              <w:tab/>
              <w:t>VUNHST</w:t>
            </w:r>
          </w:p>
          <w:p w14:paraId="178EA1D0" w14:textId="77777777" w:rsidR="001D5580" w:rsidRPr="00AD32BF" w:rsidRDefault="001D5580" w:rsidP="001B552E">
            <w:pPr>
              <w:rPr>
                <w:rFonts w:ascii="Verdana" w:hAnsi="Verdana"/>
                <w:sz w:val="12"/>
                <w:highlight w:val="yellow"/>
              </w:rPr>
            </w:pPr>
          </w:p>
        </w:tc>
      </w:tr>
      <w:tr w:rsidR="000B1D95" w:rsidRPr="00DB7F5B" w14:paraId="6F0427A3"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Borders>
              <w:top w:val="single" w:sz="4" w:space="0" w:color="auto"/>
              <w:left w:val="single" w:sz="4" w:space="0" w:color="auto"/>
              <w:bottom w:val="single" w:sz="4" w:space="0" w:color="auto"/>
              <w:right w:val="nil"/>
            </w:tcBorders>
            <w:shd w:val="clear" w:color="auto" w:fill="C6D9F1" w:themeFill="text2" w:themeFillTint="33"/>
          </w:tcPr>
          <w:p w14:paraId="2FE74678" w14:textId="6CD86251" w:rsidR="000B1D95" w:rsidRPr="00DB7F5B" w:rsidRDefault="000B1D95" w:rsidP="00CD6024">
            <w:pPr>
              <w:rPr>
                <w:rFonts w:ascii="Verdana" w:hAnsi="Verdana" w:cstheme="minorHAnsi"/>
              </w:rPr>
            </w:pPr>
            <w:r w:rsidRPr="00DB7F5B">
              <w:rPr>
                <w:rFonts w:ascii="Verdana" w:hAnsi="Verdana" w:cstheme="minorHAnsi"/>
                <w:b/>
              </w:rPr>
              <w:t>Item</w:t>
            </w:r>
          </w:p>
        </w:tc>
        <w:tc>
          <w:tcPr>
            <w:tcW w:w="7942" w:type="dxa"/>
            <w:gridSpan w:val="2"/>
            <w:tcBorders>
              <w:top w:val="single" w:sz="4" w:space="0" w:color="auto"/>
              <w:left w:val="nil"/>
              <w:bottom w:val="single" w:sz="4" w:space="0" w:color="auto"/>
              <w:right w:val="nil"/>
            </w:tcBorders>
            <w:shd w:val="clear" w:color="auto" w:fill="C6D9F1" w:themeFill="text2" w:themeFillTint="33"/>
          </w:tcPr>
          <w:p w14:paraId="568729A8" w14:textId="77777777" w:rsidR="000B1D95" w:rsidRPr="00DB7F5B" w:rsidRDefault="000B1D95" w:rsidP="00CD6024">
            <w:pPr>
              <w:rPr>
                <w:rFonts w:ascii="Verdana" w:hAnsi="Verdana" w:cstheme="minorHAnsi"/>
              </w:rPr>
            </w:pPr>
          </w:p>
        </w:tc>
        <w:tc>
          <w:tcPr>
            <w:tcW w:w="1559" w:type="dxa"/>
            <w:tcBorders>
              <w:top w:val="single" w:sz="4" w:space="0" w:color="auto"/>
              <w:left w:val="nil"/>
              <w:bottom w:val="single" w:sz="4" w:space="0" w:color="auto"/>
              <w:right w:val="single" w:sz="4" w:space="0" w:color="auto"/>
            </w:tcBorders>
            <w:shd w:val="clear" w:color="auto" w:fill="C6D9F1" w:themeFill="text2" w:themeFillTint="33"/>
          </w:tcPr>
          <w:p w14:paraId="1A55F77D" w14:textId="77777777" w:rsidR="000B1D95" w:rsidRPr="00DB7F5B" w:rsidRDefault="000B1D95" w:rsidP="00CD6024">
            <w:pPr>
              <w:jc w:val="center"/>
              <w:rPr>
                <w:rFonts w:ascii="Verdana" w:hAnsi="Verdana" w:cstheme="minorHAnsi"/>
                <w:b/>
              </w:rPr>
            </w:pPr>
            <w:r w:rsidRPr="00DB7F5B">
              <w:rPr>
                <w:rFonts w:ascii="Verdana" w:hAnsi="Verdana" w:cstheme="minorHAnsi"/>
                <w:b/>
              </w:rPr>
              <w:t>Actions</w:t>
            </w:r>
          </w:p>
        </w:tc>
      </w:tr>
      <w:tr w:rsidR="000B1D95" w:rsidRPr="00DB7F5B" w14:paraId="2457A8D6"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Borders>
              <w:top w:val="single" w:sz="4" w:space="0" w:color="auto"/>
            </w:tcBorders>
          </w:tcPr>
          <w:p w14:paraId="0D717F05" w14:textId="77777777" w:rsidR="000B1D95" w:rsidRPr="00DB7F5B" w:rsidRDefault="000B1D95" w:rsidP="0098273F">
            <w:pPr>
              <w:pStyle w:val="ListParagraph"/>
              <w:numPr>
                <w:ilvl w:val="0"/>
                <w:numId w:val="1"/>
              </w:numPr>
              <w:rPr>
                <w:rFonts w:ascii="Verdana" w:hAnsi="Verdana" w:cstheme="minorHAnsi"/>
                <w:sz w:val="24"/>
                <w:szCs w:val="24"/>
              </w:rPr>
            </w:pPr>
          </w:p>
        </w:tc>
        <w:tc>
          <w:tcPr>
            <w:tcW w:w="7942" w:type="dxa"/>
            <w:gridSpan w:val="2"/>
            <w:tcBorders>
              <w:top w:val="single" w:sz="4" w:space="0" w:color="auto"/>
              <w:bottom w:val="single" w:sz="4" w:space="0" w:color="000000" w:themeColor="text1"/>
            </w:tcBorders>
          </w:tcPr>
          <w:p w14:paraId="56229E62" w14:textId="77777777" w:rsidR="000B1D95" w:rsidRPr="00DB7F5B" w:rsidRDefault="00374084" w:rsidP="00CD6024">
            <w:pPr>
              <w:rPr>
                <w:rFonts w:ascii="Verdana" w:hAnsi="Verdana" w:cstheme="minorHAnsi"/>
                <w:b/>
              </w:rPr>
            </w:pPr>
            <w:r w:rsidRPr="00DB7F5B">
              <w:rPr>
                <w:rFonts w:ascii="Verdana" w:hAnsi="Verdana" w:cstheme="minorHAnsi"/>
                <w:b/>
              </w:rPr>
              <w:t>Welcome, Introductions &amp; Apologies</w:t>
            </w:r>
          </w:p>
          <w:p w14:paraId="23486D2B" w14:textId="77777777" w:rsidR="004A1AF7" w:rsidRPr="00DB7F5B" w:rsidRDefault="004A1AF7" w:rsidP="00CD6024">
            <w:pPr>
              <w:rPr>
                <w:rFonts w:ascii="Verdana" w:hAnsi="Verdana" w:cstheme="minorHAnsi"/>
                <w:b/>
              </w:rPr>
            </w:pPr>
          </w:p>
          <w:p w14:paraId="3EDE6656" w14:textId="757AA9FD" w:rsidR="00DB7F5B" w:rsidRPr="00DB7F5B" w:rsidRDefault="00C778B3" w:rsidP="00DB7F5B">
            <w:pPr>
              <w:jc w:val="both"/>
              <w:rPr>
                <w:rFonts w:ascii="Verdana" w:hAnsi="Verdana" w:cstheme="minorHAnsi"/>
              </w:rPr>
            </w:pPr>
            <w:r>
              <w:rPr>
                <w:rFonts w:ascii="Verdana" w:hAnsi="Verdana" w:cstheme="minorHAnsi"/>
              </w:rPr>
              <w:t>Stephen Harrhy</w:t>
            </w:r>
            <w:r w:rsidR="00DA5796" w:rsidRPr="00DB7F5B">
              <w:rPr>
                <w:rFonts w:ascii="Verdana" w:hAnsi="Verdana" w:cstheme="minorHAnsi"/>
              </w:rPr>
              <w:t xml:space="preserve"> </w:t>
            </w:r>
            <w:r w:rsidR="00283303" w:rsidRPr="00DB7F5B">
              <w:rPr>
                <w:rFonts w:ascii="Verdana" w:hAnsi="Verdana" w:cstheme="minorHAnsi"/>
              </w:rPr>
              <w:t>welcomed all present.</w:t>
            </w:r>
            <w:r w:rsidR="00DB7F5B">
              <w:rPr>
                <w:rFonts w:ascii="Verdana" w:hAnsi="Verdana" w:cstheme="minorHAnsi"/>
              </w:rPr>
              <w:t xml:space="preserve"> </w:t>
            </w:r>
          </w:p>
        </w:tc>
        <w:tc>
          <w:tcPr>
            <w:tcW w:w="1559" w:type="dxa"/>
            <w:tcBorders>
              <w:top w:val="single" w:sz="4" w:space="0" w:color="auto"/>
            </w:tcBorders>
          </w:tcPr>
          <w:p w14:paraId="68ADAD42" w14:textId="77777777" w:rsidR="00DA5796" w:rsidRPr="00DB7F5B" w:rsidRDefault="00DA5796" w:rsidP="00CD6024">
            <w:pPr>
              <w:rPr>
                <w:rFonts w:ascii="Verdana" w:hAnsi="Verdana" w:cstheme="minorHAnsi"/>
              </w:rPr>
            </w:pPr>
          </w:p>
          <w:p w14:paraId="0ECE8882" w14:textId="77777777" w:rsidR="00DA5796" w:rsidRPr="00DB7F5B" w:rsidRDefault="00DA5796" w:rsidP="004A1AF7">
            <w:pPr>
              <w:jc w:val="center"/>
              <w:rPr>
                <w:rFonts w:ascii="Verdana" w:hAnsi="Verdana" w:cstheme="minorHAnsi"/>
              </w:rPr>
            </w:pPr>
          </w:p>
        </w:tc>
      </w:tr>
      <w:tr w:rsidR="00374084" w:rsidRPr="00DB7F5B" w14:paraId="3E1F9E30"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9078" w:type="dxa"/>
            <w:gridSpan w:val="3"/>
            <w:tcBorders>
              <w:right w:val="nil"/>
            </w:tcBorders>
            <w:shd w:val="clear" w:color="auto" w:fill="C6D9F1" w:themeFill="text2" w:themeFillTint="33"/>
          </w:tcPr>
          <w:p w14:paraId="51F4E9C4" w14:textId="4E53BD1E" w:rsidR="00374084" w:rsidRPr="00DB7F5B" w:rsidRDefault="00131709" w:rsidP="00CD6024">
            <w:pPr>
              <w:rPr>
                <w:rFonts w:ascii="Verdana" w:hAnsi="Verdana" w:cstheme="minorHAnsi"/>
              </w:rPr>
            </w:pPr>
            <w:r w:rsidRPr="00DB7F5B">
              <w:rPr>
                <w:rFonts w:ascii="Verdana" w:hAnsi="Verdana" w:cstheme="minorHAnsi"/>
                <w:b/>
                <w:bCs/>
              </w:rPr>
              <w:t>C</w:t>
            </w:r>
            <w:r w:rsidR="0065443A" w:rsidRPr="00DB7F5B">
              <w:rPr>
                <w:rFonts w:ascii="Verdana" w:hAnsi="Verdana" w:cstheme="minorHAnsi"/>
                <w:b/>
                <w:bCs/>
              </w:rPr>
              <w:t>urrent Issues</w:t>
            </w:r>
          </w:p>
        </w:tc>
        <w:tc>
          <w:tcPr>
            <w:tcW w:w="1559" w:type="dxa"/>
            <w:tcBorders>
              <w:left w:val="nil"/>
            </w:tcBorders>
            <w:shd w:val="clear" w:color="auto" w:fill="C6D9F1" w:themeFill="text2" w:themeFillTint="33"/>
          </w:tcPr>
          <w:p w14:paraId="3BB8DDBE" w14:textId="77777777" w:rsidR="00374084" w:rsidRPr="00DB7F5B" w:rsidRDefault="00374084" w:rsidP="00CD6024">
            <w:pPr>
              <w:rPr>
                <w:rFonts w:ascii="Verdana" w:hAnsi="Verdana" w:cstheme="minorHAnsi"/>
              </w:rPr>
            </w:pPr>
          </w:p>
        </w:tc>
      </w:tr>
      <w:tr w:rsidR="000B1D95" w:rsidRPr="00DB7F5B" w14:paraId="6B7431B8"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5E045AF2" w14:textId="77777777" w:rsidR="000B1D95" w:rsidRPr="00DB7F5B" w:rsidRDefault="000B1D95" w:rsidP="0098273F">
            <w:pPr>
              <w:pStyle w:val="ListParagraph"/>
              <w:numPr>
                <w:ilvl w:val="0"/>
                <w:numId w:val="1"/>
              </w:numPr>
              <w:rPr>
                <w:rFonts w:ascii="Verdana" w:hAnsi="Verdana" w:cstheme="minorHAnsi"/>
                <w:sz w:val="24"/>
                <w:szCs w:val="24"/>
              </w:rPr>
            </w:pPr>
          </w:p>
        </w:tc>
        <w:tc>
          <w:tcPr>
            <w:tcW w:w="7942" w:type="dxa"/>
            <w:gridSpan w:val="2"/>
            <w:tcBorders>
              <w:bottom w:val="single" w:sz="4" w:space="0" w:color="000000" w:themeColor="text1"/>
            </w:tcBorders>
          </w:tcPr>
          <w:p w14:paraId="59DC61FE" w14:textId="77777777" w:rsidR="00374084" w:rsidRDefault="00283303" w:rsidP="00CD6024">
            <w:pPr>
              <w:rPr>
                <w:rFonts w:ascii="Verdana" w:hAnsi="Verdana" w:cstheme="minorHAnsi"/>
                <w:b/>
              </w:rPr>
            </w:pPr>
            <w:r w:rsidRPr="00DB7F5B">
              <w:rPr>
                <w:rFonts w:ascii="Verdana" w:hAnsi="Verdana" w:cstheme="minorHAnsi"/>
                <w:b/>
              </w:rPr>
              <w:t>Notes from last meeting</w:t>
            </w:r>
          </w:p>
          <w:p w14:paraId="440EDFBC" w14:textId="77777777" w:rsidR="00C778B3" w:rsidRPr="00DB7F5B" w:rsidRDefault="00C778B3" w:rsidP="00CD6024">
            <w:pPr>
              <w:rPr>
                <w:rFonts w:ascii="Verdana" w:hAnsi="Verdana" w:cstheme="minorHAnsi"/>
                <w:b/>
              </w:rPr>
            </w:pPr>
          </w:p>
          <w:p w14:paraId="7A96CDCD" w14:textId="7DD84631" w:rsidR="002704C8" w:rsidRPr="00DB7F5B" w:rsidRDefault="00CD6024" w:rsidP="001B552E">
            <w:pPr>
              <w:jc w:val="both"/>
              <w:rPr>
                <w:rFonts w:ascii="Verdana" w:hAnsi="Verdana" w:cstheme="minorHAnsi"/>
              </w:rPr>
            </w:pPr>
            <w:r w:rsidRPr="00DB7F5B">
              <w:rPr>
                <w:rFonts w:ascii="Verdana" w:hAnsi="Verdana" w:cstheme="minorHAnsi"/>
              </w:rPr>
              <w:t xml:space="preserve">The notes </w:t>
            </w:r>
            <w:r w:rsidR="00283303" w:rsidRPr="00DB7F5B">
              <w:rPr>
                <w:rFonts w:ascii="Verdana" w:hAnsi="Verdana" w:cstheme="minorHAnsi"/>
              </w:rPr>
              <w:t xml:space="preserve">from </w:t>
            </w:r>
            <w:r w:rsidRPr="00DB7F5B">
              <w:rPr>
                <w:rFonts w:ascii="Verdana" w:hAnsi="Verdana" w:cstheme="minorHAnsi"/>
              </w:rPr>
              <w:t>the previous</w:t>
            </w:r>
            <w:r w:rsidR="00283303" w:rsidRPr="00DB7F5B">
              <w:rPr>
                <w:rFonts w:ascii="Verdana" w:hAnsi="Verdana" w:cstheme="minorHAnsi"/>
              </w:rPr>
              <w:t xml:space="preserve"> meeting </w:t>
            </w:r>
            <w:r w:rsidR="00DB7F5B">
              <w:rPr>
                <w:rFonts w:ascii="Verdana" w:hAnsi="Verdana" w:cstheme="minorHAnsi"/>
              </w:rPr>
              <w:t xml:space="preserve">held on </w:t>
            </w:r>
            <w:r w:rsidR="001B552E">
              <w:rPr>
                <w:rFonts w:ascii="Verdana" w:hAnsi="Verdana" w:cstheme="minorHAnsi"/>
              </w:rPr>
              <w:t>27 August</w:t>
            </w:r>
            <w:r w:rsidR="00DB7F5B">
              <w:rPr>
                <w:rFonts w:ascii="Verdana" w:hAnsi="Verdana" w:cstheme="minorHAnsi"/>
              </w:rPr>
              <w:t xml:space="preserve"> 2020 </w:t>
            </w:r>
            <w:r w:rsidR="00283303" w:rsidRPr="00DB7F5B">
              <w:rPr>
                <w:rFonts w:ascii="Verdana" w:hAnsi="Verdana" w:cstheme="minorHAnsi"/>
              </w:rPr>
              <w:t>w</w:t>
            </w:r>
            <w:r w:rsidR="00DB7F5B">
              <w:rPr>
                <w:rFonts w:ascii="Verdana" w:hAnsi="Verdana" w:cstheme="minorHAnsi"/>
              </w:rPr>
              <w:t>ere</w:t>
            </w:r>
            <w:r w:rsidR="00283303" w:rsidRPr="00DB7F5B">
              <w:rPr>
                <w:rFonts w:ascii="Verdana" w:hAnsi="Verdana" w:cstheme="minorHAnsi"/>
              </w:rPr>
              <w:t xml:space="preserve"> </w:t>
            </w:r>
            <w:r w:rsidRPr="00DB7F5B">
              <w:rPr>
                <w:rFonts w:ascii="Verdana" w:hAnsi="Verdana" w:cstheme="minorHAnsi"/>
              </w:rPr>
              <w:t>confirmed as an accurate record</w:t>
            </w:r>
            <w:r w:rsidR="00DD1966" w:rsidRPr="00DB7F5B">
              <w:rPr>
                <w:rFonts w:ascii="Verdana" w:hAnsi="Verdana" w:cstheme="minorHAnsi"/>
              </w:rPr>
              <w:t>.</w:t>
            </w:r>
          </w:p>
        </w:tc>
        <w:tc>
          <w:tcPr>
            <w:tcW w:w="1559" w:type="dxa"/>
          </w:tcPr>
          <w:p w14:paraId="06622072" w14:textId="77777777" w:rsidR="00584CBA" w:rsidRPr="00DB7F5B" w:rsidRDefault="00584CBA" w:rsidP="00CD6024">
            <w:pPr>
              <w:jc w:val="center"/>
              <w:rPr>
                <w:rFonts w:ascii="Verdana" w:hAnsi="Verdana" w:cstheme="minorHAnsi"/>
              </w:rPr>
            </w:pPr>
          </w:p>
          <w:p w14:paraId="09AA0ADD" w14:textId="77777777" w:rsidR="00C778B3" w:rsidRDefault="00C778B3" w:rsidP="00CD6024">
            <w:pPr>
              <w:jc w:val="center"/>
              <w:rPr>
                <w:rFonts w:ascii="Verdana" w:hAnsi="Verdana" w:cstheme="minorHAnsi"/>
              </w:rPr>
            </w:pPr>
          </w:p>
          <w:p w14:paraId="43D20770" w14:textId="248D3F3A" w:rsidR="00584CBA" w:rsidRPr="00DB7F5B" w:rsidRDefault="00CD6024" w:rsidP="00CD6024">
            <w:pPr>
              <w:jc w:val="center"/>
              <w:rPr>
                <w:rFonts w:ascii="Verdana" w:hAnsi="Verdana" w:cstheme="minorHAnsi"/>
              </w:rPr>
            </w:pPr>
            <w:r w:rsidRPr="00DB7F5B">
              <w:rPr>
                <w:rFonts w:ascii="Verdana" w:hAnsi="Verdana" w:cstheme="minorHAnsi"/>
              </w:rPr>
              <w:t>Chair</w:t>
            </w:r>
          </w:p>
        </w:tc>
      </w:tr>
      <w:tr w:rsidR="00283303" w:rsidRPr="00DB7F5B" w14:paraId="6B96B3A7"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shd w:val="clear" w:color="auto" w:fill="B8CCE4" w:themeFill="accent1" w:themeFillTint="66"/>
          </w:tcPr>
          <w:p w14:paraId="39A6D8B8" w14:textId="06AE2977" w:rsidR="00283303" w:rsidRPr="00DB7F5B" w:rsidRDefault="00283303" w:rsidP="0098273F">
            <w:pPr>
              <w:pStyle w:val="ListParagraph"/>
              <w:numPr>
                <w:ilvl w:val="0"/>
                <w:numId w:val="1"/>
              </w:numPr>
              <w:rPr>
                <w:rFonts w:ascii="Verdana" w:hAnsi="Verdana" w:cstheme="minorHAnsi"/>
                <w:sz w:val="24"/>
                <w:szCs w:val="24"/>
              </w:rPr>
            </w:pPr>
          </w:p>
        </w:tc>
        <w:tc>
          <w:tcPr>
            <w:tcW w:w="7942" w:type="dxa"/>
            <w:gridSpan w:val="2"/>
            <w:tcBorders>
              <w:bottom w:val="single" w:sz="4" w:space="0" w:color="000000" w:themeColor="text1"/>
            </w:tcBorders>
            <w:shd w:val="clear" w:color="auto" w:fill="B8CCE4" w:themeFill="accent1" w:themeFillTint="66"/>
          </w:tcPr>
          <w:p w14:paraId="50D4EB47" w14:textId="1977D632" w:rsidR="009B3F5B" w:rsidRPr="00DB7F5B" w:rsidRDefault="00675E85" w:rsidP="00CD6024">
            <w:pPr>
              <w:rPr>
                <w:rFonts w:ascii="Verdana" w:hAnsi="Verdana" w:cstheme="minorHAnsi"/>
                <w:b/>
              </w:rPr>
            </w:pPr>
            <w:r w:rsidRPr="00DB7F5B">
              <w:rPr>
                <w:rFonts w:ascii="Verdana" w:hAnsi="Verdana" w:cstheme="minorHAnsi"/>
                <w:b/>
              </w:rPr>
              <w:t>Action Log</w:t>
            </w:r>
          </w:p>
        </w:tc>
        <w:tc>
          <w:tcPr>
            <w:tcW w:w="1559" w:type="dxa"/>
            <w:shd w:val="clear" w:color="auto" w:fill="B8CCE4" w:themeFill="accent1" w:themeFillTint="66"/>
          </w:tcPr>
          <w:p w14:paraId="1352D3DE" w14:textId="77777777" w:rsidR="00283303" w:rsidRPr="00DB7F5B" w:rsidRDefault="00283303" w:rsidP="00CD6024">
            <w:pPr>
              <w:jc w:val="center"/>
              <w:rPr>
                <w:rFonts w:ascii="Verdana" w:hAnsi="Verdana" w:cstheme="minorHAnsi"/>
              </w:rPr>
            </w:pPr>
          </w:p>
        </w:tc>
      </w:tr>
      <w:tr w:rsidR="00970581" w:rsidRPr="00DB7F5B" w14:paraId="3E779870"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02704652" w14:textId="63F39450" w:rsidR="00970581" w:rsidRPr="00DB7F5B" w:rsidRDefault="00970581" w:rsidP="00CD6024">
            <w:pPr>
              <w:rPr>
                <w:rFonts w:ascii="Verdana" w:hAnsi="Verdana" w:cstheme="minorHAnsi"/>
              </w:rPr>
            </w:pPr>
          </w:p>
        </w:tc>
        <w:tc>
          <w:tcPr>
            <w:tcW w:w="7942" w:type="dxa"/>
            <w:gridSpan w:val="2"/>
            <w:tcBorders>
              <w:bottom w:val="single" w:sz="4" w:space="0" w:color="000000" w:themeColor="text1"/>
            </w:tcBorders>
          </w:tcPr>
          <w:p w14:paraId="62797054" w14:textId="77777777" w:rsidR="00970581" w:rsidRPr="00DB7F5B" w:rsidRDefault="00675E85" w:rsidP="00CD6024">
            <w:pPr>
              <w:rPr>
                <w:rFonts w:ascii="Verdana" w:hAnsi="Verdana" w:cstheme="minorHAnsi"/>
              </w:rPr>
            </w:pPr>
            <w:r w:rsidRPr="00DB7F5B">
              <w:rPr>
                <w:rFonts w:ascii="Verdana" w:hAnsi="Verdana" w:cstheme="minorHAnsi"/>
              </w:rPr>
              <w:t>The action log was received and noted.</w:t>
            </w:r>
          </w:p>
          <w:p w14:paraId="17A38672" w14:textId="77777777" w:rsidR="00365B73" w:rsidRDefault="00365B73" w:rsidP="00CD6024">
            <w:pPr>
              <w:rPr>
                <w:rFonts w:ascii="Verdana" w:hAnsi="Verdana" w:cstheme="minorHAnsi"/>
              </w:rPr>
            </w:pPr>
          </w:p>
          <w:p w14:paraId="3C02A1C0" w14:textId="20A4011F" w:rsidR="001B552E" w:rsidRPr="00DB7F5B" w:rsidRDefault="001B552E" w:rsidP="00C778B3">
            <w:pPr>
              <w:jc w:val="both"/>
              <w:rPr>
                <w:rFonts w:ascii="Verdana" w:hAnsi="Verdana" w:cstheme="minorHAnsi"/>
              </w:rPr>
            </w:pPr>
            <w:r>
              <w:rPr>
                <w:rFonts w:ascii="Verdana" w:hAnsi="Verdana" w:cstheme="minorHAnsi"/>
              </w:rPr>
              <w:t xml:space="preserve">Members noted that a meeting to discuss the Action Log had not taken place. </w:t>
            </w:r>
            <w:r w:rsidR="00C778B3">
              <w:rPr>
                <w:rFonts w:ascii="Verdana" w:hAnsi="Verdana" w:cstheme="minorHAnsi"/>
              </w:rPr>
              <w:t>There were no particular issues identified and the work wo</w:t>
            </w:r>
            <w:r w:rsidR="00A21198">
              <w:rPr>
                <w:rFonts w:ascii="Verdana" w:hAnsi="Verdana" w:cstheme="minorHAnsi"/>
              </w:rPr>
              <w:t>u</w:t>
            </w:r>
            <w:r w:rsidR="00C778B3">
              <w:rPr>
                <w:rFonts w:ascii="Verdana" w:hAnsi="Verdana" w:cstheme="minorHAnsi"/>
              </w:rPr>
              <w:t xml:space="preserve">ld be </w:t>
            </w:r>
            <w:r w:rsidR="00A21198">
              <w:rPr>
                <w:rFonts w:ascii="Verdana" w:hAnsi="Verdana" w:cstheme="minorHAnsi"/>
              </w:rPr>
              <w:t>completed</w:t>
            </w:r>
            <w:r w:rsidR="00C778B3">
              <w:rPr>
                <w:rFonts w:ascii="Verdana" w:hAnsi="Verdana" w:cstheme="minorHAnsi"/>
              </w:rPr>
              <w:t xml:space="preserve"> and sent out as soon as possible to members.</w:t>
            </w:r>
          </w:p>
          <w:p w14:paraId="73BA16A8" w14:textId="77777777" w:rsidR="00365B73" w:rsidRDefault="00365B73" w:rsidP="00772CAA">
            <w:pPr>
              <w:jc w:val="both"/>
              <w:rPr>
                <w:rFonts w:ascii="Verdana" w:hAnsi="Verdana" w:cstheme="minorHAnsi"/>
              </w:rPr>
            </w:pPr>
          </w:p>
          <w:p w14:paraId="1CEC96A5" w14:textId="4D264371" w:rsidR="00772CAA" w:rsidRPr="00772CAA" w:rsidRDefault="00772CAA" w:rsidP="00772CAA">
            <w:pPr>
              <w:jc w:val="both"/>
              <w:rPr>
                <w:rFonts w:ascii="Verdana" w:hAnsi="Verdana" w:cstheme="minorHAnsi"/>
              </w:rPr>
            </w:pPr>
            <w:r>
              <w:rPr>
                <w:rFonts w:ascii="Verdana" w:hAnsi="Verdana" w:cstheme="minorHAnsi"/>
              </w:rPr>
              <w:t xml:space="preserve">Members </w:t>
            </w:r>
            <w:r w:rsidRPr="00772CAA">
              <w:rPr>
                <w:rFonts w:ascii="Verdana" w:hAnsi="Verdana" w:cstheme="minorHAnsi"/>
                <w:b/>
              </w:rPr>
              <w:t>RESOLVED</w:t>
            </w:r>
            <w:r w:rsidRPr="00772CAA">
              <w:rPr>
                <w:rFonts w:ascii="Verdana" w:hAnsi="Verdana" w:cstheme="minorHAnsi"/>
              </w:rPr>
              <w:t xml:space="preserve"> to</w:t>
            </w:r>
            <w:r>
              <w:rPr>
                <w:rFonts w:ascii="Verdana" w:hAnsi="Verdana" w:cstheme="minorHAnsi"/>
              </w:rPr>
              <w:t>:</w:t>
            </w:r>
            <w:r w:rsidRPr="00772CAA">
              <w:rPr>
                <w:rFonts w:ascii="Verdana" w:hAnsi="Verdana" w:cstheme="minorHAnsi"/>
              </w:rPr>
              <w:t xml:space="preserve"> </w:t>
            </w:r>
          </w:p>
          <w:p w14:paraId="5B30E812" w14:textId="32E42076" w:rsidR="00772CAA" w:rsidRDefault="00772CAA" w:rsidP="007D2ABC">
            <w:pPr>
              <w:pStyle w:val="ListParagraph"/>
              <w:numPr>
                <w:ilvl w:val="0"/>
                <w:numId w:val="3"/>
              </w:numPr>
              <w:jc w:val="both"/>
              <w:rPr>
                <w:rFonts w:ascii="Verdana" w:hAnsi="Verdana" w:cstheme="minorHAnsi"/>
                <w:sz w:val="24"/>
                <w:szCs w:val="24"/>
              </w:rPr>
            </w:pPr>
            <w:r w:rsidRPr="00772CAA">
              <w:rPr>
                <w:rFonts w:ascii="Verdana" w:hAnsi="Verdana" w:cstheme="minorHAnsi"/>
                <w:b/>
                <w:sz w:val="24"/>
                <w:szCs w:val="24"/>
              </w:rPr>
              <w:t>NOTE</w:t>
            </w:r>
            <w:r w:rsidRPr="00772CAA">
              <w:rPr>
                <w:rFonts w:ascii="Verdana" w:hAnsi="Verdana" w:cstheme="minorHAnsi"/>
                <w:sz w:val="24"/>
                <w:szCs w:val="24"/>
              </w:rPr>
              <w:t xml:space="preserve"> the action log and</w:t>
            </w:r>
          </w:p>
          <w:p w14:paraId="2846644C" w14:textId="3F932745" w:rsidR="002704C8" w:rsidRPr="00AD32BF" w:rsidRDefault="00772CAA" w:rsidP="007D2ABC">
            <w:pPr>
              <w:pStyle w:val="ListParagraph"/>
              <w:numPr>
                <w:ilvl w:val="0"/>
                <w:numId w:val="3"/>
              </w:numPr>
              <w:jc w:val="both"/>
              <w:rPr>
                <w:rFonts w:ascii="Verdana" w:hAnsi="Verdana" w:cstheme="minorHAnsi"/>
                <w:sz w:val="24"/>
                <w:szCs w:val="24"/>
              </w:rPr>
            </w:pPr>
            <w:r w:rsidRPr="00772CAA">
              <w:rPr>
                <w:rFonts w:ascii="Verdana" w:hAnsi="Verdana" w:cstheme="minorHAnsi"/>
                <w:b/>
                <w:sz w:val="24"/>
                <w:szCs w:val="24"/>
              </w:rPr>
              <w:t>AGREED</w:t>
            </w:r>
            <w:r w:rsidRPr="00772CAA">
              <w:rPr>
                <w:rFonts w:ascii="Verdana" w:hAnsi="Verdana" w:cstheme="minorHAnsi"/>
                <w:sz w:val="24"/>
                <w:szCs w:val="24"/>
              </w:rPr>
              <w:t xml:space="preserve"> that the WAST Team update the outstanding actions outside of the meeting</w:t>
            </w:r>
            <w:r>
              <w:rPr>
                <w:rFonts w:ascii="Verdana" w:hAnsi="Verdana" w:cstheme="minorHAnsi"/>
                <w:sz w:val="24"/>
                <w:szCs w:val="24"/>
              </w:rPr>
              <w:t xml:space="preserve"> with the EASC Team</w:t>
            </w:r>
            <w:r w:rsidRPr="00772CAA">
              <w:rPr>
                <w:rFonts w:ascii="Verdana" w:hAnsi="Verdana" w:cstheme="minorHAnsi"/>
                <w:sz w:val="24"/>
                <w:szCs w:val="24"/>
              </w:rPr>
              <w:t>.</w:t>
            </w:r>
          </w:p>
        </w:tc>
        <w:tc>
          <w:tcPr>
            <w:tcW w:w="1559" w:type="dxa"/>
          </w:tcPr>
          <w:p w14:paraId="2F828D68" w14:textId="0C6D2872" w:rsidR="00970581" w:rsidRPr="00DB7F5B" w:rsidRDefault="00493D78" w:rsidP="00CD6024">
            <w:pPr>
              <w:jc w:val="center"/>
              <w:rPr>
                <w:rFonts w:ascii="Verdana" w:hAnsi="Verdana" w:cstheme="minorHAnsi"/>
              </w:rPr>
            </w:pPr>
            <w:r w:rsidRPr="00DB7F5B">
              <w:rPr>
                <w:rFonts w:ascii="Verdana" w:hAnsi="Verdana" w:cstheme="minorHAnsi"/>
              </w:rPr>
              <w:t>Chair</w:t>
            </w:r>
          </w:p>
        </w:tc>
      </w:tr>
      <w:tr w:rsidR="00675E85" w:rsidRPr="00DB7F5B" w14:paraId="00DA0A4E"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shd w:val="clear" w:color="auto" w:fill="B8CCE4" w:themeFill="accent1" w:themeFillTint="66"/>
          </w:tcPr>
          <w:p w14:paraId="612E30C7" w14:textId="4E7BD5F1" w:rsidR="00675E85" w:rsidRPr="00DB7F5B" w:rsidRDefault="00675E85" w:rsidP="00675E85">
            <w:pPr>
              <w:rPr>
                <w:rFonts w:ascii="Verdana" w:hAnsi="Verdana" w:cstheme="minorHAnsi"/>
              </w:rPr>
            </w:pPr>
            <w:r w:rsidRPr="00DB7F5B">
              <w:rPr>
                <w:rFonts w:ascii="Verdana" w:hAnsi="Verdana" w:cstheme="minorHAnsi"/>
              </w:rPr>
              <w:lastRenderedPageBreak/>
              <w:t>4</w:t>
            </w:r>
          </w:p>
        </w:tc>
        <w:tc>
          <w:tcPr>
            <w:tcW w:w="7942" w:type="dxa"/>
            <w:gridSpan w:val="2"/>
            <w:tcBorders>
              <w:bottom w:val="single" w:sz="4" w:space="0" w:color="000000" w:themeColor="text1"/>
            </w:tcBorders>
            <w:shd w:val="clear" w:color="auto" w:fill="B8CCE4" w:themeFill="accent1" w:themeFillTint="66"/>
          </w:tcPr>
          <w:p w14:paraId="44123190" w14:textId="650DA11F" w:rsidR="00675E85" w:rsidRPr="00DB7F5B" w:rsidRDefault="00675E85" w:rsidP="00675E85">
            <w:pPr>
              <w:rPr>
                <w:rFonts w:ascii="Verdana" w:hAnsi="Verdana" w:cstheme="minorHAnsi"/>
                <w:b/>
                <w:i/>
              </w:rPr>
            </w:pPr>
            <w:r w:rsidRPr="00DB7F5B">
              <w:rPr>
                <w:rFonts w:ascii="Verdana" w:hAnsi="Verdana" w:cstheme="minorHAnsi"/>
                <w:b/>
              </w:rPr>
              <w:t>Matters Arising</w:t>
            </w:r>
          </w:p>
        </w:tc>
        <w:tc>
          <w:tcPr>
            <w:tcW w:w="1559" w:type="dxa"/>
            <w:shd w:val="clear" w:color="auto" w:fill="B8CCE4" w:themeFill="accent1" w:themeFillTint="66"/>
          </w:tcPr>
          <w:p w14:paraId="0904310A" w14:textId="77777777" w:rsidR="00675E85" w:rsidRPr="00DB7F5B" w:rsidRDefault="00675E85" w:rsidP="00675E85">
            <w:pPr>
              <w:jc w:val="center"/>
              <w:rPr>
                <w:rFonts w:ascii="Verdana" w:hAnsi="Verdana" w:cstheme="minorHAnsi"/>
              </w:rPr>
            </w:pPr>
          </w:p>
        </w:tc>
      </w:tr>
      <w:tr w:rsidR="00675E85" w:rsidRPr="00DB7F5B" w14:paraId="6AF965DB"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198D582D" w14:textId="172E11F9" w:rsidR="00675E85" w:rsidRPr="00DB7F5B" w:rsidRDefault="00675E85" w:rsidP="00675E85">
            <w:pPr>
              <w:rPr>
                <w:rFonts w:ascii="Verdana" w:hAnsi="Verdana" w:cstheme="minorHAnsi"/>
              </w:rPr>
            </w:pPr>
          </w:p>
        </w:tc>
        <w:tc>
          <w:tcPr>
            <w:tcW w:w="7942" w:type="dxa"/>
            <w:gridSpan w:val="2"/>
            <w:tcBorders>
              <w:bottom w:val="single" w:sz="4" w:space="0" w:color="000000" w:themeColor="text1"/>
            </w:tcBorders>
          </w:tcPr>
          <w:p w14:paraId="4ECBD5BC" w14:textId="41BAF948" w:rsidR="00675E85" w:rsidRDefault="00AD32BF" w:rsidP="00675E85">
            <w:pPr>
              <w:rPr>
                <w:rFonts w:ascii="Verdana" w:hAnsi="Verdana" w:cstheme="minorHAnsi"/>
              </w:rPr>
            </w:pPr>
            <w:r>
              <w:rPr>
                <w:rFonts w:ascii="Verdana" w:hAnsi="Verdana" w:cstheme="minorHAnsi"/>
              </w:rPr>
              <w:t>There were</w:t>
            </w:r>
            <w:r w:rsidR="00675E85" w:rsidRPr="00DB7F5B">
              <w:rPr>
                <w:rFonts w:ascii="Verdana" w:hAnsi="Verdana" w:cstheme="minorHAnsi"/>
              </w:rPr>
              <w:t xml:space="preserve"> </w:t>
            </w:r>
            <w:r>
              <w:rPr>
                <w:rFonts w:ascii="Verdana" w:hAnsi="Verdana" w:cstheme="minorHAnsi"/>
              </w:rPr>
              <w:t>matters arising</w:t>
            </w:r>
            <w:r w:rsidR="00675E85" w:rsidRPr="00DB7F5B">
              <w:rPr>
                <w:rFonts w:ascii="Verdana" w:hAnsi="Verdana" w:cstheme="minorHAnsi"/>
              </w:rPr>
              <w:t>.</w:t>
            </w:r>
          </w:p>
          <w:p w14:paraId="5E7C7283" w14:textId="75DE8512" w:rsidR="00A21198" w:rsidRPr="00DB7F5B" w:rsidRDefault="00A21198" w:rsidP="00675E85">
            <w:pPr>
              <w:rPr>
                <w:rFonts w:ascii="Verdana" w:hAnsi="Verdana" w:cstheme="minorHAnsi"/>
              </w:rPr>
            </w:pPr>
          </w:p>
        </w:tc>
        <w:tc>
          <w:tcPr>
            <w:tcW w:w="1559" w:type="dxa"/>
          </w:tcPr>
          <w:p w14:paraId="67420652" w14:textId="52B56100" w:rsidR="00675E85" w:rsidRPr="00DB7F5B" w:rsidRDefault="00493D78" w:rsidP="00675E85">
            <w:pPr>
              <w:jc w:val="center"/>
              <w:rPr>
                <w:rFonts w:ascii="Verdana" w:hAnsi="Verdana" w:cstheme="minorHAnsi"/>
              </w:rPr>
            </w:pPr>
            <w:r w:rsidRPr="00DB7F5B">
              <w:rPr>
                <w:rFonts w:ascii="Verdana" w:hAnsi="Verdana" w:cstheme="minorHAnsi"/>
              </w:rPr>
              <w:t>Chair</w:t>
            </w:r>
          </w:p>
        </w:tc>
      </w:tr>
      <w:tr w:rsidR="00675E85" w:rsidRPr="00DB7F5B" w14:paraId="45FFE255"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9078" w:type="dxa"/>
            <w:gridSpan w:val="3"/>
            <w:tcBorders>
              <w:right w:val="nil"/>
            </w:tcBorders>
            <w:shd w:val="clear" w:color="auto" w:fill="C6D9F1" w:themeFill="text2" w:themeFillTint="33"/>
          </w:tcPr>
          <w:p w14:paraId="63A45E79" w14:textId="20211C0E" w:rsidR="00675E85" w:rsidRPr="00DB7F5B" w:rsidRDefault="00675E85" w:rsidP="00675E85">
            <w:pPr>
              <w:rPr>
                <w:rFonts w:ascii="Verdana" w:hAnsi="Verdana" w:cstheme="minorHAnsi"/>
              </w:rPr>
            </w:pPr>
            <w:r w:rsidRPr="00DB7F5B">
              <w:rPr>
                <w:rFonts w:ascii="Verdana" w:hAnsi="Verdana" w:cstheme="minorHAnsi"/>
                <w:b/>
                <w:bCs/>
              </w:rPr>
              <w:t>EASC Management Group Agenda Items</w:t>
            </w:r>
          </w:p>
        </w:tc>
        <w:tc>
          <w:tcPr>
            <w:tcW w:w="1559" w:type="dxa"/>
            <w:tcBorders>
              <w:left w:val="nil"/>
            </w:tcBorders>
            <w:shd w:val="clear" w:color="auto" w:fill="C6D9F1" w:themeFill="text2" w:themeFillTint="33"/>
          </w:tcPr>
          <w:p w14:paraId="33C920E6" w14:textId="77777777" w:rsidR="00675E85" w:rsidRPr="00DB7F5B" w:rsidRDefault="00675E85" w:rsidP="00675E85">
            <w:pPr>
              <w:rPr>
                <w:rFonts w:ascii="Verdana" w:hAnsi="Verdana" w:cstheme="minorHAnsi"/>
              </w:rPr>
            </w:pPr>
          </w:p>
        </w:tc>
      </w:tr>
      <w:tr w:rsidR="00675E85" w:rsidRPr="00DB7F5B" w14:paraId="1FEE5A74"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11A744C9" w14:textId="30689B4F" w:rsidR="006D2480" w:rsidRPr="00DB7F5B" w:rsidRDefault="00DB7F5B" w:rsidP="00675E85">
            <w:pPr>
              <w:rPr>
                <w:rFonts w:ascii="Verdana" w:hAnsi="Verdana" w:cstheme="minorHAnsi"/>
              </w:rPr>
            </w:pPr>
            <w:r>
              <w:rPr>
                <w:rFonts w:ascii="Verdana" w:hAnsi="Verdana" w:cstheme="minorHAnsi"/>
              </w:rPr>
              <w:t>5</w:t>
            </w:r>
          </w:p>
        </w:tc>
        <w:tc>
          <w:tcPr>
            <w:tcW w:w="7942" w:type="dxa"/>
            <w:gridSpan w:val="2"/>
            <w:tcBorders>
              <w:bottom w:val="single" w:sz="4" w:space="0" w:color="000000" w:themeColor="text1"/>
            </w:tcBorders>
          </w:tcPr>
          <w:p w14:paraId="6B4FAC27" w14:textId="119863BD" w:rsidR="002D3361" w:rsidRPr="00AE39F5" w:rsidRDefault="00AE39F5" w:rsidP="00675E85">
            <w:pPr>
              <w:rPr>
                <w:rFonts w:ascii="Verdana" w:hAnsi="Verdana" w:cstheme="minorHAnsi"/>
                <w:b/>
              </w:rPr>
            </w:pPr>
            <w:r>
              <w:rPr>
                <w:rFonts w:ascii="Verdana" w:hAnsi="Verdana"/>
                <w:b/>
              </w:rPr>
              <w:t xml:space="preserve">Welsh Ambulance Services NHS Trust </w:t>
            </w:r>
            <w:r w:rsidR="00A21198">
              <w:rPr>
                <w:rFonts w:ascii="Verdana" w:hAnsi="Verdana"/>
                <w:b/>
              </w:rPr>
              <w:t>(</w:t>
            </w:r>
            <w:r w:rsidRPr="00AE39F5">
              <w:rPr>
                <w:rFonts w:ascii="Verdana" w:hAnsi="Verdana" w:cstheme="minorHAnsi"/>
                <w:b/>
              </w:rPr>
              <w:t>WAST</w:t>
            </w:r>
            <w:r w:rsidR="00A21198">
              <w:rPr>
                <w:rFonts w:ascii="Verdana" w:hAnsi="Verdana" w:cstheme="minorHAnsi"/>
                <w:b/>
              </w:rPr>
              <w:t>)</w:t>
            </w:r>
            <w:r w:rsidRPr="00AE39F5">
              <w:rPr>
                <w:rFonts w:ascii="Verdana" w:hAnsi="Verdana" w:cstheme="minorHAnsi"/>
                <w:b/>
              </w:rPr>
              <w:t xml:space="preserve"> I</w:t>
            </w:r>
            <w:r w:rsidR="00A21198">
              <w:rPr>
                <w:rFonts w:ascii="Verdana" w:hAnsi="Verdana" w:cstheme="minorHAnsi"/>
                <w:b/>
              </w:rPr>
              <w:t>ssues</w:t>
            </w:r>
          </w:p>
          <w:p w14:paraId="4BE4294B" w14:textId="77777777" w:rsidR="00AE39F5" w:rsidRDefault="00AE39F5" w:rsidP="00AE39F5">
            <w:pPr>
              <w:pStyle w:val="Footer"/>
              <w:tabs>
                <w:tab w:val="clear" w:pos="4513"/>
                <w:tab w:val="clear" w:pos="9026"/>
              </w:tabs>
              <w:jc w:val="both"/>
              <w:rPr>
                <w:rFonts w:ascii="Verdana" w:hAnsi="Verdana" w:cs="Arial"/>
              </w:rPr>
            </w:pPr>
          </w:p>
          <w:p w14:paraId="31A0EB1C" w14:textId="77777777" w:rsidR="00C778B3" w:rsidRPr="00A21198" w:rsidRDefault="00AE39F5" w:rsidP="00AE39F5">
            <w:pPr>
              <w:pStyle w:val="Footer"/>
              <w:tabs>
                <w:tab w:val="clear" w:pos="4513"/>
                <w:tab w:val="clear" w:pos="9026"/>
              </w:tabs>
              <w:jc w:val="both"/>
              <w:rPr>
                <w:rFonts w:ascii="Verdana" w:hAnsi="Verdana" w:cs="Arial"/>
                <w:u w:val="single"/>
              </w:rPr>
            </w:pPr>
            <w:r w:rsidRPr="00A21198">
              <w:rPr>
                <w:rFonts w:ascii="Verdana" w:hAnsi="Verdana" w:cs="Arial"/>
                <w:u w:val="single"/>
              </w:rPr>
              <w:t>Implementation of the Demand and Capacity Review Update</w:t>
            </w:r>
          </w:p>
          <w:p w14:paraId="1E36F98B" w14:textId="77777777" w:rsidR="00A21198" w:rsidRDefault="00A21198" w:rsidP="00AE39F5">
            <w:pPr>
              <w:pStyle w:val="Footer"/>
              <w:tabs>
                <w:tab w:val="clear" w:pos="4513"/>
                <w:tab w:val="clear" w:pos="9026"/>
              </w:tabs>
              <w:jc w:val="both"/>
              <w:rPr>
                <w:rFonts w:ascii="Verdana" w:hAnsi="Verdana" w:cs="Arial"/>
              </w:rPr>
            </w:pPr>
          </w:p>
          <w:p w14:paraId="10A0042E" w14:textId="4972F294" w:rsidR="00AD32BF" w:rsidRDefault="00C778B3" w:rsidP="00AE39F5">
            <w:pPr>
              <w:pStyle w:val="Footer"/>
              <w:tabs>
                <w:tab w:val="clear" w:pos="4513"/>
                <w:tab w:val="clear" w:pos="9026"/>
              </w:tabs>
              <w:jc w:val="both"/>
              <w:rPr>
                <w:rFonts w:ascii="Verdana" w:hAnsi="Verdana" w:cs="Arial"/>
              </w:rPr>
            </w:pPr>
            <w:r>
              <w:rPr>
                <w:rFonts w:ascii="Verdana" w:hAnsi="Verdana" w:cs="Arial"/>
              </w:rPr>
              <w:t xml:space="preserve">Hugh Bennett presented the highlight report and </w:t>
            </w:r>
            <w:r w:rsidR="00AD32BF">
              <w:rPr>
                <w:rFonts w:ascii="Verdana" w:hAnsi="Verdana" w:cs="Arial"/>
              </w:rPr>
              <w:t>drew attention to two key risks</w:t>
            </w:r>
            <w:r w:rsidR="00A344BB">
              <w:rPr>
                <w:rFonts w:ascii="Verdana" w:hAnsi="Verdana" w:cs="Arial"/>
              </w:rPr>
              <w:t>:</w:t>
            </w:r>
          </w:p>
          <w:p w14:paraId="5E636818" w14:textId="5A3DD839" w:rsidR="00AD32BF" w:rsidRPr="00D949EE" w:rsidRDefault="00AD32BF" w:rsidP="007D2ABC">
            <w:pPr>
              <w:pStyle w:val="Footer"/>
              <w:numPr>
                <w:ilvl w:val="0"/>
                <w:numId w:val="6"/>
              </w:numPr>
              <w:jc w:val="both"/>
              <w:rPr>
                <w:rFonts w:ascii="Verdana" w:hAnsi="Verdana" w:cs="Arial"/>
              </w:rPr>
            </w:pPr>
            <w:r w:rsidRPr="00AD32BF">
              <w:rPr>
                <w:rFonts w:ascii="Verdana" w:hAnsi="Verdana" w:cs="Arial"/>
              </w:rPr>
              <w:t xml:space="preserve">Failure to agree/confirm </w:t>
            </w:r>
            <w:r>
              <w:rPr>
                <w:rFonts w:ascii="Verdana" w:hAnsi="Verdana" w:cs="Arial"/>
              </w:rPr>
              <w:t>full time equivalents</w:t>
            </w:r>
            <w:r w:rsidRPr="00AD32BF">
              <w:rPr>
                <w:rFonts w:ascii="Verdana" w:hAnsi="Verdana" w:cs="Arial"/>
              </w:rPr>
              <w:t xml:space="preserve"> </w:t>
            </w:r>
            <w:r w:rsidR="00D949EE">
              <w:rPr>
                <w:rFonts w:ascii="Verdana" w:hAnsi="Verdana" w:cs="Arial"/>
              </w:rPr>
              <w:t xml:space="preserve">- </w:t>
            </w:r>
            <w:r w:rsidRPr="00D949EE">
              <w:rPr>
                <w:rFonts w:ascii="Verdana" w:hAnsi="Verdana" w:cs="Arial"/>
              </w:rPr>
              <w:t>Members noted the importance of recruiting additional staff which had been prioritised by WAST</w:t>
            </w:r>
          </w:p>
          <w:p w14:paraId="099539DE" w14:textId="101A43FD" w:rsidR="00AD32BF" w:rsidRDefault="00AD32BF" w:rsidP="007D2ABC">
            <w:pPr>
              <w:pStyle w:val="Footer"/>
              <w:numPr>
                <w:ilvl w:val="0"/>
                <w:numId w:val="6"/>
              </w:numPr>
              <w:jc w:val="both"/>
              <w:rPr>
                <w:rFonts w:ascii="Verdana" w:hAnsi="Verdana" w:cs="Arial"/>
              </w:rPr>
            </w:pPr>
            <w:r>
              <w:rPr>
                <w:rFonts w:ascii="Verdana" w:hAnsi="Verdana" w:cs="Arial"/>
              </w:rPr>
              <w:t>Insuffic</w:t>
            </w:r>
            <w:r w:rsidR="00D949EE">
              <w:rPr>
                <w:rFonts w:ascii="Verdana" w:hAnsi="Verdana" w:cs="Arial"/>
              </w:rPr>
              <w:t xml:space="preserve">ient estate capacity – this is a significant issue and 18 stations have been identified to date </w:t>
            </w:r>
            <w:r w:rsidR="0030175D">
              <w:rPr>
                <w:rFonts w:ascii="Verdana" w:hAnsi="Verdana" w:cs="Arial"/>
              </w:rPr>
              <w:t xml:space="preserve">requiring action </w:t>
            </w:r>
            <w:r w:rsidR="00D949EE">
              <w:rPr>
                <w:rFonts w:ascii="Verdana" w:hAnsi="Verdana" w:cs="Arial"/>
              </w:rPr>
              <w:t xml:space="preserve">with another seven </w:t>
            </w:r>
            <w:r w:rsidR="0030175D">
              <w:rPr>
                <w:rFonts w:ascii="Verdana" w:hAnsi="Verdana" w:cs="Arial"/>
              </w:rPr>
              <w:t>before</w:t>
            </w:r>
            <w:r w:rsidR="00D949EE">
              <w:rPr>
                <w:rFonts w:ascii="Verdana" w:hAnsi="Verdana" w:cs="Arial"/>
              </w:rPr>
              <w:t xml:space="preserve"> 2024. Within the 18 stations some </w:t>
            </w:r>
            <w:r w:rsidR="0030175D">
              <w:rPr>
                <w:rFonts w:ascii="Verdana" w:hAnsi="Verdana" w:cs="Arial"/>
              </w:rPr>
              <w:t xml:space="preserve">issues are considered </w:t>
            </w:r>
            <w:r w:rsidR="00D949EE">
              <w:rPr>
                <w:rFonts w:ascii="Verdana" w:hAnsi="Verdana" w:cs="Arial"/>
              </w:rPr>
              <w:t>minor but others will require major investment. Members noted that the SBUHB area would have a particular issue and this was being reported through the WAST governance structures to the Finance and Performance Committee.</w:t>
            </w:r>
          </w:p>
          <w:p w14:paraId="28FB6A2D" w14:textId="77777777" w:rsidR="00C778B3" w:rsidRDefault="00C778B3" w:rsidP="00AE39F5">
            <w:pPr>
              <w:pStyle w:val="Footer"/>
              <w:tabs>
                <w:tab w:val="clear" w:pos="4513"/>
                <w:tab w:val="clear" w:pos="9026"/>
              </w:tabs>
              <w:jc w:val="both"/>
              <w:rPr>
                <w:rFonts w:ascii="Verdana" w:hAnsi="Verdana" w:cs="Arial"/>
              </w:rPr>
            </w:pPr>
          </w:p>
          <w:p w14:paraId="7CC941B1" w14:textId="07CAF1E2" w:rsidR="00D949EE" w:rsidRDefault="00D949EE" w:rsidP="00AE39F5">
            <w:pPr>
              <w:pStyle w:val="Footer"/>
              <w:tabs>
                <w:tab w:val="clear" w:pos="4513"/>
                <w:tab w:val="clear" w:pos="9026"/>
              </w:tabs>
              <w:jc w:val="both"/>
              <w:rPr>
                <w:rFonts w:ascii="Verdana" w:hAnsi="Verdana" w:cs="Arial"/>
              </w:rPr>
            </w:pPr>
            <w:r>
              <w:rPr>
                <w:rFonts w:ascii="Verdana" w:hAnsi="Verdana" w:cs="Arial"/>
              </w:rPr>
              <w:t xml:space="preserve">Stephen Harrhy asked that future update reports include more information about the </w:t>
            </w:r>
            <w:r w:rsidR="0030175D">
              <w:rPr>
                <w:rFonts w:ascii="Verdana" w:hAnsi="Verdana" w:cs="Arial"/>
              </w:rPr>
              <w:t>recommendation of</w:t>
            </w:r>
            <w:r>
              <w:rPr>
                <w:rFonts w:ascii="Verdana" w:hAnsi="Verdana" w:cs="Arial"/>
              </w:rPr>
              <w:t xml:space="preserve"> the Demand and Capacity Review </w:t>
            </w:r>
            <w:r w:rsidR="0030175D">
              <w:rPr>
                <w:rFonts w:ascii="Verdana" w:hAnsi="Verdana" w:cs="Arial"/>
              </w:rPr>
              <w:t xml:space="preserve">as there were </w:t>
            </w:r>
            <w:r>
              <w:rPr>
                <w:rFonts w:ascii="Verdana" w:hAnsi="Verdana" w:cs="Arial"/>
              </w:rPr>
              <w:t xml:space="preserve">a number of component parts of which recruiting additional staff was one area. The importance of understanding the return on investment was discussed and </w:t>
            </w:r>
            <w:r w:rsidR="0030175D">
              <w:rPr>
                <w:rFonts w:ascii="Verdana" w:hAnsi="Verdana" w:cs="Arial"/>
              </w:rPr>
              <w:t xml:space="preserve">how </w:t>
            </w:r>
            <w:r>
              <w:rPr>
                <w:rFonts w:ascii="Verdana" w:hAnsi="Verdana" w:cs="Arial"/>
              </w:rPr>
              <w:t xml:space="preserve">this could be achieved by better understanding how the additionality would be </w:t>
            </w:r>
            <w:r w:rsidR="0030175D">
              <w:rPr>
                <w:rFonts w:ascii="Verdana" w:hAnsi="Verdana" w:cs="Arial"/>
              </w:rPr>
              <w:t>utilised</w:t>
            </w:r>
            <w:r>
              <w:rPr>
                <w:rFonts w:ascii="Verdana" w:hAnsi="Verdana" w:cs="Arial"/>
              </w:rPr>
              <w:t>, the relief and recruitment gaps in each station and how the deployment would be decided.</w:t>
            </w:r>
            <w:r w:rsidR="00224BE4">
              <w:rPr>
                <w:rFonts w:ascii="Verdana" w:hAnsi="Verdana" w:cs="Arial"/>
              </w:rPr>
              <w:t xml:space="preserve"> </w:t>
            </w:r>
            <w:r>
              <w:rPr>
                <w:rFonts w:ascii="Verdana" w:hAnsi="Verdana" w:cs="Arial"/>
              </w:rPr>
              <w:t>It was felt it would be helpful for the group to see all of the factors to understand where progress had been prioritised and further work required in others.</w:t>
            </w:r>
          </w:p>
          <w:p w14:paraId="23C11690" w14:textId="77777777" w:rsidR="00D949EE" w:rsidRDefault="00D949EE" w:rsidP="00AE39F5">
            <w:pPr>
              <w:pStyle w:val="Footer"/>
              <w:tabs>
                <w:tab w:val="clear" w:pos="4513"/>
                <w:tab w:val="clear" w:pos="9026"/>
              </w:tabs>
              <w:jc w:val="both"/>
              <w:rPr>
                <w:rFonts w:ascii="Verdana" w:hAnsi="Verdana" w:cs="Arial"/>
              </w:rPr>
            </w:pPr>
          </w:p>
          <w:p w14:paraId="418B4A22" w14:textId="40447740" w:rsidR="00D949EE" w:rsidRDefault="00D949EE" w:rsidP="00AE39F5">
            <w:pPr>
              <w:pStyle w:val="Footer"/>
              <w:tabs>
                <w:tab w:val="clear" w:pos="4513"/>
                <w:tab w:val="clear" w:pos="9026"/>
              </w:tabs>
              <w:jc w:val="both"/>
              <w:rPr>
                <w:rFonts w:ascii="Verdana" w:hAnsi="Verdana" w:cs="Arial"/>
              </w:rPr>
            </w:pPr>
            <w:r>
              <w:rPr>
                <w:rFonts w:ascii="Verdana" w:hAnsi="Verdana" w:cs="Arial"/>
              </w:rPr>
              <w:t>Members noted that the number of hours of production had increased and wa</w:t>
            </w:r>
            <w:r w:rsidR="00D73CD6">
              <w:rPr>
                <w:rFonts w:ascii="Verdana" w:hAnsi="Verdana" w:cs="Arial"/>
              </w:rPr>
              <w:t xml:space="preserve">s </w:t>
            </w:r>
            <w:r w:rsidR="0030175D">
              <w:rPr>
                <w:rFonts w:ascii="Verdana" w:hAnsi="Verdana" w:cs="Arial"/>
              </w:rPr>
              <w:t xml:space="preserve">now at </w:t>
            </w:r>
            <w:r w:rsidR="00D73CD6">
              <w:rPr>
                <w:rFonts w:ascii="Verdana" w:hAnsi="Verdana" w:cs="Arial"/>
              </w:rPr>
              <w:t>100% in operations across all health board areas; the roster reviews would be completed by September 2021. Members asked for clarity in terms of the uplift of the planned roster</w:t>
            </w:r>
            <w:r w:rsidR="0030175D">
              <w:rPr>
                <w:rFonts w:ascii="Verdana" w:hAnsi="Verdana" w:cs="Arial"/>
              </w:rPr>
              <w:t>s</w:t>
            </w:r>
            <w:r w:rsidR="00D73CD6">
              <w:rPr>
                <w:rFonts w:ascii="Verdana" w:hAnsi="Verdana" w:cs="Arial"/>
              </w:rPr>
              <w:t xml:space="preserve"> and also to include the vehicles available in each area. Rachel Marsh explained the plan to</w:t>
            </w:r>
            <w:r w:rsidR="0030175D">
              <w:rPr>
                <w:rFonts w:ascii="Verdana" w:hAnsi="Verdana" w:cs="Arial"/>
              </w:rPr>
              <w:t xml:space="preserve"> have data on a</w:t>
            </w:r>
            <w:r w:rsidR="001B1906">
              <w:rPr>
                <w:rFonts w:ascii="Verdana" w:hAnsi="Verdana" w:cs="Arial"/>
              </w:rPr>
              <w:t>n hour-</w:t>
            </w:r>
            <w:r w:rsidR="00D73CD6">
              <w:rPr>
                <w:rFonts w:ascii="Verdana" w:hAnsi="Verdana" w:cs="Arial"/>
              </w:rPr>
              <w:t>by</w:t>
            </w:r>
            <w:r w:rsidR="001B1906">
              <w:rPr>
                <w:rFonts w:ascii="Verdana" w:hAnsi="Verdana" w:cs="Arial"/>
              </w:rPr>
              <w:t>-</w:t>
            </w:r>
            <w:r w:rsidR="00D73CD6">
              <w:rPr>
                <w:rFonts w:ascii="Verdana" w:hAnsi="Verdana" w:cs="Arial"/>
              </w:rPr>
              <w:t xml:space="preserve">hour </w:t>
            </w:r>
            <w:r w:rsidR="0030175D">
              <w:rPr>
                <w:rFonts w:ascii="Verdana" w:hAnsi="Verdana" w:cs="Arial"/>
              </w:rPr>
              <w:t>basis including</w:t>
            </w:r>
            <w:r w:rsidR="00D73CD6">
              <w:rPr>
                <w:rFonts w:ascii="Verdana" w:hAnsi="Verdana" w:cs="Arial"/>
              </w:rPr>
              <w:t xml:space="preserve"> actual shifts filled, this data would be shared to show the granular detail being worked through. Members also referred to the original business case and understanding the establishment in order that the additionality would close the relief gap and felt that this information had not yet been received.</w:t>
            </w:r>
          </w:p>
          <w:p w14:paraId="7A1283BE" w14:textId="77777777" w:rsidR="00D949EE" w:rsidRDefault="00D949EE" w:rsidP="00AE39F5">
            <w:pPr>
              <w:pStyle w:val="Footer"/>
              <w:tabs>
                <w:tab w:val="clear" w:pos="4513"/>
                <w:tab w:val="clear" w:pos="9026"/>
              </w:tabs>
              <w:jc w:val="both"/>
              <w:rPr>
                <w:rFonts w:ascii="Verdana" w:hAnsi="Verdana" w:cs="Arial"/>
              </w:rPr>
            </w:pPr>
          </w:p>
          <w:p w14:paraId="5B26DBC0" w14:textId="405AB49E" w:rsidR="00D949EE" w:rsidRDefault="00224BE4" w:rsidP="00AE39F5">
            <w:pPr>
              <w:pStyle w:val="Footer"/>
              <w:tabs>
                <w:tab w:val="clear" w:pos="4513"/>
                <w:tab w:val="clear" w:pos="9026"/>
              </w:tabs>
              <w:jc w:val="both"/>
              <w:rPr>
                <w:rFonts w:ascii="Verdana" w:hAnsi="Verdana" w:cs="Arial"/>
              </w:rPr>
            </w:pPr>
            <w:r>
              <w:rPr>
                <w:rFonts w:ascii="Verdana" w:hAnsi="Verdana" w:cs="Arial"/>
              </w:rPr>
              <w:lastRenderedPageBreak/>
              <w:t xml:space="preserve">Stephen Harrhy </w:t>
            </w:r>
            <w:r w:rsidR="0030175D">
              <w:rPr>
                <w:rFonts w:ascii="Verdana" w:hAnsi="Verdana" w:cs="Arial"/>
              </w:rPr>
              <w:t>summarised</w:t>
            </w:r>
            <w:r>
              <w:rPr>
                <w:rFonts w:ascii="Verdana" w:hAnsi="Verdana" w:cs="Arial"/>
              </w:rPr>
              <w:t xml:space="preserve"> that future updates should have all of the component parts to provide information for health board</w:t>
            </w:r>
            <w:r w:rsidR="0030175D">
              <w:rPr>
                <w:rFonts w:ascii="Verdana" w:hAnsi="Verdana" w:cs="Arial"/>
              </w:rPr>
              <w:t xml:space="preserve">s to monitor the </w:t>
            </w:r>
            <w:r>
              <w:rPr>
                <w:rFonts w:ascii="Verdana" w:hAnsi="Verdana" w:cs="Arial"/>
              </w:rPr>
              <w:t xml:space="preserve">return </w:t>
            </w:r>
            <w:r w:rsidR="0030175D">
              <w:rPr>
                <w:rFonts w:ascii="Verdana" w:hAnsi="Verdana" w:cs="Arial"/>
              </w:rPr>
              <w:t>on</w:t>
            </w:r>
            <w:r>
              <w:rPr>
                <w:rFonts w:ascii="Verdana" w:hAnsi="Verdana" w:cs="Arial"/>
              </w:rPr>
              <w:t xml:space="preserve"> investment</w:t>
            </w:r>
            <w:r w:rsidR="00A344BB">
              <w:rPr>
                <w:rFonts w:ascii="Verdana" w:hAnsi="Verdana" w:cs="Arial"/>
              </w:rPr>
              <w:t xml:space="preserve"> (Added to Action Log)</w:t>
            </w:r>
            <w:r>
              <w:rPr>
                <w:rFonts w:ascii="Verdana" w:hAnsi="Verdana" w:cs="Arial"/>
              </w:rPr>
              <w:t>. Furthermore</w:t>
            </w:r>
            <w:r w:rsidR="0030175D">
              <w:rPr>
                <w:rFonts w:ascii="Verdana" w:hAnsi="Verdana" w:cs="Arial"/>
              </w:rPr>
              <w:t>, he asked that care be taken with the</w:t>
            </w:r>
            <w:r>
              <w:rPr>
                <w:rFonts w:ascii="Verdana" w:hAnsi="Verdana" w:cs="Arial"/>
              </w:rPr>
              <w:t xml:space="preserve"> language used </w:t>
            </w:r>
            <w:r w:rsidR="0030175D">
              <w:rPr>
                <w:rFonts w:ascii="Verdana" w:hAnsi="Verdana" w:cs="Arial"/>
              </w:rPr>
              <w:t xml:space="preserve">for example not using </w:t>
            </w:r>
            <w:r>
              <w:rPr>
                <w:rFonts w:ascii="Verdana" w:hAnsi="Verdana" w:cs="Arial"/>
              </w:rPr>
              <w:t>funded establishment</w:t>
            </w:r>
            <w:r w:rsidR="0030175D">
              <w:rPr>
                <w:rFonts w:ascii="Verdana" w:hAnsi="Verdana" w:cs="Arial"/>
              </w:rPr>
              <w:t xml:space="preserve"> in place of </w:t>
            </w:r>
            <w:r>
              <w:rPr>
                <w:rFonts w:ascii="Verdana" w:hAnsi="Verdana" w:cs="Arial"/>
              </w:rPr>
              <w:t>budgeted establishment. The inclusion of a benefits scorecard would also be welcomed for all members of the group</w:t>
            </w:r>
            <w:r w:rsidR="0030175D">
              <w:rPr>
                <w:rFonts w:ascii="Verdana" w:hAnsi="Verdana" w:cs="Arial"/>
              </w:rPr>
              <w:t xml:space="preserve"> within the next report</w:t>
            </w:r>
            <w:r w:rsidR="00A344BB">
              <w:rPr>
                <w:rFonts w:ascii="Verdana" w:hAnsi="Verdana" w:cs="Arial"/>
              </w:rPr>
              <w:t xml:space="preserve"> (added to Action Log)</w:t>
            </w:r>
            <w:r>
              <w:rPr>
                <w:rFonts w:ascii="Verdana" w:hAnsi="Verdana" w:cs="Arial"/>
              </w:rPr>
              <w:t>.</w:t>
            </w:r>
          </w:p>
          <w:p w14:paraId="729B2D55" w14:textId="77777777" w:rsidR="00224BE4" w:rsidRDefault="00224BE4" w:rsidP="00224BE4">
            <w:pPr>
              <w:contextualSpacing/>
              <w:jc w:val="both"/>
              <w:rPr>
                <w:rFonts w:ascii="Verdana" w:hAnsi="Verdana"/>
              </w:rPr>
            </w:pPr>
          </w:p>
          <w:p w14:paraId="558302D3" w14:textId="77777777" w:rsidR="00224BE4" w:rsidRPr="001916DE" w:rsidRDefault="00224BE4" w:rsidP="00224BE4">
            <w:pPr>
              <w:contextualSpacing/>
              <w:jc w:val="both"/>
              <w:rPr>
                <w:rFonts w:ascii="Verdana" w:hAnsi="Verdana"/>
              </w:rPr>
            </w:pPr>
            <w:r w:rsidRPr="001916DE">
              <w:rPr>
                <w:rFonts w:ascii="Verdana" w:hAnsi="Verdana"/>
              </w:rPr>
              <w:t xml:space="preserve">Members </w:t>
            </w:r>
            <w:r w:rsidRPr="001916DE">
              <w:rPr>
                <w:rFonts w:ascii="Verdana" w:hAnsi="Verdana"/>
                <w:b/>
              </w:rPr>
              <w:t>RESOLVED</w:t>
            </w:r>
            <w:r w:rsidRPr="001916DE">
              <w:rPr>
                <w:rFonts w:ascii="Verdana" w:hAnsi="Verdana"/>
              </w:rPr>
              <w:t xml:space="preserve"> to:</w:t>
            </w:r>
          </w:p>
          <w:p w14:paraId="1E104E5E" w14:textId="4557E036" w:rsidR="00224BE4" w:rsidRDefault="00224BE4" w:rsidP="007D2ABC">
            <w:pPr>
              <w:pStyle w:val="ListParagraph"/>
              <w:numPr>
                <w:ilvl w:val="0"/>
                <w:numId w:val="4"/>
              </w:numPr>
              <w:contextualSpacing/>
              <w:jc w:val="both"/>
              <w:rPr>
                <w:rFonts w:ascii="Verdana" w:hAnsi="Verdana" w:cstheme="minorBidi"/>
                <w:sz w:val="24"/>
                <w:szCs w:val="24"/>
              </w:rPr>
            </w:pPr>
            <w:r w:rsidRPr="001916DE">
              <w:rPr>
                <w:rFonts w:ascii="Verdana" w:hAnsi="Verdana" w:cstheme="minorBidi"/>
                <w:b/>
                <w:sz w:val="24"/>
                <w:szCs w:val="24"/>
              </w:rPr>
              <w:t xml:space="preserve">Note </w:t>
            </w:r>
            <w:r w:rsidRPr="001916DE">
              <w:rPr>
                <w:rFonts w:ascii="Verdana" w:hAnsi="Verdana" w:cstheme="minorBidi"/>
                <w:sz w:val="24"/>
                <w:szCs w:val="24"/>
              </w:rPr>
              <w:t>the report</w:t>
            </w:r>
            <w:r>
              <w:rPr>
                <w:rFonts w:ascii="Verdana" w:hAnsi="Verdana" w:cstheme="minorBidi"/>
                <w:sz w:val="24"/>
                <w:szCs w:val="24"/>
              </w:rPr>
              <w:t xml:space="preserve"> and</w:t>
            </w:r>
          </w:p>
          <w:p w14:paraId="57415281" w14:textId="5FB29DB9" w:rsidR="00224BE4" w:rsidRPr="001916DE" w:rsidRDefault="00224BE4" w:rsidP="007D2ABC">
            <w:pPr>
              <w:pStyle w:val="ListParagraph"/>
              <w:numPr>
                <w:ilvl w:val="0"/>
                <w:numId w:val="4"/>
              </w:numPr>
              <w:contextualSpacing/>
              <w:jc w:val="both"/>
              <w:rPr>
                <w:rFonts w:ascii="Verdana" w:hAnsi="Verdana" w:cstheme="minorBidi"/>
                <w:sz w:val="24"/>
                <w:szCs w:val="24"/>
              </w:rPr>
            </w:pPr>
            <w:r>
              <w:rPr>
                <w:rFonts w:ascii="Verdana" w:hAnsi="Verdana" w:cstheme="minorBidi"/>
                <w:b/>
                <w:sz w:val="24"/>
                <w:szCs w:val="24"/>
              </w:rPr>
              <w:t xml:space="preserve">Agreed </w:t>
            </w:r>
            <w:r>
              <w:rPr>
                <w:rFonts w:ascii="Verdana" w:hAnsi="Verdana" w:cstheme="minorBidi"/>
                <w:sz w:val="24"/>
                <w:szCs w:val="24"/>
              </w:rPr>
              <w:t>the requirements for future updates.</w:t>
            </w:r>
          </w:p>
          <w:p w14:paraId="56490F7E" w14:textId="77777777" w:rsidR="00AE39F5" w:rsidRDefault="00AE39F5" w:rsidP="00AE39F5">
            <w:pPr>
              <w:rPr>
                <w:rFonts w:ascii="Verdana" w:hAnsi="Verdana" w:cs="Arial"/>
              </w:rPr>
            </w:pPr>
          </w:p>
          <w:p w14:paraId="22D6625F" w14:textId="26CF1B7A" w:rsidR="00AE39F5" w:rsidRPr="0030175D" w:rsidRDefault="00AE39F5" w:rsidP="00FA7161">
            <w:pPr>
              <w:jc w:val="both"/>
              <w:rPr>
                <w:rFonts w:ascii="Verdana" w:hAnsi="Verdana" w:cs="Arial"/>
                <w:u w:val="single"/>
              </w:rPr>
            </w:pPr>
            <w:r w:rsidRPr="0030175D">
              <w:rPr>
                <w:rFonts w:ascii="Verdana" w:hAnsi="Verdana" w:cs="Arial"/>
                <w:u w:val="single"/>
              </w:rPr>
              <w:t>Letter from WAST CEO to NHS</w:t>
            </w:r>
            <w:r w:rsidR="00224BE4" w:rsidRPr="0030175D">
              <w:rPr>
                <w:rFonts w:ascii="Verdana" w:hAnsi="Verdana" w:cs="Arial"/>
                <w:u w:val="single"/>
              </w:rPr>
              <w:t xml:space="preserve"> Wales CEOs re Quarter 3 and 4 P</w:t>
            </w:r>
            <w:r w:rsidRPr="0030175D">
              <w:rPr>
                <w:rFonts w:ascii="Verdana" w:hAnsi="Verdana" w:cs="Arial"/>
                <w:u w:val="single"/>
              </w:rPr>
              <w:t>lans</w:t>
            </w:r>
          </w:p>
          <w:p w14:paraId="725DD6EF" w14:textId="77777777" w:rsidR="00224BE4" w:rsidRDefault="00224BE4" w:rsidP="00FA7161">
            <w:pPr>
              <w:jc w:val="both"/>
              <w:rPr>
                <w:rFonts w:ascii="Verdana" w:hAnsi="Verdana" w:cs="Arial"/>
                <w:b/>
              </w:rPr>
            </w:pPr>
          </w:p>
          <w:p w14:paraId="0F4A3B8C" w14:textId="49F81943" w:rsidR="00FA7161" w:rsidRDefault="00FA7161" w:rsidP="00FA7161">
            <w:pPr>
              <w:jc w:val="both"/>
              <w:rPr>
                <w:rFonts w:ascii="Verdana" w:hAnsi="Verdana" w:cstheme="minorHAnsi"/>
              </w:rPr>
            </w:pPr>
            <w:r>
              <w:rPr>
                <w:rFonts w:ascii="Verdana" w:hAnsi="Verdana" w:cstheme="minorHAnsi"/>
              </w:rPr>
              <w:t xml:space="preserve">Rachel Marsh </w:t>
            </w:r>
            <w:r w:rsidR="0030175D">
              <w:rPr>
                <w:rFonts w:ascii="Verdana" w:hAnsi="Verdana" w:cstheme="minorHAnsi"/>
              </w:rPr>
              <w:t>led the discussion in relation to</w:t>
            </w:r>
            <w:r>
              <w:rPr>
                <w:rFonts w:ascii="Verdana" w:hAnsi="Verdana" w:cstheme="minorHAnsi"/>
              </w:rPr>
              <w:t xml:space="preserve"> the letter </w:t>
            </w:r>
            <w:r w:rsidR="00224BE4">
              <w:rPr>
                <w:rFonts w:ascii="Verdana" w:hAnsi="Verdana" w:cstheme="minorHAnsi"/>
              </w:rPr>
              <w:t>which had been written by Jason Killens Chief Executive of WAST and sent to the members of the EAS Joint Committee by way of</w:t>
            </w:r>
            <w:r>
              <w:rPr>
                <w:rFonts w:ascii="Verdana" w:hAnsi="Verdana" w:cstheme="minorHAnsi"/>
              </w:rPr>
              <w:t xml:space="preserve"> an upd</w:t>
            </w:r>
            <w:r w:rsidR="00224BE4">
              <w:rPr>
                <w:rFonts w:ascii="Verdana" w:hAnsi="Verdana" w:cstheme="minorHAnsi"/>
              </w:rPr>
              <w:t>ate on the winter plan. The</w:t>
            </w:r>
            <w:r>
              <w:rPr>
                <w:rFonts w:ascii="Verdana" w:hAnsi="Verdana" w:cstheme="minorHAnsi"/>
              </w:rPr>
              <w:t xml:space="preserve"> letter </w:t>
            </w:r>
            <w:r w:rsidR="00224BE4">
              <w:rPr>
                <w:rFonts w:ascii="Verdana" w:hAnsi="Verdana" w:cstheme="minorHAnsi"/>
              </w:rPr>
              <w:t xml:space="preserve">identified the key issues for WAST for the Quarter </w:t>
            </w:r>
            <w:r>
              <w:rPr>
                <w:rFonts w:ascii="Verdana" w:hAnsi="Verdana" w:cstheme="minorHAnsi"/>
              </w:rPr>
              <w:t xml:space="preserve">3&amp;4 </w:t>
            </w:r>
            <w:r w:rsidR="00224BE4">
              <w:rPr>
                <w:rFonts w:ascii="Verdana" w:hAnsi="Verdana" w:cstheme="minorHAnsi"/>
              </w:rPr>
              <w:t xml:space="preserve">(winter) period </w:t>
            </w:r>
            <w:r>
              <w:rPr>
                <w:rFonts w:ascii="Verdana" w:hAnsi="Verdana" w:cstheme="minorHAnsi"/>
              </w:rPr>
              <w:t xml:space="preserve">based on </w:t>
            </w:r>
            <w:r w:rsidR="00224BE4">
              <w:rPr>
                <w:rFonts w:ascii="Verdana" w:hAnsi="Verdana" w:cstheme="minorHAnsi"/>
              </w:rPr>
              <w:t xml:space="preserve">the </w:t>
            </w:r>
            <w:r>
              <w:rPr>
                <w:rFonts w:ascii="Verdana" w:hAnsi="Verdana" w:cstheme="minorHAnsi"/>
              </w:rPr>
              <w:t>Swansea University</w:t>
            </w:r>
            <w:r w:rsidR="00224BE4">
              <w:rPr>
                <w:rFonts w:ascii="Verdana" w:hAnsi="Verdana" w:cstheme="minorHAnsi"/>
              </w:rPr>
              <w:t xml:space="preserve"> calculation of</w:t>
            </w:r>
            <w:r>
              <w:rPr>
                <w:rFonts w:ascii="Verdana" w:hAnsi="Verdana" w:cstheme="minorHAnsi"/>
              </w:rPr>
              <w:t xml:space="preserve"> reasonable worst case scenario</w:t>
            </w:r>
            <w:r w:rsidR="00224BE4">
              <w:rPr>
                <w:rFonts w:ascii="Verdana" w:hAnsi="Verdana" w:cstheme="minorHAnsi"/>
              </w:rPr>
              <w:t xml:space="preserve"> in relation to the impact of the pandemic.</w:t>
            </w:r>
          </w:p>
          <w:p w14:paraId="137CE244" w14:textId="77777777" w:rsidR="00224BE4" w:rsidRDefault="00224BE4" w:rsidP="00FA7161">
            <w:pPr>
              <w:jc w:val="both"/>
              <w:rPr>
                <w:rFonts w:ascii="Verdana" w:hAnsi="Verdana" w:cstheme="minorHAnsi"/>
              </w:rPr>
            </w:pPr>
          </w:p>
          <w:p w14:paraId="756C04A8" w14:textId="14F55C83" w:rsidR="00224BE4" w:rsidRDefault="00224BE4" w:rsidP="00FA7161">
            <w:pPr>
              <w:jc w:val="both"/>
              <w:rPr>
                <w:rFonts w:ascii="Verdana" w:hAnsi="Verdana" w:cstheme="minorHAnsi"/>
              </w:rPr>
            </w:pPr>
            <w:r>
              <w:rPr>
                <w:rFonts w:ascii="Verdana" w:hAnsi="Verdana" w:cstheme="minorHAnsi"/>
              </w:rPr>
              <w:t>Members noted that three scenarios had been modelled:</w:t>
            </w:r>
          </w:p>
          <w:p w14:paraId="1B86442A" w14:textId="77777777" w:rsidR="00FA7161" w:rsidRDefault="00FA7161" w:rsidP="00FA7161">
            <w:pPr>
              <w:jc w:val="both"/>
              <w:rPr>
                <w:rFonts w:ascii="Verdana" w:hAnsi="Verdana" w:cstheme="minorHAnsi"/>
              </w:rPr>
            </w:pPr>
          </w:p>
          <w:p w14:paraId="4A990A2B" w14:textId="77777777" w:rsidR="00224BE4" w:rsidRDefault="00224BE4" w:rsidP="007D2ABC">
            <w:pPr>
              <w:pStyle w:val="Default"/>
              <w:numPr>
                <w:ilvl w:val="0"/>
                <w:numId w:val="7"/>
              </w:numPr>
              <w:jc w:val="both"/>
              <w:rPr>
                <w:rFonts w:ascii="Verdana" w:hAnsi="Verdana"/>
              </w:rPr>
            </w:pPr>
            <w:r w:rsidRPr="00224BE4">
              <w:rPr>
                <w:rFonts w:ascii="Verdana" w:hAnsi="Verdana"/>
              </w:rPr>
              <w:t xml:space="preserve">Scenario 1: High levels of COVID ambulance responses required plus normal non-COVID December demand levels. </w:t>
            </w:r>
          </w:p>
          <w:p w14:paraId="6A261D80" w14:textId="77777777" w:rsidR="00224BE4" w:rsidRDefault="00224BE4" w:rsidP="007D2ABC">
            <w:pPr>
              <w:pStyle w:val="Default"/>
              <w:numPr>
                <w:ilvl w:val="0"/>
                <w:numId w:val="7"/>
              </w:numPr>
              <w:jc w:val="both"/>
              <w:rPr>
                <w:rFonts w:ascii="Verdana" w:hAnsi="Verdana"/>
              </w:rPr>
            </w:pPr>
            <w:r w:rsidRPr="00224BE4">
              <w:rPr>
                <w:rFonts w:ascii="Verdana" w:hAnsi="Verdana"/>
              </w:rPr>
              <w:t xml:space="preserve">Scenario 2: High levels of COVID ambulance responses required, but a suppression in normal non-COVID demand of 25% (core demand was suppressed by 29% in the peak week of the first wave). </w:t>
            </w:r>
          </w:p>
          <w:p w14:paraId="38D48662" w14:textId="5346A1F9" w:rsidR="00224BE4" w:rsidRPr="00224BE4" w:rsidRDefault="00224BE4" w:rsidP="007D2ABC">
            <w:pPr>
              <w:pStyle w:val="Default"/>
              <w:numPr>
                <w:ilvl w:val="0"/>
                <w:numId w:val="7"/>
              </w:numPr>
              <w:jc w:val="both"/>
              <w:rPr>
                <w:rFonts w:ascii="Verdana" w:hAnsi="Verdana"/>
              </w:rPr>
            </w:pPr>
            <w:r w:rsidRPr="00224BE4">
              <w:rPr>
                <w:rFonts w:ascii="Verdana" w:hAnsi="Verdana"/>
              </w:rPr>
              <w:t xml:space="preserve">Scenario 3: Quicker action taken by government to reduce spread, with correspondingly lower levels of COVID ambulance responses and normal non-COVID December demand levels. </w:t>
            </w:r>
          </w:p>
          <w:p w14:paraId="12281B62" w14:textId="0BDEC2D6" w:rsidR="00224BE4" w:rsidRDefault="00527EE1" w:rsidP="00224BE4">
            <w:pPr>
              <w:jc w:val="both"/>
              <w:rPr>
                <w:rFonts w:ascii="Verdana" w:hAnsi="Verdana" w:cstheme="minorHAnsi"/>
              </w:rPr>
            </w:pPr>
            <w:r>
              <w:rPr>
                <w:rFonts w:ascii="Verdana" w:hAnsi="Verdana" w:cstheme="minorHAnsi"/>
              </w:rPr>
              <w:t>The a</w:t>
            </w:r>
            <w:r w:rsidR="00224BE4">
              <w:rPr>
                <w:rFonts w:ascii="Verdana" w:hAnsi="Verdana" w:cstheme="minorHAnsi"/>
              </w:rPr>
              <w:t xml:space="preserve">ppendix of the letter </w:t>
            </w:r>
            <w:r>
              <w:rPr>
                <w:rFonts w:ascii="Verdana" w:hAnsi="Verdana" w:cstheme="minorHAnsi"/>
              </w:rPr>
              <w:t xml:space="preserve">outlined </w:t>
            </w:r>
            <w:r w:rsidR="00A344BB">
              <w:rPr>
                <w:rFonts w:ascii="Verdana" w:hAnsi="Verdana" w:cstheme="minorHAnsi"/>
              </w:rPr>
              <w:t>the impact on</w:t>
            </w:r>
            <w:r w:rsidR="00224BE4">
              <w:rPr>
                <w:rFonts w:ascii="Verdana" w:hAnsi="Verdana" w:cstheme="minorHAnsi"/>
              </w:rPr>
              <w:t xml:space="preserve"> ambulance response times.</w:t>
            </w:r>
          </w:p>
          <w:p w14:paraId="0D8103D3" w14:textId="4DEDFA01" w:rsidR="00527EE1" w:rsidRPr="00527EE1" w:rsidRDefault="00527EE1" w:rsidP="00FA7161">
            <w:pPr>
              <w:jc w:val="both"/>
              <w:rPr>
                <w:rFonts w:ascii="Verdana" w:hAnsi="Verdana" w:cstheme="minorHAnsi"/>
              </w:rPr>
            </w:pPr>
          </w:p>
          <w:p w14:paraId="5F0725B1" w14:textId="77777777" w:rsidR="00527EE1" w:rsidRPr="00527EE1" w:rsidRDefault="00527EE1" w:rsidP="00527EE1">
            <w:pPr>
              <w:jc w:val="both"/>
              <w:rPr>
                <w:rFonts w:ascii="Verdana" w:hAnsi="Verdana" w:cstheme="minorHAnsi"/>
              </w:rPr>
            </w:pPr>
            <w:r w:rsidRPr="00527EE1">
              <w:rPr>
                <w:rFonts w:ascii="Verdana" w:hAnsi="Verdana" w:cstheme="minorHAnsi"/>
              </w:rPr>
              <w:t>In Scenario 1</w:t>
            </w:r>
          </w:p>
          <w:p w14:paraId="7D664DED" w14:textId="3D9CC9F6" w:rsidR="00527EE1" w:rsidRPr="00527EE1" w:rsidRDefault="00527EE1" w:rsidP="007D2ABC">
            <w:pPr>
              <w:pStyle w:val="ListParagraph"/>
              <w:numPr>
                <w:ilvl w:val="0"/>
                <w:numId w:val="8"/>
              </w:numPr>
              <w:jc w:val="both"/>
              <w:rPr>
                <w:rFonts w:ascii="Verdana" w:hAnsi="Verdana" w:cstheme="minorHAnsi"/>
                <w:sz w:val="24"/>
                <w:szCs w:val="24"/>
              </w:rPr>
            </w:pPr>
            <w:r w:rsidRPr="00527EE1">
              <w:rPr>
                <w:rFonts w:ascii="Verdana" w:hAnsi="Verdana" w:cstheme="minorHAnsi"/>
                <w:sz w:val="24"/>
                <w:szCs w:val="24"/>
              </w:rPr>
              <w:t>the resources available would not cope</w:t>
            </w:r>
            <w:r w:rsidR="0030175D">
              <w:rPr>
                <w:rFonts w:ascii="Verdana" w:hAnsi="Verdana" w:cstheme="minorHAnsi"/>
                <w:sz w:val="24"/>
                <w:szCs w:val="24"/>
              </w:rPr>
              <w:t xml:space="preserve"> with the demand</w:t>
            </w:r>
            <w:r w:rsidRPr="00527EE1">
              <w:rPr>
                <w:rFonts w:ascii="Verdana" w:hAnsi="Verdana" w:cstheme="minorHAnsi"/>
                <w:sz w:val="24"/>
                <w:szCs w:val="24"/>
              </w:rPr>
              <w:t xml:space="preserve"> </w:t>
            </w:r>
          </w:p>
          <w:p w14:paraId="3F349E33" w14:textId="77777777" w:rsidR="00527EE1" w:rsidRPr="00527EE1" w:rsidRDefault="00527EE1" w:rsidP="007D2ABC">
            <w:pPr>
              <w:pStyle w:val="ListParagraph"/>
              <w:numPr>
                <w:ilvl w:val="0"/>
                <w:numId w:val="8"/>
              </w:numPr>
              <w:jc w:val="both"/>
              <w:rPr>
                <w:rFonts w:ascii="Verdana" w:hAnsi="Verdana" w:cstheme="minorHAnsi"/>
                <w:sz w:val="24"/>
                <w:szCs w:val="24"/>
              </w:rPr>
            </w:pPr>
            <w:r w:rsidRPr="00527EE1">
              <w:rPr>
                <w:rFonts w:ascii="Verdana" w:hAnsi="Verdana" w:cstheme="minorHAnsi"/>
                <w:sz w:val="24"/>
                <w:szCs w:val="24"/>
              </w:rPr>
              <w:t xml:space="preserve">Increase to 113% max in terms of rostered hours </w:t>
            </w:r>
          </w:p>
          <w:p w14:paraId="44D6F6B1" w14:textId="77777777" w:rsidR="00527EE1" w:rsidRPr="00527EE1" w:rsidRDefault="00527EE1" w:rsidP="007D2ABC">
            <w:pPr>
              <w:pStyle w:val="ListParagraph"/>
              <w:numPr>
                <w:ilvl w:val="0"/>
                <w:numId w:val="8"/>
              </w:numPr>
              <w:jc w:val="both"/>
              <w:rPr>
                <w:rFonts w:ascii="Verdana" w:hAnsi="Verdana" w:cstheme="minorHAnsi"/>
                <w:sz w:val="24"/>
                <w:szCs w:val="24"/>
              </w:rPr>
            </w:pPr>
            <w:r w:rsidRPr="00527EE1">
              <w:rPr>
                <w:rFonts w:ascii="Verdana" w:hAnsi="Verdana" w:cstheme="minorHAnsi"/>
                <w:sz w:val="24"/>
                <w:szCs w:val="24"/>
              </w:rPr>
              <w:t xml:space="preserve">61% Red performance </w:t>
            </w:r>
          </w:p>
          <w:p w14:paraId="15A90BD1" w14:textId="77777777" w:rsidR="00527EE1" w:rsidRPr="00527EE1" w:rsidRDefault="00527EE1" w:rsidP="007D2ABC">
            <w:pPr>
              <w:pStyle w:val="ListParagraph"/>
              <w:numPr>
                <w:ilvl w:val="0"/>
                <w:numId w:val="8"/>
              </w:numPr>
              <w:jc w:val="both"/>
              <w:rPr>
                <w:rFonts w:ascii="Verdana" w:hAnsi="Verdana" w:cstheme="minorHAnsi"/>
                <w:sz w:val="24"/>
                <w:szCs w:val="24"/>
              </w:rPr>
            </w:pPr>
            <w:r w:rsidRPr="00527EE1">
              <w:rPr>
                <w:rFonts w:ascii="Verdana" w:hAnsi="Verdana" w:cstheme="minorHAnsi"/>
                <w:sz w:val="24"/>
                <w:szCs w:val="24"/>
              </w:rPr>
              <w:t xml:space="preserve">Amber 1s at 71 min median. </w:t>
            </w:r>
          </w:p>
          <w:p w14:paraId="1AA2A00D" w14:textId="48D9FF89" w:rsidR="00527EE1" w:rsidRPr="00527EE1" w:rsidRDefault="00527EE1" w:rsidP="007D2ABC">
            <w:pPr>
              <w:pStyle w:val="ListParagraph"/>
              <w:numPr>
                <w:ilvl w:val="0"/>
                <w:numId w:val="8"/>
              </w:numPr>
              <w:jc w:val="both"/>
              <w:rPr>
                <w:rFonts w:ascii="Verdana" w:hAnsi="Verdana" w:cstheme="minorHAnsi"/>
                <w:sz w:val="24"/>
                <w:szCs w:val="24"/>
              </w:rPr>
            </w:pPr>
            <w:r w:rsidRPr="00527EE1">
              <w:rPr>
                <w:rFonts w:ascii="Verdana" w:hAnsi="Verdana" w:cstheme="minorHAnsi"/>
                <w:sz w:val="24"/>
                <w:szCs w:val="24"/>
              </w:rPr>
              <w:t xml:space="preserve">Increase levels – at escalation Level 5 not sending to green calls etc </w:t>
            </w:r>
          </w:p>
          <w:p w14:paraId="6E2CFD0A" w14:textId="77777777" w:rsidR="00527EE1" w:rsidRPr="00527EE1" w:rsidRDefault="00527EE1" w:rsidP="00527EE1">
            <w:pPr>
              <w:jc w:val="both"/>
              <w:rPr>
                <w:rFonts w:ascii="Verdana" w:hAnsi="Verdana" w:cstheme="minorHAnsi"/>
              </w:rPr>
            </w:pPr>
          </w:p>
          <w:p w14:paraId="0E30907B" w14:textId="77777777" w:rsidR="00527EE1" w:rsidRDefault="00527EE1" w:rsidP="00527EE1">
            <w:pPr>
              <w:jc w:val="both"/>
              <w:rPr>
                <w:rFonts w:ascii="Verdana" w:hAnsi="Verdana" w:cstheme="minorHAnsi"/>
              </w:rPr>
            </w:pPr>
            <w:r w:rsidRPr="00527EE1">
              <w:rPr>
                <w:rFonts w:ascii="Verdana" w:hAnsi="Verdana" w:cstheme="minorHAnsi"/>
              </w:rPr>
              <w:lastRenderedPageBreak/>
              <w:t>Members noted:</w:t>
            </w:r>
          </w:p>
          <w:p w14:paraId="2186B0A7" w14:textId="77777777" w:rsidR="00A344BB" w:rsidRPr="00527EE1" w:rsidRDefault="00A344BB" w:rsidP="00527EE1">
            <w:pPr>
              <w:jc w:val="both"/>
              <w:rPr>
                <w:rFonts w:ascii="Verdana" w:hAnsi="Verdana" w:cstheme="minorHAnsi"/>
              </w:rPr>
            </w:pPr>
          </w:p>
          <w:p w14:paraId="15E35412" w14:textId="48E4EF80" w:rsidR="00527EE1" w:rsidRPr="00A21872" w:rsidRDefault="0030175D" w:rsidP="007D2ABC">
            <w:pPr>
              <w:pStyle w:val="ListParagraph"/>
              <w:numPr>
                <w:ilvl w:val="0"/>
                <w:numId w:val="9"/>
              </w:numPr>
              <w:jc w:val="both"/>
              <w:rPr>
                <w:rFonts w:ascii="Verdana" w:hAnsi="Verdana" w:cstheme="minorHAnsi"/>
                <w:sz w:val="24"/>
                <w:szCs w:val="24"/>
              </w:rPr>
            </w:pPr>
            <w:r w:rsidRPr="00A21872">
              <w:rPr>
                <w:rFonts w:ascii="Verdana" w:hAnsi="Verdana" w:cstheme="minorHAnsi"/>
                <w:sz w:val="24"/>
                <w:szCs w:val="24"/>
              </w:rPr>
              <w:t>Red performance would not be achieved in any of the scenarios</w:t>
            </w:r>
            <w:r w:rsidR="00527EE1" w:rsidRPr="00A21872">
              <w:rPr>
                <w:rFonts w:ascii="Verdana" w:hAnsi="Verdana" w:cstheme="minorHAnsi"/>
                <w:sz w:val="24"/>
                <w:szCs w:val="24"/>
              </w:rPr>
              <w:t xml:space="preserve"> </w:t>
            </w:r>
          </w:p>
          <w:p w14:paraId="217C3947" w14:textId="5F56CC6D" w:rsidR="00527EE1" w:rsidRPr="00A21872" w:rsidRDefault="0030175D" w:rsidP="007D2ABC">
            <w:pPr>
              <w:pStyle w:val="ListParagraph"/>
              <w:numPr>
                <w:ilvl w:val="0"/>
                <w:numId w:val="9"/>
              </w:numPr>
              <w:jc w:val="both"/>
              <w:rPr>
                <w:rFonts w:ascii="Verdana" w:hAnsi="Verdana" w:cstheme="minorHAnsi"/>
                <w:sz w:val="24"/>
                <w:szCs w:val="24"/>
              </w:rPr>
            </w:pPr>
            <w:r w:rsidRPr="00A21872">
              <w:rPr>
                <w:rFonts w:ascii="Verdana" w:hAnsi="Verdana" w:cstheme="minorHAnsi"/>
                <w:sz w:val="24"/>
                <w:szCs w:val="24"/>
              </w:rPr>
              <w:t>The work was b</w:t>
            </w:r>
            <w:r w:rsidR="00527EE1" w:rsidRPr="00A21872">
              <w:rPr>
                <w:rFonts w:ascii="Verdana" w:hAnsi="Verdana" w:cstheme="minorHAnsi"/>
                <w:sz w:val="24"/>
                <w:szCs w:val="24"/>
              </w:rPr>
              <w:t xml:space="preserve">ased on last year’s roster fill and based </w:t>
            </w:r>
            <w:r w:rsidRPr="00A21872">
              <w:rPr>
                <w:rFonts w:ascii="Verdana" w:hAnsi="Verdana" w:cstheme="minorHAnsi"/>
                <w:sz w:val="24"/>
                <w:szCs w:val="24"/>
              </w:rPr>
              <w:t xml:space="preserve">at </w:t>
            </w:r>
            <w:r w:rsidR="00527EE1" w:rsidRPr="00A21872">
              <w:rPr>
                <w:rFonts w:ascii="Verdana" w:hAnsi="Verdana" w:cstheme="minorHAnsi"/>
                <w:sz w:val="24"/>
                <w:szCs w:val="24"/>
              </w:rPr>
              <w:t>90% handover delays</w:t>
            </w:r>
          </w:p>
          <w:p w14:paraId="246C32AD" w14:textId="71518D83" w:rsidR="00527EE1" w:rsidRPr="00A21872" w:rsidRDefault="00527EE1" w:rsidP="007D2ABC">
            <w:pPr>
              <w:pStyle w:val="ListParagraph"/>
              <w:numPr>
                <w:ilvl w:val="0"/>
                <w:numId w:val="9"/>
              </w:numPr>
              <w:jc w:val="both"/>
              <w:rPr>
                <w:rFonts w:ascii="Verdana" w:hAnsi="Verdana" w:cstheme="minorHAnsi"/>
                <w:sz w:val="24"/>
                <w:szCs w:val="24"/>
              </w:rPr>
            </w:pPr>
            <w:r w:rsidRPr="00A21872">
              <w:rPr>
                <w:rFonts w:ascii="Verdana" w:hAnsi="Verdana" w:cstheme="minorHAnsi"/>
                <w:sz w:val="24"/>
                <w:szCs w:val="24"/>
              </w:rPr>
              <w:t xml:space="preserve">Worrying modelling and 3 blocks of actions </w:t>
            </w:r>
          </w:p>
          <w:p w14:paraId="3417E590" w14:textId="4D54084E" w:rsidR="00527EE1" w:rsidRPr="00A21872" w:rsidRDefault="00527EE1" w:rsidP="007D2ABC">
            <w:pPr>
              <w:pStyle w:val="ListParagraph"/>
              <w:numPr>
                <w:ilvl w:val="0"/>
                <w:numId w:val="10"/>
              </w:numPr>
              <w:jc w:val="both"/>
              <w:rPr>
                <w:rFonts w:ascii="Verdana" w:hAnsi="Verdana" w:cstheme="minorHAnsi"/>
                <w:sz w:val="24"/>
                <w:szCs w:val="24"/>
              </w:rPr>
            </w:pPr>
            <w:r w:rsidRPr="00A21872">
              <w:rPr>
                <w:rFonts w:ascii="Verdana" w:hAnsi="Verdana" w:cstheme="minorHAnsi"/>
                <w:sz w:val="24"/>
                <w:szCs w:val="24"/>
              </w:rPr>
              <w:t>C</w:t>
            </w:r>
            <w:r w:rsidR="0030175D" w:rsidRPr="00A21872">
              <w:rPr>
                <w:rFonts w:ascii="Verdana" w:hAnsi="Verdana" w:cstheme="minorHAnsi"/>
                <w:sz w:val="24"/>
                <w:szCs w:val="24"/>
              </w:rPr>
              <w:t>ould</w:t>
            </w:r>
            <w:r w:rsidRPr="00A21872">
              <w:rPr>
                <w:rFonts w:ascii="Verdana" w:hAnsi="Verdana" w:cstheme="minorHAnsi"/>
                <w:sz w:val="24"/>
                <w:szCs w:val="24"/>
              </w:rPr>
              <w:t xml:space="preserve"> increase production </w:t>
            </w:r>
            <w:r w:rsidR="0030175D" w:rsidRPr="00A21872">
              <w:rPr>
                <w:rFonts w:ascii="Verdana" w:hAnsi="Verdana" w:cstheme="minorHAnsi"/>
                <w:sz w:val="24"/>
                <w:szCs w:val="24"/>
              </w:rPr>
              <w:t>/</w:t>
            </w:r>
            <w:r w:rsidRPr="00A21872">
              <w:rPr>
                <w:rFonts w:ascii="Verdana" w:hAnsi="Verdana" w:cstheme="minorHAnsi"/>
                <w:sz w:val="24"/>
                <w:szCs w:val="24"/>
              </w:rPr>
              <w:t xml:space="preserve"> Demand and Cap</w:t>
            </w:r>
            <w:r w:rsidR="0030175D" w:rsidRPr="00A21872">
              <w:rPr>
                <w:rFonts w:ascii="Verdana" w:hAnsi="Verdana" w:cstheme="minorHAnsi"/>
                <w:sz w:val="24"/>
                <w:szCs w:val="24"/>
              </w:rPr>
              <w:t>a</w:t>
            </w:r>
            <w:r w:rsidRPr="00A21872">
              <w:rPr>
                <w:rFonts w:ascii="Verdana" w:hAnsi="Verdana" w:cstheme="minorHAnsi"/>
                <w:sz w:val="24"/>
                <w:szCs w:val="24"/>
              </w:rPr>
              <w:t xml:space="preserve">city </w:t>
            </w:r>
          </w:p>
          <w:p w14:paraId="786ED054" w14:textId="4FC2E7AA" w:rsidR="00527EE1" w:rsidRPr="00A21872" w:rsidRDefault="0030175D" w:rsidP="007D2ABC">
            <w:pPr>
              <w:pStyle w:val="ListParagraph"/>
              <w:numPr>
                <w:ilvl w:val="0"/>
                <w:numId w:val="10"/>
              </w:numPr>
              <w:jc w:val="both"/>
              <w:rPr>
                <w:rFonts w:ascii="Verdana" w:hAnsi="Verdana" w:cstheme="minorHAnsi"/>
                <w:sz w:val="24"/>
                <w:szCs w:val="24"/>
              </w:rPr>
            </w:pPr>
            <w:r w:rsidRPr="00A21872">
              <w:rPr>
                <w:rFonts w:ascii="Verdana" w:hAnsi="Verdana" w:cstheme="minorHAnsi"/>
                <w:sz w:val="24"/>
                <w:szCs w:val="24"/>
              </w:rPr>
              <w:t>A</w:t>
            </w:r>
            <w:r w:rsidR="00527EE1" w:rsidRPr="00A21872">
              <w:rPr>
                <w:rFonts w:ascii="Verdana" w:hAnsi="Verdana" w:cstheme="minorHAnsi"/>
                <w:sz w:val="24"/>
                <w:szCs w:val="24"/>
              </w:rPr>
              <w:t>dditional resource</w:t>
            </w:r>
            <w:r w:rsidRPr="00A21872">
              <w:rPr>
                <w:rFonts w:ascii="Verdana" w:hAnsi="Verdana" w:cstheme="minorHAnsi"/>
                <w:sz w:val="24"/>
                <w:szCs w:val="24"/>
              </w:rPr>
              <w:t>s</w:t>
            </w:r>
            <w:r w:rsidR="00527EE1" w:rsidRPr="00A21872">
              <w:rPr>
                <w:rFonts w:ascii="Verdana" w:hAnsi="Verdana" w:cstheme="minorHAnsi"/>
                <w:sz w:val="24"/>
                <w:szCs w:val="24"/>
              </w:rPr>
              <w:t xml:space="preserve"> from St Johns; </w:t>
            </w:r>
          </w:p>
          <w:p w14:paraId="7A01F458" w14:textId="233D7CB5" w:rsidR="00527EE1" w:rsidRPr="00A21872" w:rsidRDefault="00A21872" w:rsidP="007D2ABC">
            <w:pPr>
              <w:pStyle w:val="ListParagraph"/>
              <w:numPr>
                <w:ilvl w:val="0"/>
                <w:numId w:val="10"/>
              </w:numPr>
              <w:jc w:val="both"/>
              <w:rPr>
                <w:rFonts w:ascii="Verdana" w:hAnsi="Verdana" w:cstheme="minorHAnsi"/>
                <w:sz w:val="24"/>
                <w:szCs w:val="24"/>
              </w:rPr>
            </w:pPr>
            <w:r w:rsidRPr="00A21872">
              <w:rPr>
                <w:rFonts w:ascii="Verdana" w:hAnsi="Verdana" w:cstheme="minorHAnsi"/>
                <w:sz w:val="24"/>
                <w:szCs w:val="24"/>
              </w:rPr>
              <w:t xml:space="preserve">Using Fire and Rescue Services colleagues; </w:t>
            </w:r>
            <w:r w:rsidR="00527EE1" w:rsidRPr="00A21872">
              <w:rPr>
                <w:rFonts w:ascii="Verdana" w:hAnsi="Verdana" w:cstheme="minorHAnsi"/>
                <w:sz w:val="24"/>
                <w:szCs w:val="24"/>
              </w:rPr>
              <w:t xml:space="preserve">other options </w:t>
            </w:r>
            <w:r w:rsidRPr="00A21872">
              <w:rPr>
                <w:rFonts w:ascii="Verdana" w:hAnsi="Verdana" w:cstheme="minorHAnsi"/>
                <w:sz w:val="24"/>
                <w:szCs w:val="24"/>
              </w:rPr>
              <w:t xml:space="preserve">including </w:t>
            </w:r>
            <w:r w:rsidR="00527EE1" w:rsidRPr="00A21872">
              <w:rPr>
                <w:rFonts w:ascii="Verdana" w:hAnsi="Verdana" w:cstheme="minorHAnsi"/>
                <w:sz w:val="24"/>
                <w:szCs w:val="24"/>
              </w:rPr>
              <w:t>overtime incentives (not palatable)</w:t>
            </w:r>
            <w:r w:rsidRPr="00A21872">
              <w:rPr>
                <w:rFonts w:ascii="Verdana" w:hAnsi="Verdana" w:cstheme="minorHAnsi"/>
                <w:sz w:val="24"/>
                <w:szCs w:val="24"/>
              </w:rPr>
              <w:t>;</w:t>
            </w:r>
            <w:r w:rsidR="00527EE1" w:rsidRPr="00A21872">
              <w:rPr>
                <w:rFonts w:ascii="Verdana" w:hAnsi="Verdana" w:cstheme="minorHAnsi"/>
                <w:sz w:val="24"/>
                <w:szCs w:val="24"/>
              </w:rPr>
              <w:t xml:space="preserve"> </w:t>
            </w:r>
            <w:r w:rsidRPr="00A21872">
              <w:rPr>
                <w:rFonts w:ascii="Verdana" w:hAnsi="Verdana" w:cstheme="minorHAnsi"/>
                <w:sz w:val="24"/>
                <w:szCs w:val="24"/>
              </w:rPr>
              <w:t xml:space="preserve">the </w:t>
            </w:r>
            <w:r w:rsidR="00527EE1" w:rsidRPr="00A21872">
              <w:rPr>
                <w:rFonts w:ascii="Verdana" w:hAnsi="Verdana" w:cstheme="minorHAnsi"/>
                <w:sz w:val="24"/>
                <w:szCs w:val="24"/>
              </w:rPr>
              <w:t xml:space="preserve">use </w:t>
            </w:r>
            <w:r w:rsidRPr="00A21872">
              <w:rPr>
                <w:rFonts w:ascii="Verdana" w:hAnsi="Verdana" w:cstheme="minorHAnsi"/>
                <w:sz w:val="24"/>
                <w:szCs w:val="24"/>
              </w:rPr>
              <w:t xml:space="preserve">of </w:t>
            </w:r>
            <w:r w:rsidR="00527EE1" w:rsidRPr="00A21872">
              <w:rPr>
                <w:rFonts w:ascii="Verdana" w:hAnsi="Verdana" w:cstheme="minorHAnsi"/>
                <w:sz w:val="24"/>
                <w:szCs w:val="24"/>
              </w:rPr>
              <w:t>private ambulance</w:t>
            </w:r>
            <w:r w:rsidRPr="00A21872">
              <w:rPr>
                <w:rFonts w:ascii="Verdana" w:hAnsi="Verdana" w:cstheme="minorHAnsi"/>
                <w:sz w:val="24"/>
                <w:szCs w:val="24"/>
              </w:rPr>
              <w:t xml:space="preserve"> services</w:t>
            </w:r>
            <w:r w:rsidR="00527EE1" w:rsidRPr="00A21872">
              <w:rPr>
                <w:rFonts w:ascii="Verdana" w:hAnsi="Verdana" w:cstheme="minorHAnsi"/>
                <w:sz w:val="24"/>
                <w:szCs w:val="24"/>
              </w:rPr>
              <w:t xml:space="preserve"> and </w:t>
            </w:r>
            <w:r w:rsidRPr="00A21872">
              <w:rPr>
                <w:rFonts w:ascii="Verdana" w:hAnsi="Verdana" w:cstheme="minorHAnsi"/>
                <w:sz w:val="24"/>
                <w:szCs w:val="24"/>
              </w:rPr>
              <w:t xml:space="preserve">support from the military support </w:t>
            </w:r>
          </w:p>
          <w:p w14:paraId="08E5E6BA" w14:textId="7BE536BF" w:rsidR="00A21872" w:rsidRPr="00A21872" w:rsidRDefault="00A21872" w:rsidP="007D2ABC">
            <w:pPr>
              <w:pStyle w:val="ListParagraph"/>
              <w:numPr>
                <w:ilvl w:val="0"/>
                <w:numId w:val="9"/>
              </w:numPr>
              <w:jc w:val="both"/>
              <w:rPr>
                <w:rFonts w:ascii="Verdana" w:hAnsi="Verdana" w:cstheme="minorHAnsi"/>
                <w:sz w:val="24"/>
                <w:szCs w:val="24"/>
              </w:rPr>
            </w:pPr>
            <w:r w:rsidRPr="00A21872">
              <w:rPr>
                <w:rFonts w:ascii="Verdana" w:hAnsi="Verdana" w:cstheme="minorHAnsi"/>
                <w:sz w:val="24"/>
                <w:szCs w:val="24"/>
              </w:rPr>
              <w:t>The NEPT service would need to scrutinise the surge sites information and identify if more</w:t>
            </w:r>
            <w:r w:rsidR="00A344BB">
              <w:rPr>
                <w:rFonts w:ascii="Verdana" w:hAnsi="Verdana" w:cstheme="minorHAnsi"/>
                <w:sz w:val="24"/>
                <w:szCs w:val="24"/>
              </w:rPr>
              <w:t xml:space="preserve"> provision</w:t>
            </w:r>
            <w:r w:rsidRPr="00A21872">
              <w:rPr>
                <w:rFonts w:ascii="Verdana" w:hAnsi="Verdana" w:cstheme="minorHAnsi"/>
                <w:sz w:val="24"/>
                <w:szCs w:val="24"/>
              </w:rPr>
              <w:t xml:space="preserve"> would be required</w:t>
            </w:r>
          </w:p>
          <w:p w14:paraId="7D23A769" w14:textId="01B6B232" w:rsidR="00A21872" w:rsidRPr="00A21872" w:rsidRDefault="00A21872" w:rsidP="007D2ABC">
            <w:pPr>
              <w:pStyle w:val="ListParagraph"/>
              <w:numPr>
                <w:ilvl w:val="0"/>
                <w:numId w:val="9"/>
              </w:numPr>
              <w:jc w:val="both"/>
              <w:rPr>
                <w:rFonts w:ascii="Verdana" w:hAnsi="Verdana" w:cstheme="minorHAnsi"/>
                <w:sz w:val="24"/>
                <w:szCs w:val="24"/>
              </w:rPr>
            </w:pPr>
            <w:r w:rsidRPr="00A21872">
              <w:rPr>
                <w:rFonts w:ascii="Verdana" w:hAnsi="Verdana" w:cstheme="minorHAnsi"/>
                <w:sz w:val="24"/>
                <w:szCs w:val="24"/>
              </w:rPr>
              <w:t>The importance in minimising any handover delays</w:t>
            </w:r>
          </w:p>
          <w:p w14:paraId="58DEE155" w14:textId="35558824" w:rsidR="00A21872" w:rsidRPr="00A21872" w:rsidRDefault="00A21872" w:rsidP="007D2ABC">
            <w:pPr>
              <w:pStyle w:val="ListParagraph"/>
              <w:numPr>
                <w:ilvl w:val="0"/>
                <w:numId w:val="9"/>
              </w:numPr>
              <w:jc w:val="both"/>
              <w:rPr>
                <w:rFonts w:ascii="Verdana" w:hAnsi="Verdana" w:cstheme="minorHAnsi"/>
                <w:sz w:val="24"/>
                <w:szCs w:val="24"/>
              </w:rPr>
            </w:pPr>
            <w:r w:rsidRPr="00A21872">
              <w:rPr>
                <w:rFonts w:ascii="Verdana" w:hAnsi="Verdana" w:cstheme="minorHAnsi"/>
                <w:sz w:val="24"/>
                <w:szCs w:val="24"/>
              </w:rPr>
              <w:t>Maximising the use of other services such as consultant connect, phone first etc</w:t>
            </w:r>
          </w:p>
          <w:p w14:paraId="555DA34E" w14:textId="77777777" w:rsidR="00A21872" w:rsidRPr="00A21872" w:rsidRDefault="00A21872" w:rsidP="007D2ABC">
            <w:pPr>
              <w:pStyle w:val="ListParagraph"/>
              <w:numPr>
                <w:ilvl w:val="0"/>
                <w:numId w:val="9"/>
              </w:numPr>
              <w:jc w:val="both"/>
              <w:rPr>
                <w:rFonts w:ascii="Verdana" w:hAnsi="Verdana" w:cstheme="minorHAnsi"/>
                <w:sz w:val="24"/>
                <w:szCs w:val="24"/>
              </w:rPr>
            </w:pPr>
            <w:r w:rsidRPr="00A21872">
              <w:rPr>
                <w:rFonts w:ascii="Verdana" w:hAnsi="Verdana" w:cstheme="minorHAnsi"/>
                <w:sz w:val="24"/>
                <w:szCs w:val="24"/>
              </w:rPr>
              <w:t>The scheme to employ mental health staff on the clinical support desk</w:t>
            </w:r>
          </w:p>
          <w:p w14:paraId="7DACE228" w14:textId="3FA3B1F9" w:rsidR="00FA7161" w:rsidRDefault="00A21872" w:rsidP="007D2ABC">
            <w:pPr>
              <w:pStyle w:val="ListParagraph"/>
              <w:numPr>
                <w:ilvl w:val="0"/>
                <w:numId w:val="9"/>
              </w:numPr>
              <w:jc w:val="both"/>
              <w:rPr>
                <w:rFonts w:ascii="Verdana" w:hAnsi="Verdana" w:cstheme="minorHAnsi"/>
                <w:sz w:val="24"/>
                <w:szCs w:val="24"/>
              </w:rPr>
            </w:pPr>
            <w:r w:rsidRPr="00A21872">
              <w:rPr>
                <w:rFonts w:ascii="Verdana" w:hAnsi="Verdana" w:cstheme="minorHAnsi"/>
                <w:sz w:val="24"/>
                <w:szCs w:val="24"/>
              </w:rPr>
              <w:t>The demand management plan</w:t>
            </w:r>
            <w:r w:rsidR="00791B16">
              <w:rPr>
                <w:rFonts w:ascii="Verdana" w:hAnsi="Verdana" w:cstheme="minorHAnsi"/>
                <w:sz w:val="24"/>
                <w:szCs w:val="24"/>
              </w:rPr>
              <w:t xml:space="preserve"> (DMP)</w:t>
            </w:r>
            <w:r w:rsidRPr="00A21872">
              <w:rPr>
                <w:rFonts w:ascii="Verdana" w:hAnsi="Verdana" w:cstheme="minorHAnsi"/>
                <w:sz w:val="24"/>
                <w:szCs w:val="24"/>
              </w:rPr>
              <w:t>; at</w:t>
            </w:r>
            <w:r w:rsidR="00FA7161" w:rsidRPr="00A21872">
              <w:rPr>
                <w:rFonts w:ascii="Verdana" w:hAnsi="Verdana" w:cstheme="minorHAnsi"/>
                <w:sz w:val="24"/>
                <w:szCs w:val="24"/>
              </w:rPr>
              <w:t xml:space="preserve"> level 6 </w:t>
            </w:r>
            <w:r w:rsidRPr="00A21872">
              <w:rPr>
                <w:rFonts w:ascii="Verdana" w:hAnsi="Verdana" w:cstheme="minorHAnsi"/>
                <w:sz w:val="24"/>
                <w:szCs w:val="24"/>
              </w:rPr>
              <w:t xml:space="preserve">this would mean </w:t>
            </w:r>
            <w:r w:rsidR="00FA7161" w:rsidRPr="00A21872">
              <w:rPr>
                <w:rFonts w:ascii="Verdana" w:hAnsi="Verdana" w:cstheme="minorHAnsi"/>
                <w:sz w:val="24"/>
                <w:szCs w:val="24"/>
              </w:rPr>
              <w:t>not sending</w:t>
            </w:r>
            <w:r w:rsidRPr="00A21872">
              <w:rPr>
                <w:rFonts w:ascii="Verdana" w:hAnsi="Verdana" w:cstheme="minorHAnsi"/>
                <w:sz w:val="24"/>
                <w:szCs w:val="24"/>
              </w:rPr>
              <w:t xml:space="preserve"> ambulances for patients in the category of Amber 2 </w:t>
            </w:r>
          </w:p>
          <w:p w14:paraId="5CB7C579" w14:textId="77777777" w:rsidR="00A21872" w:rsidRDefault="00A21872" w:rsidP="007D2ABC">
            <w:pPr>
              <w:pStyle w:val="ListParagraph"/>
              <w:numPr>
                <w:ilvl w:val="0"/>
                <w:numId w:val="9"/>
              </w:numPr>
              <w:jc w:val="both"/>
              <w:rPr>
                <w:rFonts w:ascii="Verdana" w:hAnsi="Verdana" w:cstheme="minorHAnsi"/>
                <w:sz w:val="24"/>
                <w:szCs w:val="24"/>
              </w:rPr>
            </w:pPr>
            <w:r>
              <w:rPr>
                <w:rFonts w:ascii="Verdana" w:hAnsi="Verdana" w:cstheme="minorHAnsi"/>
                <w:sz w:val="24"/>
                <w:szCs w:val="24"/>
              </w:rPr>
              <w:t>WAST were developing internal delivery plans particularly for the Christmas period</w:t>
            </w:r>
          </w:p>
          <w:p w14:paraId="111F9531" w14:textId="5833CB89" w:rsidR="00A21872" w:rsidRDefault="00A21872" w:rsidP="007D2ABC">
            <w:pPr>
              <w:pStyle w:val="ListParagraph"/>
              <w:numPr>
                <w:ilvl w:val="0"/>
                <w:numId w:val="9"/>
              </w:numPr>
              <w:jc w:val="both"/>
              <w:rPr>
                <w:rFonts w:ascii="Verdana" w:hAnsi="Verdana" w:cstheme="minorHAnsi"/>
                <w:sz w:val="24"/>
                <w:szCs w:val="24"/>
              </w:rPr>
            </w:pPr>
            <w:r>
              <w:rPr>
                <w:rFonts w:ascii="Verdana" w:hAnsi="Verdana" w:cstheme="minorHAnsi"/>
                <w:sz w:val="24"/>
                <w:szCs w:val="24"/>
              </w:rPr>
              <w:t>The key message would be that patients across Wales might not receive an ambulance when demand far outstripped supply and would be informed that no one would be attending.</w:t>
            </w:r>
          </w:p>
          <w:p w14:paraId="2BCD0369" w14:textId="788326D2" w:rsidR="002178F4" w:rsidRDefault="002178F4" w:rsidP="007D2ABC">
            <w:pPr>
              <w:pStyle w:val="ListParagraph"/>
              <w:numPr>
                <w:ilvl w:val="0"/>
                <w:numId w:val="9"/>
              </w:numPr>
              <w:jc w:val="both"/>
              <w:rPr>
                <w:rFonts w:ascii="Verdana" w:hAnsi="Verdana" w:cstheme="minorHAnsi"/>
                <w:sz w:val="24"/>
                <w:szCs w:val="24"/>
              </w:rPr>
            </w:pPr>
            <w:r>
              <w:rPr>
                <w:rFonts w:ascii="Verdana" w:hAnsi="Verdana" w:cstheme="minorHAnsi"/>
                <w:sz w:val="24"/>
                <w:szCs w:val="24"/>
              </w:rPr>
              <w:t xml:space="preserve">A </w:t>
            </w:r>
            <w:r w:rsidR="00791B16">
              <w:rPr>
                <w:rFonts w:ascii="Verdana" w:hAnsi="Verdana" w:cstheme="minorHAnsi"/>
                <w:sz w:val="24"/>
                <w:szCs w:val="24"/>
              </w:rPr>
              <w:t xml:space="preserve">DMP </w:t>
            </w:r>
            <w:r>
              <w:rPr>
                <w:rFonts w:ascii="Verdana" w:hAnsi="Verdana" w:cstheme="minorHAnsi"/>
                <w:sz w:val="24"/>
                <w:szCs w:val="24"/>
              </w:rPr>
              <w:t>level 6</w:t>
            </w:r>
            <w:r w:rsidR="00791B16">
              <w:rPr>
                <w:rFonts w:ascii="Verdana" w:hAnsi="Verdana" w:cstheme="minorHAnsi"/>
                <w:sz w:val="24"/>
                <w:szCs w:val="24"/>
              </w:rPr>
              <w:t xml:space="preserve"> had occurred for the first time and Claire Roche confirmed that the impact was being monitored closely. Monthly meetings with the Directors of Nursing across NHS Wales had been organised to ensure that all organisations were aware of the local information and the impact on patients.</w:t>
            </w:r>
            <w:r>
              <w:rPr>
                <w:rFonts w:ascii="Verdana" w:hAnsi="Verdana" w:cstheme="minorHAnsi"/>
                <w:sz w:val="24"/>
                <w:szCs w:val="24"/>
              </w:rPr>
              <w:t xml:space="preserve"> </w:t>
            </w:r>
            <w:r w:rsidR="00791B16">
              <w:rPr>
                <w:rFonts w:ascii="Verdana" w:hAnsi="Verdana" w:cstheme="minorHAnsi"/>
                <w:sz w:val="24"/>
                <w:szCs w:val="24"/>
              </w:rPr>
              <w:t>The discussions would also include the hours lost and the numbers of patients with delayed access to hospitals or responses by WAST.</w:t>
            </w:r>
          </w:p>
          <w:p w14:paraId="5BD59549" w14:textId="77777777" w:rsidR="002178F4" w:rsidRPr="00A21872" w:rsidRDefault="002178F4" w:rsidP="002178F4">
            <w:pPr>
              <w:pStyle w:val="ListParagraph"/>
              <w:ind w:left="360"/>
              <w:jc w:val="both"/>
              <w:rPr>
                <w:rFonts w:ascii="Verdana" w:hAnsi="Verdana" w:cstheme="minorHAnsi"/>
                <w:sz w:val="24"/>
                <w:szCs w:val="24"/>
              </w:rPr>
            </w:pPr>
          </w:p>
          <w:p w14:paraId="56142DDF" w14:textId="77777777" w:rsidR="00A21872" w:rsidRDefault="00A21872" w:rsidP="00A21872">
            <w:pPr>
              <w:jc w:val="both"/>
              <w:rPr>
                <w:rFonts w:ascii="Verdana" w:hAnsi="Verdana" w:cstheme="minorHAnsi"/>
              </w:rPr>
            </w:pPr>
            <w:r w:rsidRPr="00A21872">
              <w:rPr>
                <w:rFonts w:ascii="Verdana" w:hAnsi="Verdana" w:cstheme="minorHAnsi"/>
              </w:rPr>
              <w:t>Members raised some key issues including:</w:t>
            </w:r>
          </w:p>
          <w:p w14:paraId="7232CA45" w14:textId="77777777" w:rsidR="00A344BB" w:rsidRPr="00A21872" w:rsidRDefault="00A344BB" w:rsidP="00A21872">
            <w:pPr>
              <w:jc w:val="both"/>
              <w:rPr>
                <w:rFonts w:ascii="Verdana" w:hAnsi="Verdana" w:cstheme="minorHAnsi"/>
              </w:rPr>
            </w:pPr>
          </w:p>
          <w:p w14:paraId="5F309B74" w14:textId="54DCF8D8" w:rsidR="00A21872" w:rsidRDefault="002178F4" w:rsidP="007D2ABC">
            <w:pPr>
              <w:pStyle w:val="ListParagraph"/>
              <w:numPr>
                <w:ilvl w:val="0"/>
                <w:numId w:val="11"/>
              </w:numPr>
              <w:jc w:val="both"/>
              <w:rPr>
                <w:rFonts w:ascii="Verdana" w:hAnsi="Verdana" w:cstheme="minorHAnsi"/>
                <w:sz w:val="24"/>
                <w:szCs w:val="24"/>
              </w:rPr>
            </w:pPr>
            <w:r>
              <w:rPr>
                <w:rFonts w:ascii="Verdana" w:hAnsi="Verdana" w:cstheme="minorHAnsi"/>
                <w:sz w:val="24"/>
                <w:szCs w:val="24"/>
              </w:rPr>
              <w:t>In Swansea Bay local discussions had been taking place to plan for transfers of patients to field hospitals and what NEPT service would be required</w:t>
            </w:r>
          </w:p>
          <w:p w14:paraId="3C43612B" w14:textId="77777777" w:rsidR="002178F4" w:rsidRDefault="002178F4" w:rsidP="007D2ABC">
            <w:pPr>
              <w:pStyle w:val="ListParagraph"/>
              <w:numPr>
                <w:ilvl w:val="0"/>
                <w:numId w:val="11"/>
              </w:numPr>
              <w:jc w:val="both"/>
              <w:rPr>
                <w:rFonts w:ascii="Verdana" w:hAnsi="Verdana" w:cstheme="minorHAnsi"/>
                <w:sz w:val="24"/>
                <w:szCs w:val="24"/>
              </w:rPr>
            </w:pPr>
            <w:r>
              <w:rPr>
                <w:rFonts w:ascii="Verdana" w:hAnsi="Verdana" w:cstheme="minorHAnsi"/>
                <w:sz w:val="24"/>
                <w:szCs w:val="24"/>
              </w:rPr>
              <w:t>Consultant connect was mostly used in unscheduled care rather than scheduled care and hubs for phone first</w:t>
            </w:r>
          </w:p>
          <w:p w14:paraId="4733CC9C" w14:textId="77777777" w:rsidR="00A344BB" w:rsidRDefault="00A344BB" w:rsidP="00A344BB">
            <w:pPr>
              <w:pStyle w:val="ListParagraph"/>
              <w:ind w:left="360"/>
              <w:jc w:val="both"/>
              <w:rPr>
                <w:rFonts w:ascii="Verdana" w:hAnsi="Verdana" w:cstheme="minorHAnsi"/>
                <w:sz w:val="24"/>
                <w:szCs w:val="24"/>
              </w:rPr>
            </w:pPr>
          </w:p>
          <w:p w14:paraId="7CBB9398" w14:textId="77777777" w:rsidR="00A344BB" w:rsidRPr="00A344BB" w:rsidRDefault="00A344BB" w:rsidP="00A344BB">
            <w:pPr>
              <w:jc w:val="both"/>
              <w:rPr>
                <w:rFonts w:ascii="Verdana" w:hAnsi="Verdana" w:cstheme="minorHAnsi"/>
              </w:rPr>
            </w:pPr>
          </w:p>
          <w:p w14:paraId="3ACCFF4D" w14:textId="6907BDF7" w:rsidR="002178F4" w:rsidRDefault="002178F4" w:rsidP="007D2ABC">
            <w:pPr>
              <w:pStyle w:val="ListParagraph"/>
              <w:numPr>
                <w:ilvl w:val="0"/>
                <w:numId w:val="11"/>
              </w:numPr>
              <w:jc w:val="both"/>
              <w:rPr>
                <w:rFonts w:ascii="Verdana" w:hAnsi="Verdana" w:cstheme="minorHAnsi"/>
                <w:sz w:val="24"/>
                <w:szCs w:val="24"/>
              </w:rPr>
            </w:pPr>
            <w:r>
              <w:rPr>
                <w:rFonts w:ascii="Verdana" w:hAnsi="Verdana" w:cstheme="minorHAnsi"/>
                <w:sz w:val="24"/>
                <w:szCs w:val="24"/>
              </w:rPr>
              <w:lastRenderedPageBreak/>
              <w:t>Should the demand management plan be implemented and patients not sent an ambulance the impact would need to be captured and it was agreed that Ross Whitehead and Rachel Marsh discuss outside of the meeting and report back</w:t>
            </w:r>
            <w:r w:rsidR="00A344BB">
              <w:rPr>
                <w:rFonts w:ascii="Verdana" w:hAnsi="Verdana" w:cstheme="minorHAnsi"/>
                <w:sz w:val="24"/>
                <w:szCs w:val="24"/>
              </w:rPr>
              <w:t xml:space="preserve"> (added to the Action Log</w:t>
            </w:r>
            <w:r w:rsidR="008E407B">
              <w:rPr>
                <w:rFonts w:ascii="Verdana" w:hAnsi="Verdana" w:cstheme="minorHAnsi"/>
                <w:sz w:val="24"/>
                <w:szCs w:val="24"/>
              </w:rPr>
              <w:t xml:space="preserve"> and Forward Look</w:t>
            </w:r>
            <w:r w:rsidR="00A344BB">
              <w:rPr>
                <w:rFonts w:ascii="Verdana" w:hAnsi="Verdana" w:cstheme="minorHAnsi"/>
                <w:sz w:val="24"/>
                <w:szCs w:val="24"/>
              </w:rPr>
              <w:t>)</w:t>
            </w:r>
            <w:r>
              <w:rPr>
                <w:rFonts w:ascii="Verdana" w:hAnsi="Verdana" w:cstheme="minorHAnsi"/>
                <w:sz w:val="24"/>
                <w:szCs w:val="24"/>
              </w:rPr>
              <w:t>.</w:t>
            </w:r>
          </w:p>
          <w:p w14:paraId="24774ED9" w14:textId="6AE92421" w:rsidR="002178F4" w:rsidRDefault="002178F4" w:rsidP="007D2ABC">
            <w:pPr>
              <w:pStyle w:val="ListParagraph"/>
              <w:numPr>
                <w:ilvl w:val="0"/>
                <w:numId w:val="11"/>
              </w:numPr>
              <w:jc w:val="both"/>
              <w:rPr>
                <w:rFonts w:ascii="Verdana" w:hAnsi="Verdana" w:cstheme="minorHAnsi"/>
                <w:sz w:val="24"/>
                <w:szCs w:val="24"/>
              </w:rPr>
            </w:pPr>
            <w:r>
              <w:rPr>
                <w:rFonts w:ascii="Verdana" w:hAnsi="Verdana" w:cstheme="minorHAnsi"/>
                <w:sz w:val="24"/>
                <w:szCs w:val="24"/>
              </w:rPr>
              <w:t>How the additionality would be resourced and it was confirmed that this would take place when the expenditure had been incurred which was confirmed by Chris Turley who explained that the financial plan was clear for the streams identified.</w:t>
            </w:r>
          </w:p>
          <w:p w14:paraId="0D1BFB7B" w14:textId="6D544BD8" w:rsidR="002178F4" w:rsidRPr="00A21872" w:rsidRDefault="002178F4" w:rsidP="007D2ABC">
            <w:pPr>
              <w:pStyle w:val="ListParagraph"/>
              <w:numPr>
                <w:ilvl w:val="0"/>
                <w:numId w:val="11"/>
              </w:numPr>
              <w:jc w:val="both"/>
              <w:rPr>
                <w:rFonts w:ascii="Verdana" w:hAnsi="Verdana" w:cstheme="minorHAnsi"/>
                <w:sz w:val="24"/>
                <w:szCs w:val="24"/>
              </w:rPr>
            </w:pPr>
            <w:r>
              <w:rPr>
                <w:rFonts w:ascii="Verdana" w:hAnsi="Verdana" w:cstheme="minorHAnsi"/>
                <w:sz w:val="24"/>
                <w:szCs w:val="24"/>
              </w:rPr>
              <w:t xml:space="preserve">The difficulty in planning for </w:t>
            </w:r>
            <w:r w:rsidR="008E407B">
              <w:rPr>
                <w:rFonts w:ascii="Verdana" w:hAnsi="Verdana" w:cstheme="minorHAnsi"/>
                <w:sz w:val="24"/>
                <w:szCs w:val="24"/>
              </w:rPr>
              <w:t>non-emergency patient transport services (</w:t>
            </w:r>
            <w:r>
              <w:rPr>
                <w:rFonts w:ascii="Verdana" w:hAnsi="Verdana" w:cstheme="minorHAnsi"/>
                <w:sz w:val="24"/>
                <w:szCs w:val="24"/>
              </w:rPr>
              <w:t>NEPT</w:t>
            </w:r>
            <w:r w:rsidR="008E407B">
              <w:rPr>
                <w:rFonts w:ascii="Verdana" w:hAnsi="Verdana" w:cstheme="minorHAnsi"/>
                <w:sz w:val="24"/>
                <w:szCs w:val="24"/>
              </w:rPr>
              <w:t>S)</w:t>
            </w:r>
            <w:r>
              <w:rPr>
                <w:rFonts w:ascii="Verdana" w:hAnsi="Verdana" w:cstheme="minorHAnsi"/>
                <w:sz w:val="24"/>
                <w:szCs w:val="24"/>
              </w:rPr>
              <w:t xml:space="preserve"> additionality and further funding may be required where services needed to be changed. The opportunity to make pre-emptive purchases of NEPTS also needed to be considered to pump prime services changes during unprecedented times</w:t>
            </w:r>
            <w:r w:rsidR="008E407B">
              <w:rPr>
                <w:rFonts w:ascii="Verdana" w:hAnsi="Verdana" w:cstheme="minorHAnsi"/>
                <w:sz w:val="24"/>
                <w:szCs w:val="24"/>
              </w:rPr>
              <w:t>; t</w:t>
            </w:r>
            <w:r>
              <w:rPr>
                <w:rFonts w:ascii="Verdana" w:hAnsi="Verdana" w:cstheme="minorHAnsi"/>
                <w:sz w:val="24"/>
                <w:szCs w:val="24"/>
              </w:rPr>
              <w:t xml:space="preserve">his would be discussed at the next NEPTS </w:t>
            </w:r>
            <w:r w:rsidR="008E407B">
              <w:rPr>
                <w:rFonts w:ascii="Verdana" w:hAnsi="Verdana" w:cstheme="minorHAnsi"/>
                <w:sz w:val="24"/>
                <w:szCs w:val="24"/>
              </w:rPr>
              <w:t>Delivery Assurance Group (</w:t>
            </w:r>
            <w:r>
              <w:rPr>
                <w:rFonts w:ascii="Verdana" w:hAnsi="Verdana" w:cstheme="minorHAnsi"/>
                <w:sz w:val="24"/>
                <w:szCs w:val="24"/>
              </w:rPr>
              <w:t>DAG</w:t>
            </w:r>
            <w:r w:rsidR="008E407B">
              <w:rPr>
                <w:rFonts w:ascii="Verdana" w:hAnsi="Verdana" w:cstheme="minorHAnsi"/>
                <w:sz w:val="24"/>
                <w:szCs w:val="24"/>
              </w:rPr>
              <w:t>)</w:t>
            </w:r>
            <w:r>
              <w:rPr>
                <w:rFonts w:ascii="Verdana" w:hAnsi="Verdana" w:cstheme="minorHAnsi"/>
                <w:sz w:val="24"/>
                <w:szCs w:val="24"/>
              </w:rPr>
              <w:t xml:space="preserve"> meeting.</w:t>
            </w:r>
          </w:p>
          <w:p w14:paraId="54C367C1" w14:textId="77777777" w:rsidR="009E244B" w:rsidRDefault="009E244B" w:rsidP="00FA7161">
            <w:pPr>
              <w:jc w:val="both"/>
              <w:rPr>
                <w:rFonts w:ascii="Verdana" w:hAnsi="Verdana" w:cstheme="minorHAnsi"/>
              </w:rPr>
            </w:pPr>
          </w:p>
          <w:p w14:paraId="42144F93" w14:textId="4ABDCE7C" w:rsidR="009E244B" w:rsidRDefault="00791B16" w:rsidP="00FA7161">
            <w:pPr>
              <w:jc w:val="both"/>
              <w:rPr>
                <w:rFonts w:ascii="Verdana" w:hAnsi="Verdana" w:cstheme="minorHAnsi"/>
              </w:rPr>
            </w:pPr>
            <w:r>
              <w:rPr>
                <w:rFonts w:ascii="Verdana" w:hAnsi="Verdana" w:cstheme="minorHAnsi"/>
              </w:rPr>
              <w:t>In summarising the discussions, Stephen Harrhy explained that a consistent approach was being developed for the Quarter 3 and 4 plans with the aim to use existing governance mechanisms to retain coordination and work collaboratively. Members were reminded of the important of providing early clarity in terms of requirements to develop appropriate services. It was also felt that the review of patients not receiving a resource would be really important and in the future the group would need to look at the escalation levels to ensure that all risks were managed well across the system in NHS Wales (Added to the Forward Look).</w:t>
            </w:r>
          </w:p>
          <w:p w14:paraId="075C4476" w14:textId="77777777" w:rsidR="009E244B" w:rsidRDefault="009E244B" w:rsidP="00FA7161">
            <w:pPr>
              <w:jc w:val="both"/>
              <w:rPr>
                <w:rFonts w:ascii="Verdana" w:hAnsi="Verdana" w:cstheme="minorHAnsi"/>
              </w:rPr>
            </w:pPr>
          </w:p>
          <w:p w14:paraId="6EA73539" w14:textId="01E736EC" w:rsidR="00791B16" w:rsidRDefault="00791B16" w:rsidP="00FA7161">
            <w:pPr>
              <w:jc w:val="both"/>
              <w:rPr>
                <w:rFonts w:ascii="Verdana" w:hAnsi="Verdana" w:cstheme="minorHAnsi"/>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r w:rsidRPr="00791B16">
              <w:rPr>
                <w:rFonts w:ascii="Verdana" w:hAnsi="Verdana" w:cstheme="minorHAnsi"/>
                <w:b/>
              </w:rPr>
              <w:t xml:space="preserve">NOTE </w:t>
            </w:r>
            <w:r>
              <w:rPr>
                <w:rFonts w:ascii="Verdana" w:hAnsi="Verdana" w:cstheme="minorHAnsi"/>
              </w:rPr>
              <w:t>the letter and the implications for NHS Wales.</w:t>
            </w:r>
          </w:p>
          <w:p w14:paraId="59068A04" w14:textId="53F922EC" w:rsidR="009E244B" w:rsidRPr="00FA7161" w:rsidRDefault="009E244B" w:rsidP="00791B16">
            <w:pPr>
              <w:jc w:val="both"/>
              <w:rPr>
                <w:rFonts w:ascii="Verdana" w:hAnsi="Verdana" w:cstheme="minorHAnsi"/>
              </w:rPr>
            </w:pPr>
          </w:p>
        </w:tc>
        <w:tc>
          <w:tcPr>
            <w:tcW w:w="1559" w:type="dxa"/>
          </w:tcPr>
          <w:p w14:paraId="6AE9A1BA" w14:textId="42471CA9" w:rsidR="00A344BB" w:rsidRDefault="00A344BB" w:rsidP="00675E85">
            <w:pPr>
              <w:rPr>
                <w:rFonts w:ascii="Verdana" w:hAnsi="Verdana" w:cstheme="minorHAnsi"/>
              </w:rPr>
            </w:pPr>
          </w:p>
          <w:p w14:paraId="3997290D" w14:textId="77777777" w:rsidR="00A344BB" w:rsidRPr="00A344BB" w:rsidRDefault="00A344BB" w:rsidP="00A344BB">
            <w:pPr>
              <w:rPr>
                <w:rFonts w:ascii="Verdana" w:hAnsi="Verdana" w:cstheme="minorHAnsi"/>
              </w:rPr>
            </w:pPr>
          </w:p>
          <w:p w14:paraId="09CFF236" w14:textId="77777777" w:rsidR="00A344BB" w:rsidRPr="00A344BB" w:rsidRDefault="00A344BB" w:rsidP="00A344BB">
            <w:pPr>
              <w:rPr>
                <w:rFonts w:ascii="Verdana" w:hAnsi="Verdana" w:cstheme="minorHAnsi"/>
              </w:rPr>
            </w:pPr>
          </w:p>
          <w:p w14:paraId="3D2344A1" w14:textId="098BC249" w:rsidR="00A344BB" w:rsidRDefault="00A344BB" w:rsidP="00A344BB">
            <w:pPr>
              <w:rPr>
                <w:rFonts w:ascii="Verdana" w:hAnsi="Verdana" w:cstheme="minorHAnsi"/>
              </w:rPr>
            </w:pPr>
          </w:p>
          <w:p w14:paraId="5E894179" w14:textId="77777777" w:rsidR="000C4AF2" w:rsidRDefault="000C4AF2" w:rsidP="00A344BB">
            <w:pPr>
              <w:jc w:val="center"/>
              <w:rPr>
                <w:rFonts w:ascii="Verdana" w:hAnsi="Verdana" w:cstheme="minorHAnsi"/>
              </w:rPr>
            </w:pPr>
          </w:p>
          <w:p w14:paraId="52A1A8C1" w14:textId="77777777" w:rsidR="00A344BB" w:rsidRDefault="00A344BB" w:rsidP="00A344BB">
            <w:pPr>
              <w:jc w:val="center"/>
              <w:rPr>
                <w:rFonts w:ascii="Verdana" w:hAnsi="Verdana" w:cstheme="minorHAnsi"/>
              </w:rPr>
            </w:pPr>
          </w:p>
          <w:p w14:paraId="1ED3E03D" w14:textId="77777777" w:rsidR="00A344BB" w:rsidRDefault="00A344BB" w:rsidP="00A344BB">
            <w:pPr>
              <w:jc w:val="center"/>
              <w:rPr>
                <w:rFonts w:ascii="Verdana" w:hAnsi="Verdana" w:cstheme="minorHAnsi"/>
              </w:rPr>
            </w:pPr>
          </w:p>
          <w:p w14:paraId="414E3BC2" w14:textId="77777777" w:rsidR="00A344BB" w:rsidRDefault="00A344BB" w:rsidP="00A344BB">
            <w:pPr>
              <w:jc w:val="center"/>
              <w:rPr>
                <w:rFonts w:ascii="Verdana" w:hAnsi="Verdana" w:cstheme="minorHAnsi"/>
              </w:rPr>
            </w:pPr>
          </w:p>
          <w:p w14:paraId="715752C5" w14:textId="77777777" w:rsidR="00A344BB" w:rsidRDefault="00A344BB" w:rsidP="00A344BB">
            <w:pPr>
              <w:jc w:val="center"/>
              <w:rPr>
                <w:rFonts w:ascii="Verdana" w:hAnsi="Verdana" w:cstheme="minorHAnsi"/>
              </w:rPr>
            </w:pPr>
          </w:p>
          <w:p w14:paraId="3E0F52D7" w14:textId="77777777" w:rsidR="00A344BB" w:rsidRDefault="00A344BB" w:rsidP="00A344BB">
            <w:pPr>
              <w:jc w:val="center"/>
              <w:rPr>
                <w:rFonts w:ascii="Verdana" w:hAnsi="Verdana" w:cstheme="minorHAnsi"/>
              </w:rPr>
            </w:pPr>
          </w:p>
          <w:p w14:paraId="6CE9E4EF" w14:textId="77777777" w:rsidR="00A344BB" w:rsidRDefault="00A344BB" w:rsidP="00A344BB">
            <w:pPr>
              <w:jc w:val="center"/>
              <w:rPr>
                <w:rFonts w:ascii="Verdana" w:hAnsi="Verdana" w:cstheme="minorHAnsi"/>
              </w:rPr>
            </w:pPr>
          </w:p>
          <w:p w14:paraId="64009511" w14:textId="77777777" w:rsidR="00A344BB" w:rsidRDefault="00A344BB" w:rsidP="00A344BB">
            <w:pPr>
              <w:jc w:val="center"/>
              <w:rPr>
                <w:rFonts w:ascii="Verdana" w:hAnsi="Verdana" w:cstheme="minorHAnsi"/>
              </w:rPr>
            </w:pPr>
          </w:p>
          <w:p w14:paraId="05638AEA" w14:textId="77777777" w:rsidR="00A344BB" w:rsidRDefault="00A344BB" w:rsidP="00A344BB">
            <w:pPr>
              <w:jc w:val="center"/>
              <w:rPr>
                <w:rFonts w:ascii="Verdana" w:hAnsi="Verdana" w:cstheme="minorHAnsi"/>
              </w:rPr>
            </w:pPr>
          </w:p>
          <w:p w14:paraId="56D4EF66" w14:textId="77777777" w:rsidR="00A344BB" w:rsidRDefault="00A344BB" w:rsidP="00A344BB">
            <w:pPr>
              <w:jc w:val="center"/>
              <w:rPr>
                <w:rFonts w:ascii="Verdana" w:hAnsi="Verdana" w:cstheme="minorHAnsi"/>
              </w:rPr>
            </w:pPr>
          </w:p>
          <w:p w14:paraId="41F10554" w14:textId="77777777" w:rsidR="00A344BB" w:rsidRDefault="00A344BB" w:rsidP="00A344BB">
            <w:pPr>
              <w:jc w:val="center"/>
              <w:rPr>
                <w:rFonts w:ascii="Verdana" w:hAnsi="Verdana" w:cstheme="minorHAnsi"/>
              </w:rPr>
            </w:pPr>
          </w:p>
          <w:p w14:paraId="56664939" w14:textId="77777777" w:rsidR="00A344BB" w:rsidRDefault="00A344BB" w:rsidP="00A344BB">
            <w:pPr>
              <w:jc w:val="center"/>
              <w:rPr>
                <w:rFonts w:ascii="Verdana" w:hAnsi="Verdana" w:cstheme="minorHAnsi"/>
              </w:rPr>
            </w:pPr>
          </w:p>
          <w:p w14:paraId="2D13E427" w14:textId="77777777" w:rsidR="00A344BB" w:rsidRDefault="00A344BB" w:rsidP="00A344BB">
            <w:pPr>
              <w:jc w:val="center"/>
              <w:rPr>
                <w:rFonts w:ascii="Verdana" w:hAnsi="Verdana" w:cstheme="minorHAnsi"/>
              </w:rPr>
            </w:pPr>
          </w:p>
          <w:p w14:paraId="6F247AD7" w14:textId="77777777" w:rsidR="00A344BB" w:rsidRDefault="00A344BB" w:rsidP="00A344BB">
            <w:pPr>
              <w:jc w:val="center"/>
              <w:rPr>
                <w:rFonts w:ascii="Verdana" w:hAnsi="Verdana" w:cstheme="minorHAnsi"/>
              </w:rPr>
            </w:pPr>
          </w:p>
          <w:p w14:paraId="65897FAA" w14:textId="77777777" w:rsidR="00A344BB" w:rsidRDefault="00A344BB" w:rsidP="00A344BB">
            <w:pPr>
              <w:jc w:val="center"/>
              <w:rPr>
                <w:rFonts w:ascii="Verdana" w:hAnsi="Verdana" w:cstheme="minorHAnsi"/>
              </w:rPr>
            </w:pPr>
          </w:p>
          <w:p w14:paraId="66F39CCF" w14:textId="77777777" w:rsidR="00A344BB" w:rsidRDefault="00A344BB" w:rsidP="00A344BB">
            <w:pPr>
              <w:jc w:val="center"/>
              <w:rPr>
                <w:rFonts w:ascii="Verdana" w:hAnsi="Verdana" w:cstheme="minorHAnsi"/>
              </w:rPr>
            </w:pPr>
          </w:p>
          <w:p w14:paraId="2AD39B4D" w14:textId="77777777" w:rsidR="00A344BB" w:rsidRDefault="00A344BB" w:rsidP="00A344BB">
            <w:pPr>
              <w:jc w:val="center"/>
              <w:rPr>
                <w:rFonts w:ascii="Verdana" w:hAnsi="Verdana" w:cstheme="minorHAnsi"/>
              </w:rPr>
            </w:pPr>
          </w:p>
          <w:p w14:paraId="12F9943E" w14:textId="77777777" w:rsidR="00A344BB" w:rsidRDefault="00A344BB" w:rsidP="00A344BB">
            <w:pPr>
              <w:jc w:val="center"/>
              <w:rPr>
                <w:rFonts w:ascii="Verdana" w:hAnsi="Verdana" w:cstheme="minorHAnsi"/>
              </w:rPr>
            </w:pPr>
          </w:p>
          <w:p w14:paraId="0BB8DC01" w14:textId="77777777" w:rsidR="00A344BB" w:rsidRDefault="00A344BB" w:rsidP="00A344BB">
            <w:pPr>
              <w:jc w:val="center"/>
              <w:rPr>
                <w:rFonts w:ascii="Verdana" w:hAnsi="Verdana" w:cstheme="minorHAnsi"/>
              </w:rPr>
            </w:pPr>
          </w:p>
          <w:p w14:paraId="4DDCBECC" w14:textId="77777777" w:rsidR="00A344BB" w:rsidRDefault="00A344BB" w:rsidP="00A344BB">
            <w:pPr>
              <w:jc w:val="center"/>
              <w:rPr>
                <w:rFonts w:ascii="Verdana" w:hAnsi="Verdana" w:cstheme="minorHAnsi"/>
              </w:rPr>
            </w:pPr>
          </w:p>
          <w:p w14:paraId="289066F0" w14:textId="77777777" w:rsidR="00A344BB" w:rsidRDefault="00A344BB" w:rsidP="00A344BB">
            <w:pPr>
              <w:jc w:val="center"/>
              <w:rPr>
                <w:rFonts w:ascii="Verdana" w:hAnsi="Verdana" w:cstheme="minorHAnsi"/>
              </w:rPr>
            </w:pPr>
          </w:p>
          <w:p w14:paraId="46C9BBF6" w14:textId="77777777" w:rsidR="00A344BB" w:rsidRDefault="00A344BB" w:rsidP="00A344BB">
            <w:pPr>
              <w:jc w:val="center"/>
              <w:rPr>
                <w:rFonts w:ascii="Verdana" w:hAnsi="Verdana" w:cstheme="minorHAnsi"/>
              </w:rPr>
            </w:pPr>
          </w:p>
          <w:p w14:paraId="443C9DBD" w14:textId="77777777" w:rsidR="00A344BB" w:rsidRDefault="00A344BB" w:rsidP="00A344BB">
            <w:pPr>
              <w:jc w:val="center"/>
              <w:rPr>
                <w:rFonts w:ascii="Verdana" w:hAnsi="Verdana" w:cstheme="minorHAnsi"/>
              </w:rPr>
            </w:pPr>
          </w:p>
          <w:p w14:paraId="647C3F8A" w14:textId="77777777" w:rsidR="00A344BB" w:rsidRDefault="00A344BB" w:rsidP="00A344BB">
            <w:pPr>
              <w:jc w:val="center"/>
              <w:rPr>
                <w:rFonts w:ascii="Verdana" w:hAnsi="Verdana" w:cstheme="minorHAnsi"/>
              </w:rPr>
            </w:pPr>
          </w:p>
          <w:p w14:paraId="0D9E6FD8" w14:textId="77777777" w:rsidR="00A344BB" w:rsidRDefault="00A344BB" w:rsidP="00A344BB">
            <w:pPr>
              <w:jc w:val="center"/>
              <w:rPr>
                <w:rFonts w:ascii="Verdana" w:hAnsi="Verdana" w:cstheme="minorHAnsi"/>
              </w:rPr>
            </w:pPr>
          </w:p>
          <w:p w14:paraId="12357BBA" w14:textId="77777777" w:rsidR="00A344BB" w:rsidRDefault="00A344BB" w:rsidP="00A344BB">
            <w:pPr>
              <w:jc w:val="center"/>
              <w:rPr>
                <w:rFonts w:ascii="Verdana" w:hAnsi="Verdana" w:cstheme="minorHAnsi"/>
              </w:rPr>
            </w:pPr>
          </w:p>
          <w:p w14:paraId="28D84246" w14:textId="77777777" w:rsidR="00A344BB" w:rsidRDefault="00A344BB" w:rsidP="00A344BB">
            <w:pPr>
              <w:jc w:val="center"/>
              <w:rPr>
                <w:rFonts w:ascii="Verdana" w:hAnsi="Verdana" w:cstheme="minorHAnsi"/>
              </w:rPr>
            </w:pPr>
          </w:p>
          <w:p w14:paraId="0B7337A6" w14:textId="77777777" w:rsidR="00A344BB" w:rsidRDefault="00A344BB" w:rsidP="00A344BB">
            <w:pPr>
              <w:jc w:val="center"/>
              <w:rPr>
                <w:rFonts w:ascii="Verdana" w:hAnsi="Verdana" w:cstheme="minorHAnsi"/>
              </w:rPr>
            </w:pPr>
          </w:p>
          <w:p w14:paraId="5E2A81F7" w14:textId="77777777" w:rsidR="00A344BB" w:rsidRDefault="00A344BB" w:rsidP="00A344BB">
            <w:pPr>
              <w:jc w:val="center"/>
              <w:rPr>
                <w:rFonts w:ascii="Verdana" w:hAnsi="Verdana" w:cstheme="minorHAnsi"/>
              </w:rPr>
            </w:pPr>
          </w:p>
          <w:p w14:paraId="1FC8D672" w14:textId="77777777" w:rsidR="00A344BB" w:rsidRDefault="00A344BB" w:rsidP="00A344BB">
            <w:pPr>
              <w:jc w:val="center"/>
              <w:rPr>
                <w:rFonts w:ascii="Verdana" w:hAnsi="Verdana" w:cstheme="minorHAnsi"/>
              </w:rPr>
            </w:pPr>
          </w:p>
          <w:p w14:paraId="76D79499" w14:textId="77777777" w:rsidR="00A344BB" w:rsidRDefault="00A344BB" w:rsidP="00A344BB">
            <w:pPr>
              <w:jc w:val="center"/>
              <w:rPr>
                <w:rFonts w:ascii="Verdana" w:hAnsi="Verdana" w:cstheme="minorHAnsi"/>
              </w:rPr>
            </w:pPr>
          </w:p>
          <w:p w14:paraId="476CB2D5" w14:textId="77777777" w:rsidR="00A344BB" w:rsidRDefault="00A344BB" w:rsidP="00A344BB">
            <w:pPr>
              <w:jc w:val="center"/>
              <w:rPr>
                <w:rFonts w:ascii="Verdana" w:hAnsi="Verdana" w:cstheme="minorHAnsi"/>
              </w:rPr>
            </w:pPr>
          </w:p>
          <w:p w14:paraId="30157BF5" w14:textId="77777777" w:rsidR="00A344BB" w:rsidRDefault="00A344BB" w:rsidP="00A344BB">
            <w:pPr>
              <w:jc w:val="center"/>
              <w:rPr>
                <w:rFonts w:ascii="Verdana" w:hAnsi="Verdana" w:cstheme="minorHAnsi"/>
              </w:rPr>
            </w:pPr>
          </w:p>
          <w:p w14:paraId="43413308" w14:textId="77777777" w:rsidR="00A344BB" w:rsidRDefault="00A344BB" w:rsidP="00A344BB">
            <w:pPr>
              <w:jc w:val="center"/>
              <w:rPr>
                <w:rFonts w:ascii="Verdana" w:hAnsi="Verdana" w:cstheme="minorHAnsi"/>
              </w:rPr>
            </w:pPr>
          </w:p>
          <w:p w14:paraId="374F8942" w14:textId="77777777" w:rsidR="00A344BB" w:rsidRDefault="00A344BB" w:rsidP="00A344BB">
            <w:pPr>
              <w:jc w:val="center"/>
              <w:rPr>
                <w:rFonts w:ascii="Verdana" w:hAnsi="Verdana" w:cstheme="minorHAnsi"/>
              </w:rPr>
            </w:pPr>
          </w:p>
          <w:p w14:paraId="01516A2B" w14:textId="77777777" w:rsidR="00A344BB" w:rsidRDefault="00A344BB" w:rsidP="00A344BB">
            <w:pPr>
              <w:jc w:val="center"/>
              <w:rPr>
                <w:rFonts w:ascii="Verdana" w:hAnsi="Verdana" w:cstheme="minorHAnsi"/>
              </w:rPr>
            </w:pPr>
          </w:p>
          <w:p w14:paraId="2B62A826" w14:textId="77777777" w:rsidR="00A344BB" w:rsidRDefault="00A344BB" w:rsidP="00A344BB">
            <w:pPr>
              <w:jc w:val="center"/>
              <w:rPr>
                <w:rFonts w:ascii="Verdana" w:hAnsi="Verdana" w:cstheme="minorHAnsi"/>
              </w:rPr>
            </w:pPr>
          </w:p>
          <w:p w14:paraId="02D979F3" w14:textId="77777777" w:rsidR="00A344BB" w:rsidRDefault="00A344BB" w:rsidP="00A344BB">
            <w:pPr>
              <w:jc w:val="center"/>
              <w:rPr>
                <w:rFonts w:ascii="Verdana" w:hAnsi="Verdana" w:cstheme="minorHAnsi"/>
              </w:rPr>
            </w:pPr>
          </w:p>
          <w:p w14:paraId="6C280A79" w14:textId="77777777" w:rsidR="00A344BB" w:rsidRDefault="00A344BB" w:rsidP="00A344BB">
            <w:pPr>
              <w:jc w:val="center"/>
              <w:rPr>
                <w:rFonts w:ascii="Verdana" w:hAnsi="Verdana" w:cstheme="minorHAnsi"/>
              </w:rPr>
            </w:pPr>
          </w:p>
          <w:p w14:paraId="532D717A" w14:textId="77777777" w:rsidR="00A344BB" w:rsidRDefault="00A344BB" w:rsidP="00A344BB">
            <w:pPr>
              <w:jc w:val="center"/>
              <w:rPr>
                <w:rFonts w:ascii="Verdana" w:hAnsi="Verdana" w:cstheme="minorHAnsi"/>
              </w:rPr>
            </w:pPr>
          </w:p>
          <w:p w14:paraId="11673B4D" w14:textId="77777777" w:rsidR="00A344BB" w:rsidRDefault="00A344BB" w:rsidP="00A344BB">
            <w:pPr>
              <w:jc w:val="center"/>
              <w:rPr>
                <w:rFonts w:ascii="Verdana" w:hAnsi="Verdana" w:cstheme="minorHAnsi"/>
              </w:rPr>
            </w:pPr>
          </w:p>
          <w:p w14:paraId="5726A614" w14:textId="32C1E2FA" w:rsidR="00A344BB" w:rsidRDefault="00A344BB" w:rsidP="00A344BB">
            <w:pPr>
              <w:jc w:val="center"/>
              <w:rPr>
                <w:rFonts w:ascii="Verdana" w:hAnsi="Verdana" w:cstheme="minorHAnsi"/>
              </w:rPr>
            </w:pPr>
            <w:r>
              <w:rPr>
                <w:rFonts w:ascii="Verdana" w:hAnsi="Verdana" w:cstheme="minorHAnsi"/>
              </w:rPr>
              <w:t>Action</w:t>
            </w:r>
          </w:p>
          <w:p w14:paraId="64A4EA42" w14:textId="77777777" w:rsidR="00A344BB" w:rsidRDefault="00A344BB" w:rsidP="00A344BB">
            <w:pPr>
              <w:jc w:val="center"/>
              <w:rPr>
                <w:rFonts w:ascii="Verdana" w:hAnsi="Verdana" w:cstheme="minorHAnsi"/>
              </w:rPr>
            </w:pPr>
          </w:p>
          <w:p w14:paraId="25BBDE93" w14:textId="77777777" w:rsidR="00A344BB" w:rsidRDefault="00A344BB" w:rsidP="00A344BB">
            <w:pPr>
              <w:jc w:val="center"/>
              <w:rPr>
                <w:rFonts w:ascii="Verdana" w:hAnsi="Verdana" w:cstheme="minorHAnsi"/>
              </w:rPr>
            </w:pPr>
          </w:p>
          <w:p w14:paraId="33568179" w14:textId="77777777" w:rsidR="00A344BB" w:rsidRDefault="00A344BB" w:rsidP="00A344BB">
            <w:pPr>
              <w:jc w:val="center"/>
              <w:rPr>
                <w:rFonts w:ascii="Verdana" w:hAnsi="Verdana" w:cstheme="minorHAnsi"/>
              </w:rPr>
            </w:pPr>
          </w:p>
          <w:p w14:paraId="18B1D128" w14:textId="52AC3032" w:rsidR="00A344BB" w:rsidRDefault="00A344BB" w:rsidP="00A344BB">
            <w:pPr>
              <w:jc w:val="center"/>
              <w:rPr>
                <w:rFonts w:ascii="Verdana" w:hAnsi="Verdana" w:cstheme="minorHAnsi"/>
              </w:rPr>
            </w:pPr>
            <w:r>
              <w:rPr>
                <w:rFonts w:ascii="Verdana" w:hAnsi="Verdana" w:cstheme="minorHAnsi"/>
              </w:rPr>
              <w:t>Action</w:t>
            </w:r>
          </w:p>
          <w:p w14:paraId="78B1A8F8" w14:textId="77777777" w:rsidR="00A344BB" w:rsidRDefault="00A344BB" w:rsidP="00A344BB">
            <w:pPr>
              <w:jc w:val="center"/>
              <w:rPr>
                <w:rFonts w:ascii="Verdana" w:hAnsi="Verdana" w:cstheme="minorHAnsi"/>
              </w:rPr>
            </w:pPr>
          </w:p>
          <w:p w14:paraId="49E0B7CC" w14:textId="77777777" w:rsidR="00A344BB" w:rsidRDefault="00A344BB" w:rsidP="00A344BB">
            <w:pPr>
              <w:jc w:val="center"/>
              <w:rPr>
                <w:rFonts w:ascii="Verdana" w:hAnsi="Verdana" w:cstheme="minorHAnsi"/>
              </w:rPr>
            </w:pPr>
          </w:p>
          <w:p w14:paraId="4CF7E0BB" w14:textId="77777777" w:rsidR="00A344BB" w:rsidRDefault="00A344BB" w:rsidP="00A344BB">
            <w:pPr>
              <w:jc w:val="center"/>
              <w:rPr>
                <w:rFonts w:ascii="Verdana" w:hAnsi="Verdana" w:cstheme="minorHAnsi"/>
              </w:rPr>
            </w:pPr>
          </w:p>
          <w:p w14:paraId="5C7534AF" w14:textId="77777777" w:rsidR="00A344BB" w:rsidRDefault="00A344BB" w:rsidP="00A344BB">
            <w:pPr>
              <w:jc w:val="center"/>
              <w:rPr>
                <w:rFonts w:ascii="Verdana" w:hAnsi="Verdana" w:cstheme="minorHAnsi"/>
              </w:rPr>
            </w:pPr>
          </w:p>
          <w:p w14:paraId="1772F3BF" w14:textId="77777777" w:rsidR="00A344BB" w:rsidRDefault="00A344BB" w:rsidP="00A344BB">
            <w:pPr>
              <w:jc w:val="center"/>
              <w:rPr>
                <w:rFonts w:ascii="Verdana" w:hAnsi="Verdana" w:cstheme="minorHAnsi"/>
              </w:rPr>
            </w:pPr>
          </w:p>
          <w:p w14:paraId="2FFD9585" w14:textId="77777777" w:rsidR="00A344BB" w:rsidRDefault="00A344BB" w:rsidP="00A344BB">
            <w:pPr>
              <w:jc w:val="center"/>
              <w:rPr>
                <w:rFonts w:ascii="Verdana" w:hAnsi="Verdana" w:cstheme="minorHAnsi"/>
              </w:rPr>
            </w:pPr>
          </w:p>
          <w:p w14:paraId="2E5DCC76" w14:textId="77777777" w:rsidR="00A344BB" w:rsidRDefault="00A344BB" w:rsidP="00A344BB">
            <w:pPr>
              <w:jc w:val="center"/>
              <w:rPr>
                <w:rFonts w:ascii="Verdana" w:hAnsi="Verdana" w:cstheme="minorHAnsi"/>
              </w:rPr>
            </w:pPr>
          </w:p>
          <w:p w14:paraId="5F7986BC" w14:textId="77777777" w:rsidR="00A344BB" w:rsidRDefault="00A344BB" w:rsidP="00A344BB">
            <w:pPr>
              <w:jc w:val="center"/>
              <w:rPr>
                <w:rFonts w:ascii="Verdana" w:hAnsi="Verdana" w:cstheme="minorHAnsi"/>
              </w:rPr>
            </w:pPr>
          </w:p>
          <w:p w14:paraId="5432B928" w14:textId="77777777" w:rsidR="00A344BB" w:rsidRDefault="00A344BB" w:rsidP="00A344BB">
            <w:pPr>
              <w:jc w:val="center"/>
              <w:rPr>
                <w:rFonts w:ascii="Verdana" w:hAnsi="Verdana" w:cstheme="minorHAnsi"/>
              </w:rPr>
            </w:pPr>
          </w:p>
          <w:p w14:paraId="38F60BB9" w14:textId="77777777" w:rsidR="00A344BB" w:rsidRDefault="00A344BB" w:rsidP="00A344BB">
            <w:pPr>
              <w:jc w:val="center"/>
              <w:rPr>
                <w:rFonts w:ascii="Verdana" w:hAnsi="Verdana" w:cstheme="minorHAnsi"/>
              </w:rPr>
            </w:pPr>
          </w:p>
          <w:p w14:paraId="522C8A07" w14:textId="77777777" w:rsidR="00A344BB" w:rsidRDefault="00A344BB" w:rsidP="00A344BB">
            <w:pPr>
              <w:jc w:val="center"/>
              <w:rPr>
                <w:rFonts w:ascii="Verdana" w:hAnsi="Verdana" w:cstheme="minorHAnsi"/>
              </w:rPr>
            </w:pPr>
          </w:p>
          <w:p w14:paraId="11B815DF" w14:textId="77777777" w:rsidR="00A344BB" w:rsidRDefault="00A344BB" w:rsidP="00A344BB">
            <w:pPr>
              <w:jc w:val="center"/>
              <w:rPr>
                <w:rFonts w:ascii="Verdana" w:hAnsi="Verdana" w:cstheme="minorHAnsi"/>
              </w:rPr>
            </w:pPr>
          </w:p>
          <w:p w14:paraId="5E2BD1FE" w14:textId="77777777" w:rsidR="00A344BB" w:rsidRDefault="00A344BB" w:rsidP="00A344BB">
            <w:pPr>
              <w:jc w:val="center"/>
              <w:rPr>
                <w:rFonts w:ascii="Verdana" w:hAnsi="Verdana" w:cstheme="minorHAnsi"/>
              </w:rPr>
            </w:pPr>
          </w:p>
          <w:p w14:paraId="5223F023" w14:textId="77777777" w:rsidR="00A344BB" w:rsidRDefault="00A344BB" w:rsidP="00A344BB">
            <w:pPr>
              <w:jc w:val="center"/>
              <w:rPr>
                <w:rFonts w:ascii="Verdana" w:hAnsi="Verdana" w:cstheme="minorHAnsi"/>
              </w:rPr>
            </w:pPr>
          </w:p>
          <w:p w14:paraId="47C05A03" w14:textId="77777777" w:rsidR="00A344BB" w:rsidRDefault="00A344BB" w:rsidP="00A344BB">
            <w:pPr>
              <w:jc w:val="center"/>
              <w:rPr>
                <w:rFonts w:ascii="Verdana" w:hAnsi="Verdana" w:cstheme="minorHAnsi"/>
              </w:rPr>
            </w:pPr>
          </w:p>
          <w:p w14:paraId="394A0320" w14:textId="77777777" w:rsidR="00A344BB" w:rsidRDefault="00A344BB" w:rsidP="00A344BB">
            <w:pPr>
              <w:jc w:val="center"/>
              <w:rPr>
                <w:rFonts w:ascii="Verdana" w:hAnsi="Verdana" w:cstheme="minorHAnsi"/>
              </w:rPr>
            </w:pPr>
          </w:p>
          <w:p w14:paraId="6766BAE3" w14:textId="77777777" w:rsidR="00A344BB" w:rsidRDefault="00A344BB" w:rsidP="00A344BB">
            <w:pPr>
              <w:jc w:val="center"/>
              <w:rPr>
                <w:rFonts w:ascii="Verdana" w:hAnsi="Verdana" w:cstheme="minorHAnsi"/>
              </w:rPr>
            </w:pPr>
          </w:p>
          <w:p w14:paraId="6B1C959E" w14:textId="77777777" w:rsidR="00A344BB" w:rsidRDefault="00A344BB" w:rsidP="00A344BB">
            <w:pPr>
              <w:jc w:val="center"/>
              <w:rPr>
                <w:rFonts w:ascii="Verdana" w:hAnsi="Verdana" w:cstheme="minorHAnsi"/>
              </w:rPr>
            </w:pPr>
          </w:p>
          <w:p w14:paraId="42A4B19B" w14:textId="77777777" w:rsidR="00A344BB" w:rsidRDefault="00A344BB" w:rsidP="00A344BB">
            <w:pPr>
              <w:jc w:val="center"/>
              <w:rPr>
                <w:rFonts w:ascii="Verdana" w:hAnsi="Verdana" w:cstheme="minorHAnsi"/>
              </w:rPr>
            </w:pPr>
          </w:p>
          <w:p w14:paraId="433E4DAB" w14:textId="77777777" w:rsidR="00A344BB" w:rsidRDefault="00A344BB" w:rsidP="00A344BB">
            <w:pPr>
              <w:jc w:val="center"/>
              <w:rPr>
                <w:rFonts w:ascii="Verdana" w:hAnsi="Verdana" w:cstheme="minorHAnsi"/>
              </w:rPr>
            </w:pPr>
          </w:p>
          <w:p w14:paraId="4836621A" w14:textId="77777777" w:rsidR="00A344BB" w:rsidRDefault="00A344BB" w:rsidP="00A344BB">
            <w:pPr>
              <w:jc w:val="center"/>
              <w:rPr>
                <w:rFonts w:ascii="Verdana" w:hAnsi="Verdana" w:cstheme="minorHAnsi"/>
              </w:rPr>
            </w:pPr>
          </w:p>
          <w:p w14:paraId="695E5623" w14:textId="77777777" w:rsidR="00A344BB" w:rsidRDefault="00A344BB" w:rsidP="00A344BB">
            <w:pPr>
              <w:jc w:val="center"/>
              <w:rPr>
                <w:rFonts w:ascii="Verdana" w:hAnsi="Verdana" w:cstheme="minorHAnsi"/>
              </w:rPr>
            </w:pPr>
          </w:p>
          <w:p w14:paraId="631B5C9F" w14:textId="77777777" w:rsidR="00A344BB" w:rsidRDefault="00A344BB" w:rsidP="00A344BB">
            <w:pPr>
              <w:jc w:val="center"/>
              <w:rPr>
                <w:rFonts w:ascii="Verdana" w:hAnsi="Verdana" w:cstheme="minorHAnsi"/>
              </w:rPr>
            </w:pPr>
          </w:p>
          <w:p w14:paraId="2BBD2CC9" w14:textId="77777777" w:rsidR="00A344BB" w:rsidRDefault="00A344BB" w:rsidP="00A344BB">
            <w:pPr>
              <w:jc w:val="center"/>
              <w:rPr>
                <w:rFonts w:ascii="Verdana" w:hAnsi="Verdana" w:cstheme="minorHAnsi"/>
              </w:rPr>
            </w:pPr>
          </w:p>
          <w:p w14:paraId="136BD983" w14:textId="77777777" w:rsidR="00A344BB" w:rsidRDefault="00A344BB" w:rsidP="00A344BB">
            <w:pPr>
              <w:jc w:val="center"/>
              <w:rPr>
                <w:rFonts w:ascii="Verdana" w:hAnsi="Verdana" w:cstheme="minorHAnsi"/>
              </w:rPr>
            </w:pPr>
          </w:p>
          <w:p w14:paraId="2B843CCD" w14:textId="77777777" w:rsidR="00A344BB" w:rsidRDefault="00A344BB" w:rsidP="00A344BB">
            <w:pPr>
              <w:jc w:val="center"/>
              <w:rPr>
                <w:rFonts w:ascii="Verdana" w:hAnsi="Verdana" w:cstheme="minorHAnsi"/>
              </w:rPr>
            </w:pPr>
          </w:p>
          <w:p w14:paraId="0B1D3F85" w14:textId="77777777" w:rsidR="00A344BB" w:rsidRDefault="00A344BB" w:rsidP="00A344BB">
            <w:pPr>
              <w:jc w:val="center"/>
              <w:rPr>
                <w:rFonts w:ascii="Verdana" w:hAnsi="Verdana" w:cstheme="minorHAnsi"/>
              </w:rPr>
            </w:pPr>
          </w:p>
          <w:p w14:paraId="7C1A89E2" w14:textId="77777777" w:rsidR="00A344BB" w:rsidRDefault="00A344BB" w:rsidP="00A344BB">
            <w:pPr>
              <w:jc w:val="center"/>
              <w:rPr>
                <w:rFonts w:ascii="Verdana" w:hAnsi="Verdana" w:cstheme="minorHAnsi"/>
              </w:rPr>
            </w:pPr>
          </w:p>
          <w:p w14:paraId="2128A8A0" w14:textId="77777777" w:rsidR="00A344BB" w:rsidRDefault="00A344BB" w:rsidP="00A344BB">
            <w:pPr>
              <w:jc w:val="center"/>
              <w:rPr>
                <w:rFonts w:ascii="Verdana" w:hAnsi="Verdana" w:cstheme="minorHAnsi"/>
              </w:rPr>
            </w:pPr>
          </w:p>
          <w:p w14:paraId="2FD9CFFA" w14:textId="77777777" w:rsidR="00A344BB" w:rsidRDefault="00A344BB" w:rsidP="00A344BB">
            <w:pPr>
              <w:jc w:val="center"/>
              <w:rPr>
                <w:rFonts w:ascii="Verdana" w:hAnsi="Verdana" w:cstheme="minorHAnsi"/>
              </w:rPr>
            </w:pPr>
          </w:p>
          <w:p w14:paraId="520C7918" w14:textId="77777777" w:rsidR="00A344BB" w:rsidRDefault="00A344BB" w:rsidP="00A344BB">
            <w:pPr>
              <w:jc w:val="center"/>
              <w:rPr>
                <w:rFonts w:ascii="Verdana" w:hAnsi="Verdana" w:cstheme="minorHAnsi"/>
              </w:rPr>
            </w:pPr>
          </w:p>
          <w:p w14:paraId="438E6E4D" w14:textId="77777777" w:rsidR="00A344BB" w:rsidRDefault="00A344BB" w:rsidP="00A344BB">
            <w:pPr>
              <w:jc w:val="center"/>
              <w:rPr>
                <w:rFonts w:ascii="Verdana" w:hAnsi="Verdana" w:cstheme="minorHAnsi"/>
              </w:rPr>
            </w:pPr>
          </w:p>
          <w:p w14:paraId="4A2A5EFB" w14:textId="77777777" w:rsidR="00A344BB" w:rsidRDefault="00A344BB" w:rsidP="00A344BB">
            <w:pPr>
              <w:jc w:val="center"/>
              <w:rPr>
                <w:rFonts w:ascii="Verdana" w:hAnsi="Verdana" w:cstheme="minorHAnsi"/>
              </w:rPr>
            </w:pPr>
          </w:p>
          <w:p w14:paraId="568AA94F" w14:textId="77777777" w:rsidR="00A344BB" w:rsidRDefault="00A344BB" w:rsidP="00A344BB">
            <w:pPr>
              <w:jc w:val="center"/>
              <w:rPr>
                <w:rFonts w:ascii="Verdana" w:hAnsi="Verdana" w:cstheme="minorHAnsi"/>
              </w:rPr>
            </w:pPr>
          </w:p>
          <w:p w14:paraId="208E2BA5" w14:textId="77777777" w:rsidR="00A344BB" w:rsidRDefault="00A344BB" w:rsidP="00A344BB">
            <w:pPr>
              <w:jc w:val="center"/>
              <w:rPr>
                <w:rFonts w:ascii="Verdana" w:hAnsi="Verdana" w:cstheme="minorHAnsi"/>
              </w:rPr>
            </w:pPr>
          </w:p>
          <w:p w14:paraId="092D1AA8" w14:textId="77777777" w:rsidR="00A344BB" w:rsidRDefault="00A344BB" w:rsidP="00A344BB">
            <w:pPr>
              <w:jc w:val="center"/>
              <w:rPr>
                <w:rFonts w:ascii="Verdana" w:hAnsi="Verdana" w:cstheme="minorHAnsi"/>
              </w:rPr>
            </w:pPr>
          </w:p>
          <w:p w14:paraId="22645DF9" w14:textId="77777777" w:rsidR="00A344BB" w:rsidRDefault="00A344BB" w:rsidP="00A344BB">
            <w:pPr>
              <w:jc w:val="center"/>
              <w:rPr>
                <w:rFonts w:ascii="Verdana" w:hAnsi="Verdana" w:cstheme="minorHAnsi"/>
              </w:rPr>
            </w:pPr>
          </w:p>
          <w:p w14:paraId="7F75E31C" w14:textId="77777777" w:rsidR="00A344BB" w:rsidRDefault="00A344BB" w:rsidP="00A344BB">
            <w:pPr>
              <w:jc w:val="center"/>
              <w:rPr>
                <w:rFonts w:ascii="Verdana" w:hAnsi="Verdana" w:cstheme="minorHAnsi"/>
              </w:rPr>
            </w:pPr>
          </w:p>
          <w:p w14:paraId="68969837" w14:textId="77777777" w:rsidR="00A344BB" w:rsidRDefault="00A344BB" w:rsidP="00A344BB">
            <w:pPr>
              <w:jc w:val="center"/>
              <w:rPr>
                <w:rFonts w:ascii="Verdana" w:hAnsi="Verdana" w:cstheme="minorHAnsi"/>
              </w:rPr>
            </w:pPr>
          </w:p>
          <w:p w14:paraId="745A574F" w14:textId="77777777" w:rsidR="00A344BB" w:rsidRDefault="00A344BB" w:rsidP="00A344BB">
            <w:pPr>
              <w:jc w:val="center"/>
              <w:rPr>
                <w:rFonts w:ascii="Verdana" w:hAnsi="Verdana" w:cstheme="minorHAnsi"/>
              </w:rPr>
            </w:pPr>
          </w:p>
          <w:p w14:paraId="48D47007" w14:textId="77777777" w:rsidR="00A344BB" w:rsidRDefault="00A344BB" w:rsidP="00A344BB">
            <w:pPr>
              <w:jc w:val="center"/>
              <w:rPr>
                <w:rFonts w:ascii="Verdana" w:hAnsi="Verdana" w:cstheme="minorHAnsi"/>
              </w:rPr>
            </w:pPr>
          </w:p>
          <w:p w14:paraId="18DA9FFA" w14:textId="77777777" w:rsidR="00A344BB" w:rsidRDefault="00A344BB" w:rsidP="00A344BB">
            <w:pPr>
              <w:jc w:val="center"/>
              <w:rPr>
                <w:rFonts w:ascii="Verdana" w:hAnsi="Verdana" w:cstheme="minorHAnsi"/>
              </w:rPr>
            </w:pPr>
          </w:p>
          <w:p w14:paraId="1637EEB9" w14:textId="77777777" w:rsidR="00A344BB" w:rsidRDefault="00A344BB" w:rsidP="00A344BB">
            <w:pPr>
              <w:jc w:val="center"/>
              <w:rPr>
                <w:rFonts w:ascii="Verdana" w:hAnsi="Verdana" w:cstheme="minorHAnsi"/>
              </w:rPr>
            </w:pPr>
          </w:p>
          <w:p w14:paraId="7ACDEBD2" w14:textId="77777777" w:rsidR="00A344BB" w:rsidRDefault="00A344BB" w:rsidP="00A344BB">
            <w:pPr>
              <w:jc w:val="center"/>
              <w:rPr>
                <w:rFonts w:ascii="Verdana" w:hAnsi="Verdana" w:cstheme="minorHAnsi"/>
              </w:rPr>
            </w:pPr>
          </w:p>
          <w:p w14:paraId="48DCD578" w14:textId="77777777" w:rsidR="00A344BB" w:rsidRDefault="00A344BB" w:rsidP="00A344BB">
            <w:pPr>
              <w:jc w:val="center"/>
              <w:rPr>
                <w:rFonts w:ascii="Verdana" w:hAnsi="Verdana" w:cstheme="minorHAnsi"/>
              </w:rPr>
            </w:pPr>
          </w:p>
          <w:p w14:paraId="5AF631F0" w14:textId="77777777" w:rsidR="00A344BB" w:rsidRDefault="00A344BB" w:rsidP="00A344BB">
            <w:pPr>
              <w:jc w:val="center"/>
              <w:rPr>
                <w:rFonts w:ascii="Verdana" w:hAnsi="Verdana" w:cstheme="minorHAnsi"/>
              </w:rPr>
            </w:pPr>
          </w:p>
          <w:p w14:paraId="31E699C2" w14:textId="77777777" w:rsidR="00A344BB" w:rsidRDefault="00A344BB" w:rsidP="00A344BB">
            <w:pPr>
              <w:jc w:val="center"/>
              <w:rPr>
                <w:rFonts w:ascii="Verdana" w:hAnsi="Verdana" w:cstheme="minorHAnsi"/>
              </w:rPr>
            </w:pPr>
          </w:p>
          <w:p w14:paraId="76A56B95" w14:textId="77777777" w:rsidR="00A344BB" w:rsidRDefault="00A344BB" w:rsidP="00A344BB">
            <w:pPr>
              <w:jc w:val="center"/>
              <w:rPr>
                <w:rFonts w:ascii="Verdana" w:hAnsi="Verdana" w:cstheme="minorHAnsi"/>
              </w:rPr>
            </w:pPr>
          </w:p>
          <w:p w14:paraId="431D379A" w14:textId="77777777" w:rsidR="00A344BB" w:rsidRDefault="00A344BB" w:rsidP="00A344BB">
            <w:pPr>
              <w:jc w:val="center"/>
              <w:rPr>
                <w:rFonts w:ascii="Verdana" w:hAnsi="Verdana" w:cstheme="minorHAnsi"/>
              </w:rPr>
            </w:pPr>
          </w:p>
          <w:p w14:paraId="52EAEE2E" w14:textId="77777777" w:rsidR="00A344BB" w:rsidRDefault="00A344BB" w:rsidP="00A344BB">
            <w:pPr>
              <w:jc w:val="center"/>
              <w:rPr>
                <w:rFonts w:ascii="Verdana" w:hAnsi="Verdana" w:cstheme="minorHAnsi"/>
              </w:rPr>
            </w:pPr>
          </w:p>
          <w:p w14:paraId="19C02F62" w14:textId="77777777" w:rsidR="00A344BB" w:rsidRDefault="00A344BB" w:rsidP="00A344BB">
            <w:pPr>
              <w:jc w:val="center"/>
              <w:rPr>
                <w:rFonts w:ascii="Verdana" w:hAnsi="Verdana" w:cstheme="minorHAnsi"/>
              </w:rPr>
            </w:pPr>
          </w:p>
          <w:p w14:paraId="7CE67FD1" w14:textId="77777777" w:rsidR="00A344BB" w:rsidRDefault="00A344BB" w:rsidP="00A344BB">
            <w:pPr>
              <w:jc w:val="center"/>
              <w:rPr>
                <w:rFonts w:ascii="Verdana" w:hAnsi="Verdana" w:cstheme="minorHAnsi"/>
              </w:rPr>
            </w:pPr>
          </w:p>
          <w:p w14:paraId="31C25E20" w14:textId="77777777" w:rsidR="00A344BB" w:rsidRDefault="00A344BB" w:rsidP="00A344BB">
            <w:pPr>
              <w:jc w:val="center"/>
              <w:rPr>
                <w:rFonts w:ascii="Verdana" w:hAnsi="Verdana" w:cstheme="minorHAnsi"/>
              </w:rPr>
            </w:pPr>
          </w:p>
          <w:p w14:paraId="08A1CC5E" w14:textId="77777777" w:rsidR="00A344BB" w:rsidRDefault="00A344BB" w:rsidP="00A344BB">
            <w:pPr>
              <w:jc w:val="center"/>
              <w:rPr>
                <w:rFonts w:ascii="Verdana" w:hAnsi="Verdana" w:cstheme="minorHAnsi"/>
              </w:rPr>
            </w:pPr>
          </w:p>
          <w:p w14:paraId="4229E45A" w14:textId="77777777" w:rsidR="00A344BB" w:rsidRDefault="00A344BB" w:rsidP="00A344BB">
            <w:pPr>
              <w:jc w:val="center"/>
              <w:rPr>
                <w:rFonts w:ascii="Verdana" w:hAnsi="Verdana" w:cstheme="minorHAnsi"/>
              </w:rPr>
            </w:pPr>
          </w:p>
          <w:p w14:paraId="5C2A1EFE" w14:textId="77777777" w:rsidR="00A344BB" w:rsidRDefault="00A344BB" w:rsidP="00A344BB">
            <w:pPr>
              <w:jc w:val="center"/>
              <w:rPr>
                <w:rFonts w:ascii="Verdana" w:hAnsi="Verdana" w:cstheme="minorHAnsi"/>
              </w:rPr>
            </w:pPr>
          </w:p>
          <w:p w14:paraId="56F3EF5B" w14:textId="77777777" w:rsidR="00A344BB" w:rsidRDefault="00A344BB" w:rsidP="00A344BB">
            <w:pPr>
              <w:jc w:val="center"/>
              <w:rPr>
                <w:rFonts w:ascii="Verdana" w:hAnsi="Verdana" w:cstheme="minorHAnsi"/>
              </w:rPr>
            </w:pPr>
          </w:p>
          <w:p w14:paraId="67326447" w14:textId="77777777" w:rsidR="00A344BB" w:rsidRDefault="00A344BB" w:rsidP="00A344BB">
            <w:pPr>
              <w:jc w:val="center"/>
              <w:rPr>
                <w:rFonts w:ascii="Verdana" w:hAnsi="Verdana" w:cstheme="minorHAnsi"/>
              </w:rPr>
            </w:pPr>
          </w:p>
          <w:p w14:paraId="133DD90E" w14:textId="77777777" w:rsidR="00A344BB" w:rsidRDefault="00A344BB" w:rsidP="00A344BB">
            <w:pPr>
              <w:jc w:val="center"/>
              <w:rPr>
                <w:rFonts w:ascii="Verdana" w:hAnsi="Verdana" w:cstheme="minorHAnsi"/>
              </w:rPr>
            </w:pPr>
          </w:p>
          <w:p w14:paraId="46BC98B8" w14:textId="77777777" w:rsidR="00A344BB" w:rsidRDefault="00A344BB" w:rsidP="00A344BB">
            <w:pPr>
              <w:jc w:val="center"/>
              <w:rPr>
                <w:rFonts w:ascii="Verdana" w:hAnsi="Verdana" w:cstheme="minorHAnsi"/>
              </w:rPr>
            </w:pPr>
          </w:p>
          <w:p w14:paraId="4C3BB23F" w14:textId="77777777" w:rsidR="00A344BB" w:rsidRDefault="00A344BB" w:rsidP="00A344BB">
            <w:pPr>
              <w:jc w:val="center"/>
              <w:rPr>
                <w:rFonts w:ascii="Verdana" w:hAnsi="Verdana" w:cstheme="minorHAnsi"/>
              </w:rPr>
            </w:pPr>
          </w:p>
          <w:p w14:paraId="2931E7D7" w14:textId="77777777" w:rsidR="00A344BB" w:rsidRDefault="00A344BB" w:rsidP="00A344BB">
            <w:pPr>
              <w:jc w:val="center"/>
              <w:rPr>
                <w:rFonts w:ascii="Verdana" w:hAnsi="Verdana" w:cstheme="minorHAnsi"/>
              </w:rPr>
            </w:pPr>
          </w:p>
          <w:p w14:paraId="7A97EB7C" w14:textId="77777777" w:rsidR="00A344BB" w:rsidRDefault="00A344BB" w:rsidP="00A344BB">
            <w:pPr>
              <w:jc w:val="center"/>
              <w:rPr>
                <w:rFonts w:ascii="Verdana" w:hAnsi="Verdana" w:cstheme="minorHAnsi"/>
              </w:rPr>
            </w:pPr>
          </w:p>
          <w:p w14:paraId="3131DFB8" w14:textId="77777777" w:rsidR="00A344BB" w:rsidRDefault="00A344BB" w:rsidP="00A344BB">
            <w:pPr>
              <w:jc w:val="center"/>
              <w:rPr>
                <w:rFonts w:ascii="Verdana" w:hAnsi="Verdana" w:cstheme="minorHAnsi"/>
              </w:rPr>
            </w:pPr>
          </w:p>
          <w:p w14:paraId="6160706E" w14:textId="77777777" w:rsidR="00A344BB" w:rsidRDefault="00A344BB" w:rsidP="00A344BB">
            <w:pPr>
              <w:jc w:val="center"/>
              <w:rPr>
                <w:rFonts w:ascii="Verdana" w:hAnsi="Verdana" w:cstheme="minorHAnsi"/>
              </w:rPr>
            </w:pPr>
          </w:p>
          <w:p w14:paraId="4BC61CF4" w14:textId="77777777" w:rsidR="00A344BB" w:rsidRDefault="00A344BB" w:rsidP="00A344BB">
            <w:pPr>
              <w:jc w:val="center"/>
              <w:rPr>
                <w:rFonts w:ascii="Verdana" w:hAnsi="Verdana" w:cstheme="minorHAnsi"/>
              </w:rPr>
            </w:pPr>
          </w:p>
          <w:p w14:paraId="0A519330" w14:textId="77777777" w:rsidR="00A344BB" w:rsidRDefault="00A344BB" w:rsidP="00A344BB">
            <w:pPr>
              <w:jc w:val="center"/>
              <w:rPr>
                <w:rFonts w:ascii="Verdana" w:hAnsi="Verdana" w:cstheme="minorHAnsi"/>
              </w:rPr>
            </w:pPr>
          </w:p>
          <w:p w14:paraId="7688440B" w14:textId="77777777" w:rsidR="00A344BB" w:rsidRDefault="00A344BB" w:rsidP="00A344BB">
            <w:pPr>
              <w:jc w:val="center"/>
              <w:rPr>
                <w:rFonts w:ascii="Verdana" w:hAnsi="Verdana" w:cstheme="minorHAnsi"/>
              </w:rPr>
            </w:pPr>
          </w:p>
          <w:p w14:paraId="64A74F42" w14:textId="77777777" w:rsidR="00A344BB" w:rsidRDefault="00A344BB" w:rsidP="00A344BB">
            <w:pPr>
              <w:jc w:val="center"/>
              <w:rPr>
                <w:rFonts w:ascii="Verdana" w:hAnsi="Verdana" w:cstheme="minorHAnsi"/>
              </w:rPr>
            </w:pPr>
          </w:p>
          <w:p w14:paraId="01987B29" w14:textId="77777777" w:rsidR="00A344BB" w:rsidRDefault="00A344BB" w:rsidP="00A344BB">
            <w:pPr>
              <w:jc w:val="center"/>
              <w:rPr>
                <w:rFonts w:ascii="Verdana" w:hAnsi="Verdana" w:cstheme="minorHAnsi"/>
              </w:rPr>
            </w:pPr>
          </w:p>
          <w:p w14:paraId="51B981C0" w14:textId="77777777" w:rsidR="00A344BB" w:rsidRDefault="00A344BB" w:rsidP="00A344BB">
            <w:pPr>
              <w:jc w:val="center"/>
              <w:rPr>
                <w:rFonts w:ascii="Verdana" w:hAnsi="Verdana" w:cstheme="minorHAnsi"/>
              </w:rPr>
            </w:pPr>
          </w:p>
          <w:p w14:paraId="54B382E2" w14:textId="77777777" w:rsidR="00A344BB" w:rsidRDefault="00A344BB" w:rsidP="00A344BB">
            <w:pPr>
              <w:jc w:val="center"/>
              <w:rPr>
                <w:rFonts w:ascii="Verdana" w:hAnsi="Verdana" w:cstheme="minorHAnsi"/>
              </w:rPr>
            </w:pPr>
          </w:p>
          <w:p w14:paraId="05B0FF22" w14:textId="77777777" w:rsidR="00A344BB" w:rsidRDefault="00A344BB" w:rsidP="00A344BB">
            <w:pPr>
              <w:jc w:val="center"/>
              <w:rPr>
                <w:rFonts w:ascii="Verdana" w:hAnsi="Verdana" w:cstheme="minorHAnsi"/>
              </w:rPr>
            </w:pPr>
          </w:p>
          <w:p w14:paraId="72386575" w14:textId="77777777" w:rsidR="00A344BB" w:rsidRDefault="00A344BB" w:rsidP="00A344BB">
            <w:pPr>
              <w:jc w:val="center"/>
              <w:rPr>
                <w:rFonts w:ascii="Verdana" w:hAnsi="Verdana" w:cstheme="minorHAnsi"/>
              </w:rPr>
            </w:pPr>
          </w:p>
          <w:p w14:paraId="78993CDA" w14:textId="77777777" w:rsidR="00A344BB" w:rsidRDefault="00A344BB" w:rsidP="00A344BB">
            <w:pPr>
              <w:jc w:val="center"/>
              <w:rPr>
                <w:rFonts w:ascii="Verdana" w:hAnsi="Verdana" w:cstheme="minorHAnsi"/>
              </w:rPr>
            </w:pPr>
          </w:p>
          <w:p w14:paraId="29C06112" w14:textId="77777777" w:rsidR="00A344BB" w:rsidRDefault="00A344BB" w:rsidP="00A344BB">
            <w:pPr>
              <w:jc w:val="center"/>
              <w:rPr>
                <w:rFonts w:ascii="Verdana" w:hAnsi="Verdana" w:cstheme="minorHAnsi"/>
              </w:rPr>
            </w:pPr>
          </w:p>
          <w:p w14:paraId="5458BC57" w14:textId="77777777" w:rsidR="00A344BB" w:rsidRDefault="00A344BB" w:rsidP="00A344BB">
            <w:pPr>
              <w:jc w:val="center"/>
              <w:rPr>
                <w:rFonts w:ascii="Verdana" w:hAnsi="Verdana" w:cstheme="minorHAnsi"/>
              </w:rPr>
            </w:pPr>
          </w:p>
          <w:p w14:paraId="6B3E3669" w14:textId="77777777" w:rsidR="00A344BB" w:rsidRDefault="00A344BB" w:rsidP="00A344BB">
            <w:pPr>
              <w:jc w:val="center"/>
              <w:rPr>
                <w:rFonts w:ascii="Verdana" w:hAnsi="Verdana" w:cstheme="minorHAnsi"/>
              </w:rPr>
            </w:pPr>
          </w:p>
          <w:p w14:paraId="4CBA4E0F" w14:textId="77777777" w:rsidR="00A344BB" w:rsidRDefault="00A344BB" w:rsidP="00A344BB">
            <w:pPr>
              <w:jc w:val="center"/>
              <w:rPr>
                <w:rFonts w:ascii="Verdana" w:hAnsi="Verdana" w:cstheme="minorHAnsi"/>
              </w:rPr>
            </w:pPr>
          </w:p>
          <w:p w14:paraId="22516F4A" w14:textId="77777777" w:rsidR="00A344BB" w:rsidRDefault="00A344BB" w:rsidP="00A344BB">
            <w:pPr>
              <w:jc w:val="center"/>
              <w:rPr>
                <w:rFonts w:ascii="Verdana" w:hAnsi="Verdana" w:cstheme="minorHAnsi"/>
              </w:rPr>
            </w:pPr>
          </w:p>
          <w:p w14:paraId="29273B8E" w14:textId="77777777" w:rsidR="00A344BB" w:rsidRDefault="00A344BB" w:rsidP="00A344BB">
            <w:pPr>
              <w:jc w:val="center"/>
              <w:rPr>
                <w:rFonts w:ascii="Verdana" w:hAnsi="Verdana" w:cstheme="minorHAnsi"/>
              </w:rPr>
            </w:pPr>
          </w:p>
          <w:p w14:paraId="61248FF9" w14:textId="77777777" w:rsidR="00A344BB" w:rsidRDefault="00A344BB" w:rsidP="00A344BB">
            <w:pPr>
              <w:jc w:val="center"/>
              <w:rPr>
                <w:rFonts w:ascii="Verdana" w:hAnsi="Verdana" w:cstheme="minorHAnsi"/>
              </w:rPr>
            </w:pPr>
          </w:p>
          <w:p w14:paraId="52B4380B" w14:textId="77777777" w:rsidR="00A344BB" w:rsidRDefault="00A344BB" w:rsidP="00A344BB">
            <w:pPr>
              <w:jc w:val="center"/>
              <w:rPr>
                <w:rFonts w:ascii="Verdana" w:hAnsi="Verdana" w:cstheme="minorHAnsi"/>
              </w:rPr>
            </w:pPr>
          </w:p>
          <w:p w14:paraId="66D6F01C" w14:textId="77777777" w:rsidR="00A344BB" w:rsidRDefault="00A344BB" w:rsidP="00A344BB">
            <w:pPr>
              <w:jc w:val="center"/>
              <w:rPr>
                <w:rFonts w:ascii="Verdana" w:hAnsi="Verdana" w:cstheme="minorHAnsi"/>
              </w:rPr>
            </w:pPr>
          </w:p>
          <w:p w14:paraId="5EC65483" w14:textId="77777777" w:rsidR="00A344BB" w:rsidRDefault="00A344BB" w:rsidP="00A344BB">
            <w:pPr>
              <w:jc w:val="center"/>
              <w:rPr>
                <w:rFonts w:ascii="Verdana" w:hAnsi="Verdana" w:cstheme="minorHAnsi"/>
              </w:rPr>
            </w:pPr>
          </w:p>
          <w:p w14:paraId="79A50678" w14:textId="77777777" w:rsidR="00A344BB" w:rsidRDefault="00A344BB" w:rsidP="00A344BB">
            <w:pPr>
              <w:jc w:val="center"/>
              <w:rPr>
                <w:rFonts w:ascii="Verdana" w:hAnsi="Verdana" w:cstheme="minorHAnsi"/>
              </w:rPr>
            </w:pPr>
          </w:p>
          <w:p w14:paraId="4AF6247A" w14:textId="77777777" w:rsidR="00A344BB" w:rsidRDefault="00A344BB" w:rsidP="00A344BB">
            <w:pPr>
              <w:jc w:val="center"/>
              <w:rPr>
                <w:rFonts w:ascii="Verdana" w:hAnsi="Verdana" w:cstheme="minorHAnsi"/>
              </w:rPr>
            </w:pPr>
          </w:p>
          <w:p w14:paraId="5FE231F6" w14:textId="77777777" w:rsidR="00A344BB" w:rsidRDefault="00A344BB" w:rsidP="00A344BB">
            <w:pPr>
              <w:jc w:val="center"/>
              <w:rPr>
                <w:rFonts w:ascii="Verdana" w:hAnsi="Verdana" w:cstheme="minorHAnsi"/>
              </w:rPr>
            </w:pPr>
          </w:p>
          <w:p w14:paraId="03A39BD0" w14:textId="77777777" w:rsidR="00A344BB" w:rsidRDefault="00A344BB" w:rsidP="00A344BB">
            <w:pPr>
              <w:jc w:val="center"/>
              <w:rPr>
                <w:rFonts w:ascii="Verdana" w:hAnsi="Verdana" w:cstheme="minorHAnsi"/>
              </w:rPr>
            </w:pPr>
          </w:p>
          <w:p w14:paraId="369D2E30" w14:textId="77777777" w:rsidR="00A344BB" w:rsidRDefault="00A344BB" w:rsidP="00A344BB">
            <w:pPr>
              <w:jc w:val="center"/>
              <w:rPr>
                <w:rFonts w:ascii="Verdana" w:hAnsi="Verdana" w:cstheme="minorHAnsi"/>
              </w:rPr>
            </w:pPr>
          </w:p>
          <w:p w14:paraId="4701C70C" w14:textId="37AE999A" w:rsidR="00A344BB" w:rsidRDefault="00A344BB" w:rsidP="00A344BB">
            <w:pPr>
              <w:jc w:val="center"/>
              <w:rPr>
                <w:rFonts w:ascii="Verdana" w:hAnsi="Verdana" w:cstheme="minorHAnsi"/>
              </w:rPr>
            </w:pPr>
            <w:r>
              <w:rPr>
                <w:rFonts w:ascii="Verdana" w:hAnsi="Verdana" w:cstheme="minorHAnsi"/>
              </w:rPr>
              <w:t>Action</w:t>
            </w:r>
          </w:p>
          <w:p w14:paraId="2A3DE882" w14:textId="77777777" w:rsidR="00A344BB" w:rsidRDefault="00A344BB" w:rsidP="00A344BB">
            <w:pPr>
              <w:jc w:val="center"/>
              <w:rPr>
                <w:rFonts w:ascii="Verdana" w:hAnsi="Verdana" w:cstheme="minorHAnsi"/>
              </w:rPr>
            </w:pPr>
          </w:p>
          <w:p w14:paraId="240D9234" w14:textId="77777777" w:rsidR="00A344BB" w:rsidRDefault="00A344BB" w:rsidP="00A344BB">
            <w:pPr>
              <w:jc w:val="center"/>
              <w:rPr>
                <w:rFonts w:ascii="Verdana" w:hAnsi="Verdana" w:cstheme="minorHAnsi"/>
              </w:rPr>
            </w:pPr>
          </w:p>
          <w:p w14:paraId="51A914A1" w14:textId="77777777" w:rsidR="00A344BB" w:rsidRPr="00A344BB" w:rsidRDefault="00A344BB" w:rsidP="00A344BB">
            <w:pPr>
              <w:jc w:val="center"/>
              <w:rPr>
                <w:rFonts w:ascii="Verdana" w:hAnsi="Verdana" w:cstheme="minorHAnsi"/>
              </w:rPr>
            </w:pPr>
          </w:p>
        </w:tc>
      </w:tr>
      <w:tr w:rsidR="00E36A27" w:rsidRPr="00DB7F5B" w14:paraId="22DD8421"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28DB5D7B" w14:textId="656B02EA" w:rsidR="00E36A27" w:rsidRPr="00DB7F5B" w:rsidRDefault="002E7C87" w:rsidP="00675E85">
            <w:pPr>
              <w:rPr>
                <w:rFonts w:ascii="Verdana" w:hAnsi="Verdana" w:cstheme="minorHAnsi"/>
              </w:rPr>
            </w:pPr>
            <w:r>
              <w:rPr>
                <w:rFonts w:ascii="Verdana" w:hAnsi="Verdana" w:cstheme="minorHAnsi"/>
              </w:rPr>
              <w:lastRenderedPageBreak/>
              <w:t>6</w:t>
            </w:r>
          </w:p>
        </w:tc>
        <w:tc>
          <w:tcPr>
            <w:tcW w:w="7942" w:type="dxa"/>
            <w:gridSpan w:val="2"/>
            <w:tcBorders>
              <w:bottom w:val="single" w:sz="4" w:space="0" w:color="000000" w:themeColor="text1"/>
            </w:tcBorders>
          </w:tcPr>
          <w:p w14:paraId="2BCADA9D" w14:textId="77777777" w:rsidR="00AE39F5" w:rsidRPr="00AE39F5" w:rsidRDefault="00AE39F5" w:rsidP="00AE39F5">
            <w:pPr>
              <w:pStyle w:val="Footer"/>
              <w:tabs>
                <w:tab w:val="clear" w:pos="4513"/>
                <w:tab w:val="clear" w:pos="9026"/>
              </w:tabs>
              <w:jc w:val="both"/>
              <w:rPr>
                <w:rFonts w:ascii="Verdana" w:hAnsi="Verdana" w:cs="Arial"/>
                <w:b/>
              </w:rPr>
            </w:pPr>
            <w:r w:rsidRPr="00AE39F5">
              <w:rPr>
                <w:rFonts w:ascii="Verdana" w:hAnsi="Verdana" w:cs="Arial"/>
                <w:b/>
              </w:rPr>
              <w:t>HEALTH BOARD ISSUES</w:t>
            </w:r>
          </w:p>
          <w:p w14:paraId="20317DBF" w14:textId="77777777" w:rsidR="00AE39F5" w:rsidRDefault="00AE39F5" w:rsidP="00AE39F5">
            <w:pPr>
              <w:pStyle w:val="Footer"/>
              <w:tabs>
                <w:tab w:val="clear" w:pos="4513"/>
                <w:tab w:val="clear" w:pos="9026"/>
              </w:tabs>
              <w:jc w:val="both"/>
              <w:rPr>
                <w:rFonts w:ascii="Verdana" w:hAnsi="Verdana" w:cs="Arial"/>
              </w:rPr>
            </w:pPr>
          </w:p>
          <w:p w14:paraId="67E3CCAC" w14:textId="47DFF6D1" w:rsidR="00AE39F5" w:rsidRDefault="00AE39F5" w:rsidP="00AE39F5">
            <w:pPr>
              <w:pStyle w:val="Footer"/>
              <w:tabs>
                <w:tab w:val="clear" w:pos="4513"/>
                <w:tab w:val="clear" w:pos="9026"/>
              </w:tabs>
              <w:jc w:val="both"/>
              <w:rPr>
                <w:rFonts w:ascii="Verdana" w:hAnsi="Verdana" w:cs="Arial"/>
              </w:rPr>
            </w:pPr>
            <w:r>
              <w:rPr>
                <w:rFonts w:ascii="Verdana" w:hAnsi="Verdana" w:cs="Arial"/>
              </w:rPr>
              <w:t>Updates</w:t>
            </w:r>
            <w:r w:rsidR="00791B16">
              <w:rPr>
                <w:rFonts w:ascii="Verdana" w:hAnsi="Verdana" w:cs="Arial"/>
              </w:rPr>
              <w:t xml:space="preserve"> were provided by exception</w:t>
            </w:r>
            <w:r>
              <w:rPr>
                <w:rFonts w:ascii="Verdana" w:hAnsi="Verdana" w:cs="Arial"/>
              </w:rPr>
              <w:t xml:space="preserve"> from </w:t>
            </w:r>
            <w:r w:rsidR="00E161B3">
              <w:rPr>
                <w:rFonts w:ascii="Verdana" w:hAnsi="Verdana" w:cs="Arial"/>
              </w:rPr>
              <w:t>health b</w:t>
            </w:r>
            <w:r>
              <w:rPr>
                <w:rFonts w:ascii="Verdana" w:hAnsi="Verdana" w:cs="Arial"/>
              </w:rPr>
              <w:t>oards</w:t>
            </w:r>
            <w:r w:rsidR="00E161B3">
              <w:rPr>
                <w:rFonts w:ascii="Verdana" w:hAnsi="Verdana" w:cs="Arial"/>
              </w:rPr>
              <w:t xml:space="preserve"> (HB)</w:t>
            </w:r>
            <w:r>
              <w:rPr>
                <w:rFonts w:ascii="Verdana" w:hAnsi="Verdana" w:cs="Arial"/>
              </w:rPr>
              <w:t xml:space="preserve"> on Quarter 3 &amp; 4 plans</w:t>
            </w:r>
            <w:r w:rsidR="00E161B3">
              <w:rPr>
                <w:rFonts w:ascii="Verdana" w:hAnsi="Verdana" w:cs="Arial"/>
              </w:rPr>
              <w:t>.</w:t>
            </w:r>
            <w:r>
              <w:rPr>
                <w:rFonts w:ascii="Verdana" w:hAnsi="Verdana" w:cs="Arial"/>
              </w:rPr>
              <w:t xml:space="preserve"> </w:t>
            </w:r>
          </w:p>
          <w:p w14:paraId="31BF9995" w14:textId="77777777" w:rsidR="00AE39F5" w:rsidRDefault="00AE39F5" w:rsidP="00AE39F5">
            <w:pPr>
              <w:contextualSpacing/>
              <w:jc w:val="both"/>
              <w:rPr>
                <w:rFonts w:ascii="Verdana" w:hAnsi="Verdana" w:cs="Arial"/>
              </w:rPr>
            </w:pPr>
          </w:p>
          <w:p w14:paraId="1775F372" w14:textId="2CAB37FF" w:rsidR="00791B16" w:rsidRDefault="00791B16" w:rsidP="00AE39F5">
            <w:pPr>
              <w:contextualSpacing/>
              <w:jc w:val="both"/>
              <w:rPr>
                <w:rFonts w:ascii="Verdana" w:hAnsi="Verdana" w:cs="Arial"/>
              </w:rPr>
            </w:pPr>
            <w:r>
              <w:rPr>
                <w:rFonts w:ascii="Verdana" w:hAnsi="Verdana" w:cs="Arial"/>
              </w:rPr>
              <w:t xml:space="preserve">Hywel Dda </w:t>
            </w:r>
            <w:r w:rsidRPr="00791B16">
              <w:rPr>
                <w:rFonts w:ascii="Verdana" w:hAnsi="Verdana" w:cs="Arial"/>
              </w:rPr>
              <w:t>University HB – Andrew Carruthers</w:t>
            </w:r>
          </w:p>
          <w:p w14:paraId="7604B1CE" w14:textId="77777777" w:rsidR="008E407B" w:rsidRPr="00791B16" w:rsidRDefault="008E407B" w:rsidP="00AE39F5">
            <w:pPr>
              <w:contextualSpacing/>
              <w:jc w:val="both"/>
              <w:rPr>
                <w:rFonts w:ascii="Verdana" w:hAnsi="Verdana" w:cs="Arial"/>
              </w:rPr>
            </w:pPr>
          </w:p>
          <w:p w14:paraId="0FD689E1" w14:textId="6BD45856" w:rsidR="00791B16" w:rsidRPr="00791B16" w:rsidRDefault="00791B16" w:rsidP="00AE39F5">
            <w:pPr>
              <w:contextualSpacing/>
              <w:jc w:val="both"/>
              <w:rPr>
                <w:rFonts w:ascii="Verdana" w:hAnsi="Verdana" w:cs="Arial"/>
              </w:rPr>
            </w:pPr>
            <w:r w:rsidRPr="00791B16">
              <w:rPr>
                <w:rFonts w:ascii="Verdana" w:hAnsi="Verdana" w:cs="Arial"/>
              </w:rPr>
              <w:t>Members noted that:</w:t>
            </w:r>
          </w:p>
          <w:p w14:paraId="178D72F6" w14:textId="760C8976" w:rsidR="00791B16" w:rsidRDefault="003A7216" w:rsidP="007D2ABC">
            <w:pPr>
              <w:pStyle w:val="ListParagraph"/>
              <w:numPr>
                <w:ilvl w:val="0"/>
                <w:numId w:val="12"/>
              </w:numPr>
              <w:contextualSpacing/>
              <w:jc w:val="both"/>
              <w:rPr>
                <w:rFonts w:ascii="Verdana" w:hAnsi="Verdana" w:cs="Arial"/>
                <w:sz w:val="24"/>
                <w:szCs w:val="24"/>
              </w:rPr>
            </w:pPr>
            <w:r w:rsidRPr="00791B16">
              <w:rPr>
                <w:rFonts w:ascii="Verdana" w:hAnsi="Verdana" w:cs="Arial"/>
                <w:sz w:val="24"/>
                <w:szCs w:val="24"/>
              </w:rPr>
              <w:t>Plans</w:t>
            </w:r>
            <w:r w:rsidR="00791B16" w:rsidRPr="00791B16">
              <w:rPr>
                <w:rFonts w:ascii="Verdana" w:hAnsi="Verdana" w:cs="Arial"/>
                <w:sz w:val="24"/>
                <w:szCs w:val="24"/>
              </w:rPr>
              <w:t xml:space="preserve"> had been</w:t>
            </w:r>
            <w:r w:rsidRPr="00791B16">
              <w:rPr>
                <w:rFonts w:ascii="Verdana" w:hAnsi="Verdana" w:cs="Arial"/>
                <w:sz w:val="24"/>
                <w:szCs w:val="24"/>
              </w:rPr>
              <w:t xml:space="preserve"> submitted and </w:t>
            </w:r>
            <w:r w:rsidR="00791B16" w:rsidRPr="00791B16">
              <w:rPr>
                <w:rFonts w:ascii="Verdana" w:hAnsi="Verdana" w:cs="Arial"/>
                <w:sz w:val="24"/>
                <w:szCs w:val="24"/>
              </w:rPr>
              <w:t xml:space="preserve">to </w:t>
            </w:r>
            <w:r w:rsidRPr="00791B16">
              <w:rPr>
                <w:rFonts w:ascii="Verdana" w:hAnsi="Verdana" w:cs="Arial"/>
                <w:sz w:val="24"/>
                <w:szCs w:val="24"/>
              </w:rPr>
              <w:t>re</w:t>
            </w:r>
            <w:r w:rsidR="00791B16" w:rsidRPr="00791B16">
              <w:rPr>
                <w:rFonts w:ascii="Verdana" w:hAnsi="Verdana" w:cs="Arial"/>
                <w:sz w:val="24"/>
                <w:szCs w:val="24"/>
              </w:rPr>
              <w:t>a</w:t>
            </w:r>
            <w:r w:rsidRPr="00791B16">
              <w:rPr>
                <w:rFonts w:ascii="Verdana" w:hAnsi="Verdana" w:cs="Arial"/>
                <w:sz w:val="24"/>
                <w:szCs w:val="24"/>
              </w:rPr>
              <w:t>ssure that modelling</w:t>
            </w:r>
            <w:r w:rsidR="00791B16" w:rsidRPr="00791B16">
              <w:rPr>
                <w:rFonts w:ascii="Verdana" w:hAnsi="Verdana" w:cs="Arial"/>
                <w:sz w:val="24"/>
                <w:szCs w:val="24"/>
              </w:rPr>
              <w:t xml:space="preserve"> had been</w:t>
            </w:r>
            <w:r w:rsidRPr="00791B16">
              <w:rPr>
                <w:rFonts w:ascii="Verdana" w:hAnsi="Verdana" w:cs="Arial"/>
                <w:sz w:val="24"/>
                <w:szCs w:val="24"/>
              </w:rPr>
              <w:t xml:space="preserve"> done </w:t>
            </w:r>
            <w:r w:rsidR="00791B16" w:rsidRPr="00791B16">
              <w:rPr>
                <w:rFonts w:ascii="Verdana" w:hAnsi="Verdana" w:cs="Arial"/>
                <w:sz w:val="24"/>
                <w:szCs w:val="24"/>
              </w:rPr>
              <w:t xml:space="preserve">based on the </w:t>
            </w:r>
            <w:r w:rsidR="00791B16" w:rsidRPr="00791B16">
              <w:rPr>
                <w:rFonts w:ascii="Verdana" w:hAnsi="Verdana" w:cstheme="minorHAnsi"/>
                <w:sz w:val="24"/>
                <w:szCs w:val="24"/>
              </w:rPr>
              <w:t>Swansea University calculation of reasonable worst case scenario</w:t>
            </w:r>
            <w:r w:rsidRPr="00791B16">
              <w:rPr>
                <w:rFonts w:ascii="Verdana" w:hAnsi="Verdana" w:cs="Arial"/>
                <w:sz w:val="24"/>
                <w:szCs w:val="24"/>
              </w:rPr>
              <w:t xml:space="preserve"> using the local d</w:t>
            </w:r>
            <w:r w:rsidR="00791B16" w:rsidRPr="00791B16">
              <w:rPr>
                <w:rFonts w:ascii="Verdana" w:hAnsi="Verdana" w:cs="Arial"/>
                <w:sz w:val="24"/>
                <w:szCs w:val="24"/>
              </w:rPr>
              <w:t>ata stream and flexibility for C</w:t>
            </w:r>
            <w:r w:rsidRPr="00791B16">
              <w:rPr>
                <w:rFonts w:ascii="Verdana" w:hAnsi="Verdana" w:cs="Arial"/>
                <w:sz w:val="24"/>
                <w:szCs w:val="24"/>
              </w:rPr>
              <w:t xml:space="preserve">ovid related admissions. </w:t>
            </w:r>
            <w:r w:rsidR="00791B16" w:rsidRPr="00791B16">
              <w:rPr>
                <w:rFonts w:ascii="Verdana" w:hAnsi="Verdana" w:cs="Arial"/>
                <w:sz w:val="24"/>
                <w:szCs w:val="24"/>
              </w:rPr>
              <w:t>An u</w:t>
            </w:r>
            <w:r w:rsidRPr="00791B16">
              <w:rPr>
                <w:rFonts w:ascii="Verdana" w:hAnsi="Verdana" w:cs="Arial"/>
                <w:sz w:val="24"/>
                <w:szCs w:val="24"/>
              </w:rPr>
              <w:t xml:space="preserve">pper control limit to get flexibility </w:t>
            </w:r>
            <w:r w:rsidR="00791B16" w:rsidRPr="00791B16">
              <w:rPr>
                <w:rFonts w:ascii="Verdana" w:hAnsi="Verdana" w:cs="Arial"/>
                <w:sz w:val="24"/>
                <w:szCs w:val="24"/>
              </w:rPr>
              <w:t>in unscheduled care</w:t>
            </w:r>
            <w:r w:rsidRPr="00791B16">
              <w:rPr>
                <w:rFonts w:ascii="Verdana" w:hAnsi="Verdana" w:cs="Arial"/>
                <w:sz w:val="24"/>
                <w:szCs w:val="24"/>
              </w:rPr>
              <w:t xml:space="preserve"> and forecast – now 150 </w:t>
            </w:r>
            <w:r w:rsidR="00791B16" w:rsidRPr="00791B16">
              <w:rPr>
                <w:rFonts w:ascii="Verdana" w:hAnsi="Verdana" w:cs="Arial"/>
                <w:sz w:val="24"/>
                <w:szCs w:val="24"/>
              </w:rPr>
              <w:t>fewer</w:t>
            </w:r>
          </w:p>
          <w:p w14:paraId="210F4A3B" w14:textId="60AF7011" w:rsidR="00791B16" w:rsidRDefault="00791B16" w:rsidP="007D2ABC">
            <w:pPr>
              <w:pStyle w:val="ListParagraph"/>
              <w:numPr>
                <w:ilvl w:val="0"/>
                <w:numId w:val="12"/>
              </w:numPr>
              <w:contextualSpacing/>
              <w:jc w:val="both"/>
              <w:rPr>
                <w:rFonts w:ascii="Verdana" w:hAnsi="Verdana" w:cs="Arial"/>
                <w:sz w:val="24"/>
                <w:szCs w:val="24"/>
              </w:rPr>
            </w:pPr>
            <w:r>
              <w:rPr>
                <w:rFonts w:ascii="Verdana" w:hAnsi="Verdana" w:cs="Arial"/>
                <w:sz w:val="24"/>
                <w:szCs w:val="24"/>
              </w:rPr>
              <w:lastRenderedPageBreak/>
              <w:t xml:space="preserve">Regional Partnership Board had a </w:t>
            </w:r>
            <w:r w:rsidR="003A7216" w:rsidRPr="00791B16">
              <w:rPr>
                <w:rFonts w:ascii="Verdana" w:hAnsi="Verdana" w:cs="Arial"/>
                <w:sz w:val="24"/>
                <w:szCs w:val="24"/>
              </w:rPr>
              <w:t xml:space="preserve">later deadline and </w:t>
            </w:r>
            <w:r>
              <w:rPr>
                <w:rFonts w:ascii="Verdana" w:hAnsi="Verdana" w:cs="Arial"/>
                <w:sz w:val="24"/>
                <w:szCs w:val="24"/>
              </w:rPr>
              <w:t xml:space="preserve">therefore </w:t>
            </w:r>
            <w:r w:rsidR="003A7216" w:rsidRPr="00791B16">
              <w:rPr>
                <w:rFonts w:ascii="Verdana" w:hAnsi="Verdana" w:cs="Arial"/>
                <w:sz w:val="24"/>
                <w:szCs w:val="24"/>
              </w:rPr>
              <w:t>more difficult to align</w:t>
            </w:r>
            <w:r w:rsidR="00E161B3">
              <w:rPr>
                <w:rFonts w:ascii="Verdana" w:hAnsi="Verdana" w:cs="Arial"/>
                <w:sz w:val="24"/>
                <w:szCs w:val="24"/>
              </w:rPr>
              <w:t xml:space="preserve"> </w:t>
            </w:r>
          </w:p>
          <w:p w14:paraId="27A0C16B" w14:textId="77777777" w:rsidR="00791B16" w:rsidRDefault="003A7216" w:rsidP="007D2ABC">
            <w:pPr>
              <w:pStyle w:val="ListParagraph"/>
              <w:numPr>
                <w:ilvl w:val="0"/>
                <w:numId w:val="12"/>
              </w:numPr>
              <w:contextualSpacing/>
              <w:jc w:val="both"/>
              <w:rPr>
                <w:rFonts w:ascii="Verdana" w:hAnsi="Verdana" w:cs="Arial"/>
                <w:sz w:val="24"/>
                <w:szCs w:val="24"/>
              </w:rPr>
            </w:pPr>
            <w:r w:rsidRPr="00791B16">
              <w:rPr>
                <w:rFonts w:ascii="Verdana" w:hAnsi="Verdana" w:cs="Arial"/>
                <w:sz w:val="24"/>
                <w:szCs w:val="24"/>
              </w:rPr>
              <w:t>Local schemes comfortable that W</w:t>
            </w:r>
            <w:r w:rsidR="00791B16" w:rsidRPr="00791B16">
              <w:rPr>
                <w:rFonts w:ascii="Verdana" w:hAnsi="Verdana" w:cs="Arial"/>
                <w:sz w:val="24"/>
                <w:szCs w:val="24"/>
              </w:rPr>
              <w:t xml:space="preserve">elsh </w:t>
            </w:r>
            <w:r w:rsidRPr="00791B16">
              <w:rPr>
                <w:rFonts w:ascii="Verdana" w:hAnsi="Verdana" w:cs="Arial"/>
                <w:sz w:val="24"/>
                <w:szCs w:val="24"/>
              </w:rPr>
              <w:t>G</w:t>
            </w:r>
            <w:r w:rsidR="00791B16" w:rsidRPr="00791B16">
              <w:rPr>
                <w:rFonts w:ascii="Verdana" w:hAnsi="Verdana" w:cs="Arial"/>
                <w:sz w:val="24"/>
                <w:szCs w:val="24"/>
              </w:rPr>
              <w:t>overnment</w:t>
            </w:r>
            <w:r w:rsidRPr="00791B16">
              <w:rPr>
                <w:rFonts w:ascii="Verdana" w:hAnsi="Verdana" w:cs="Arial"/>
                <w:sz w:val="24"/>
                <w:szCs w:val="24"/>
              </w:rPr>
              <w:t xml:space="preserve"> allocation can fund the plan</w:t>
            </w:r>
            <w:r w:rsidR="00791B16" w:rsidRPr="00791B16">
              <w:rPr>
                <w:rFonts w:ascii="Verdana" w:hAnsi="Verdana" w:cs="Arial"/>
              </w:rPr>
              <w:t xml:space="preserve"> </w:t>
            </w:r>
            <w:r w:rsidR="00791B16">
              <w:rPr>
                <w:rFonts w:ascii="Verdana" w:hAnsi="Verdana" w:cs="Arial"/>
                <w:sz w:val="24"/>
                <w:szCs w:val="24"/>
              </w:rPr>
              <w:t>for f</w:t>
            </w:r>
            <w:r w:rsidR="00791B16" w:rsidRPr="00791B16">
              <w:rPr>
                <w:rFonts w:ascii="Verdana" w:hAnsi="Verdana" w:cs="Arial"/>
                <w:sz w:val="24"/>
                <w:szCs w:val="24"/>
              </w:rPr>
              <w:t>low</w:t>
            </w:r>
            <w:r w:rsidR="00791B16">
              <w:rPr>
                <w:rFonts w:ascii="Verdana" w:hAnsi="Verdana" w:cs="Arial"/>
                <w:sz w:val="24"/>
                <w:szCs w:val="24"/>
              </w:rPr>
              <w:t xml:space="preserve"> at the front door</w:t>
            </w:r>
          </w:p>
          <w:p w14:paraId="3BB38109" w14:textId="77777777" w:rsidR="00E161B3" w:rsidRDefault="00791B16" w:rsidP="007D2ABC">
            <w:pPr>
              <w:pStyle w:val="ListParagraph"/>
              <w:numPr>
                <w:ilvl w:val="0"/>
                <w:numId w:val="12"/>
              </w:numPr>
              <w:contextualSpacing/>
              <w:jc w:val="both"/>
              <w:rPr>
                <w:rFonts w:ascii="Verdana" w:hAnsi="Verdana" w:cs="Arial"/>
                <w:sz w:val="24"/>
                <w:szCs w:val="24"/>
              </w:rPr>
            </w:pPr>
            <w:r>
              <w:rPr>
                <w:rFonts w:ascii="Verdana" w:hAnsi="Verdana" w:cs="Arial"/>
                <w:sz w:val="24"/>
                <w:szCs w:val="24"/>
              </w:rPr>
              <w:t>No surge bed</w:t>
            </w:r>
            <w:r w:rsidR="003A7216" w:rsidRPr="00791B16">
              <w:rPr>
                <w:rFonts w:ascii="Verdana" w:hAnsi="Verdana" w:cs="Arial"/>
                <w:sz w:val="24"/>
                <w:szCs w:val="24"/>
              </w:rPr>
              <w:t xml:space="preserve"> capacity and </w:t>
            </w:r>
            <w:r w:rsidR="007D2ABC">
              <w:rPr>
                <w:rFonts w:ascii="Verdana" w:hAnsi="Verdana" w:cs="Arial"/>
                <w:sz w:val="24"/>
                <w:szCs w:val="24"/>
              </w:rPr>
              <w:t xml:space="preserve">due to social distancing capacity had been reduced by </w:t>
            </w:r>
            <w:r w:rsidR="003A7216" w:rsidRPr="00791B16">
              <w:rPr>
                <w:rFonts w:ascii="Verdana" w:hAnsi="Verdana" w:cs="Arial"/>
                <w:sz w:val="24"/>
                <w:szCs w:val="24"/>
              </w:rPr>
              <w:t>192 initially</w:t>
            </w:r>
            <w:r w:rsidR="00F20231" w:rsidRPr="00791B16">
              <w:rPr>
                <w:rFonts w:ascii="Verdana" w:hAnsi="Verdana" w:cs="Arial"/>
                <w:sz w:val="24"/>
                <w:szCs w:val="24"/>
              </w:rPr>
              <w:t xml:space="preserve">; </w:t>
            </w:r>
          </w:p>
          <w:p w14:paraId="70EA8549" w14:textId="2B84C45A" w:rsidR="003A7216" w:rsidRPr="00791B16" w:rsidRDefault="00E161B3" w:rsidP="007D2ABC">
            <w:pPr>
              <w:pStyle w:val="ListParagraph"/>
              <w:numPr>
                <w:ilvl w:val="0"/>
                <w:numId w:val="12"/>
              </w:numPr>
              <w:contextualSpacing/>
              <w:jc w:val="both"/>
              <w:rPr>
                <w:rFonts w:ascii="Verdana" w:hAnsi="Verdana" w:cs="Arial"/>
                <w:sz w:val="24"/>
                <w:szCs w:val="24"/>
              </w:rPr>
            </w:pPr>
            <w:r>
              <w:rPr>
                <w:rFonts w:ascii="Verdana" w:hAnsi="Verdana" w:cs="Arial"/>
                <w:sz w:val="24"/>
                <w:szCs w:val="24"/>
              </w:rPr>
              <w:t xml:space="preserve">In </w:t>
            </w:r>
            <w:r w:rsidR="00F20231" w:rsidRPr="00791B16">
              <w:rPr>
                <w:rFonts w:ascii="Verdana" w:hAnsi="Verdana" w:cs="Arial"/>
                <w:sz w:val="24"/>
                <w:szCs w:val="24"/>
              </w:rPr>
              <w:t>mid</w:t>
            </w:r>
            <w:r w:rsidR="008E407B">
              <w:rPr>
                <w:rFonts w:ascii="Verdana" w:hAnsi="Verdana" w:cs="Arial"/>
                <w:sz w:val="24"/>
                <w:szCs w:val="24"/>
              </w:rPr>
              <w:t>-</w:t>
            </w:r>
            <w:r w:rsidR="00F20231" w:rsidRPr="00791B16">
              <w:rPr>
                <w:rFonts w:ascii="Verdana" w:hAnsi="Verdana" w:cs="Arial"/>
                <w:sz w:val="24"/>
                <w:szCs w:val="24"/>
              </w:rPr>
              <w:t>Nov</w:t>
            </w:r>
            <w:r>
              <w:rPr>
                <w:rFonts w:ascii="Verdana" w:hAnsi="Verdana" w:cs="Arial"/>
                <w:sz w:val="24"/>
                <w:szCs w:val="24"/>
              </w:rPr>
              <w:t xml:space="preserve">ember </w:t>
            </w:r>
            <w:r w:rsidR="00F20231" w:rsidRPr="00791B16">
              <w:rPr>
                <w:rFonts w:ascii="Verdana" w:hAnsi="Verdana" w:cs="Arial"/>
                <w:sz w:val="24"/>
                <w:szCs w:val="24"/>
              </w:rPr>
              <w:t>open</w:t>
            </w:r>
            <w:r>
              <w:rPr>
                <w:rFonts w:ascii="Verdana" w:hAnsi="Verdana" w:cs="Arial"/>
                <w:sz w:val="24"/>
                <w:szCs w:val="24"/>
              </w:rPr>
              <w:t>ing</w:t>
            </w:r>
            <w:r w:rsidR="00F20231" w:rsidRPr="00791B16">
              <w:rPr>
                <w:rFonts w:ascii="Verdana" w:hAnsi="Verdana" w:cs="Arial"/>
                <w:sz w:val="24"/>
                <w:szCs w:val="24"/>
              </w:rPr>
              <w:t xml:space="preserve"> 30 beds in 2 field hospitals</w:t>
            </w:r>
            <w:r>
              <w:rPr>
                <w:rFonts w:ascii="Verdana" w:hAnsi="Verdana" w:cs="Arial"/>
                <w:sz w:val="24"/>
                <w:szCs w:val="24"/>
              </w:rPr>
              <w:t>.</w:t>
            </w:r>
            <w:r w:rsidR="00F20231" w:rsidRPr="00791B16">
              <w:rPr>
                <w:rFonts w:ascii="Verdana" w:hAnsi="Verdana" w:cs="Arial"/>
                <w:sz w:val="24"/>
                <w:szCs w:val="24"/>
              </w:rPr>
              <w:t xml:space="preserve"> </w:t>
            </w:r>
          </w:p>
          <w:p w14:paraId="1F6D8B5C" w14:textId="77777777" w:rsidR="008E407B" w:rsidRDefault="008E407B" w:rsidP="00AE39F5">
            <w:pPr>
              <w:contextualSpacing/>
              <w:jc w:val="both"/>
              <w:rPr>
                <w:rFonts w:ascii="Verdana" w:hAnsi="Verdana" w:cs="Arial"/>
              </w:rPr>
            </w:pPr>
          </w:p>
          <w:p w14:paraId="60FDD539" w14:textId="4811A7F8" w:rsidR="00F20231" w:rsidRDefault="00E161B3" w:rsidP="00AE39F5">
            <w:pPr>
              <w:contextualSpacing/>
              <w:jc w:val="both"/>
              <w:rPr>
                <w:rFonts w:ascii="Verdana" w:hAnsi="Verdana" w:cs="Arial"/>
              </w:rPr>
            </w:pPr>
            <w:r>
              <w:rPr>
                <w:rFonts w:ascii="Verdana" w:hAnsi="Verdana" w:cs="Arial"/>
              </w:rPr>
              <w:t>Swansea Bay University HB – Craige Wilson</w:t>
            </w:r>
          </w:p>
          <w:p w14:paraId="2D262153" w14:textId="77777777" w:rsidR="008E407B" w:rsidRDefault="008E407B" w:rsidP="00AE39F5">
            <w:pPr>
              <w:contextualSpacing/>
              <w:jc w:val="both"/>
              <w:rPr>
                <w:rFonts w:ascii="Verdana" w:hAnsi="Verdana" w:cs="Arial"/>
              </w:rPr>
            </w:pPr>
          </w:p>
          <w:p w14:paraId="177E558C" w14:textId="586C0A74" w:rsidR="00F20231" w:rsidRDefault="00E161B3" w:rsidP="00AE39F5">
            <w:pPr>
              <w:contextualSpacing/>
              <w:jc w:val="both"/>
              <w:rPr>
                <w:rFonts w:ascii="Verdana" w:hAnsi="Verdana" w:cs="Arial"/>
              </w:rPr>
            </w:pPr>
            <w:r>
              <w:rPr>
                <w:rFonts w:ascii="Verdana" w:hAnsi="Verdana" w:cs="Arial"/>
              </w:rPr>
              <w:t>Members noted:</w:t>
            </w:r>
          </w:p>
          <w:p w14:paraId="64A49421" w14:textId="73E82953" w:rsidR="00F20231" w:rsidRDefault="00E161B3" w:rsidP="00E161B3">
            <w:pPr>
              <w:pStyle w:val="ListParagraph"/>
              <w:numPr>
                <w:ilvl w:val="0"/>
                <w:numId w:val="13"/>
              </w:numPr>
              <w:contextualSpacing/>
              <w:jc w:val="both"/>
              <w:rPr>
                <w:rFonts w:ascii="Verdana" w:hAnsi="Verdana" w:cs="Arial"/>
                <w:sz w:val="24"/>
                <w:szCs w:val="24"/>
              </w:rPr>
            </w:pPr>
            <w:r>
              <w:rPr>
                <w:rFonts w:ascii="Verdana" w:hAnsi="Verdana" w:cs="Arial"/>
                <w:sz w:val="24"/>
                <w:szCs w:val="24"/>
              </w:rPr>
              <w:t xml:space="preserve">Similar </w:t>
            </w:r>
            <w:r w:rsidR="00F20231" w:rsidRPr="00E161B3">
              <w:rPr>
                <w:rFonts w:ascii="Verdana" w:hAnsi="Verdana" w:cs="Arial"/>
                <w:sz w:val="24"/>
                <w:szCs w:val="24"/>
              </w:rPr>
              <w:t xml:space="preserve">modelling </w:t>
            </w:r>
            <w:r w:rsidRPr="00E161B3">
              <w:rPr>
                <w:rFonts w:ascii="Verdana" w:hAnsi="Verdana" w:cs="Arial"/>
                <w:sz w:val="24"/>
                <w:szCs w:val="24"/>
              </w:rPr>
              <w:t xml:space="preserve">based on the </w:t>
            </w:r>
            <w:r w:rsidRPr="00E161B3">
              <w:rPr>
                <w:rFonts w:ascii="Verdana" w:hAnsi="Verdana" w:cstheme="minorHAnsi"/>
                <w:sz w:val="24"/>
                <w:szCs w:val="24"/>
              </w:rPr>
              <w:t>Swansea University calculation of reasonable worst case scenario</w:t>
            </w:r>
            <w:r>
              <w:rPr>
                <w:rFonts w:ascii="Verdana" w:hAnsi="Verdana" w:cstheme="minorHAnsi"/>
                <w:sz w:val="24"/>
                <w:szCs w:val="24"/>
              </w:rPr>
              <w:t>; had</w:t>
            </w:r>
            <w:r w:rsidR="00F20231" w:rsidRPr="00E161B3">
              <w:rPr>
                <w:rFonts w:ascii="Verdana" w:hAnsi="Verdana" w:cs="Arial"/>
                <w:sz w:val="24"/>
                <w:szCs w:val="24"/>
              </w:rPr>
              <w:t xml:space="preserve"> seen an upsurge in Covid patients </w:t>
            </w:r>
            <w:r>
              <w:rPr>
                <w:rFonts w:ascii="Verdana" w:hAnsi="Verdana" w:cs="Arial"/>
                <w:sz w:val="24"/>
                <w:szCs w:val="24"/>
              </w:rPr>
              <w:t xml:space="preserve">which was </w:t>
            </w:r>
            <w:r w:rsidR="00F20231" w:rsidRPr="00E161B3">
              <w:rPr>
                <w:rFonts w:ascii="Verdana" w:hAnsi="Verdana" w:cs="Arial"/>
                <w:sz w:val="24"/>
                <w:szCs w:val="24"/>
              </w:rPr>
              <w:t>concerning</w:t>
            </w:r>
            <w:r>
              <w:rPr>
                <w:rFonts w:ascii="Verdana" w:hAnsi="Verdana" w:cs="Arial"/>
                <w:sz w:val="24"/>
                <w:szCs w:val="24"/>
              </w:rPr>
              <w:t xml:space="preserve"> not within the critical care environment but front door and flow; some delaying in managing patients</w:t>
            </w:r>
          </w:p>
          <w:p w14:paraId="6EEC56CA" w14:textId="77777777" w:rsidR="00E161B3" w:rsidRPr="002E427F" w:rsidRDefault="00E161B3" w:rsidP="00AE39F5">
            <w:pPr>
              <w:pStyle w:val="ListParagraph"/>
              <w:numPr>
                <w:ilvl w:val="0"/>
                <w:numId w:val="13"/>
              </w:numPr>
              <w:contextualSpacing/>
              <w:jc w:val="both"/>
              <w:rPr>
                <w:rFonts w:ascii="Verdana" w:hAnsi="Verdana" w:cs="Arial"/>
                <w:sz w:val="24"/>
                <w:szCs w:val="24"/>
              </w:rPr>
            </w:pPr>
            <w:r>
              <w:rPr>
                <w:rFonts w:ascii="Verdana" w:hAnsi="Verdana" w:cs="Arial"/>
                <w:sz w:val="24"/>
                <w:szCs w:val="24"/>
              </w:rPr>
              <w:t xml:space="preserve">Due to have an additional pod soon to support although will have a </w:t>
            </w:r>
            <w:r w:rsidRPr="002E427F">
              <w:rPr>
                <w:rFonts w:ascii="Verdana" w:hAnsi="Verdana" w:cs="Arial"/>
                <w:sz w:val="24"/>
                <w:szCs w:val="24"/>
              </w:rPr>
              <w:t>challenge to staff</w:t>
            </w:r>
          </w:p>
          <w:p w14:paraId="7FE43198" w14:textId="77777777" w:rsidR="00E161B3" w:rsidRPr="002E427F" w:rsidRDefault="00F20231" w:rsidP="00AE39F5">
            <w:pPr>
              <w:pStyle w:val="ListParagraph"/>
              <w:numPr>
                <w:ilvl w:val="0"/>
                <w:numId w:val="13"/>
              </w:numPr>
              <w:contextualSpacing/>
              <w:jc w:val="both"/>
              <w:rPr>
                <w:rFonts w:ascii="Verdana" w:hAnsi="Verdana" w:cs="Arial"/>
                <w:sz w:val="24"/>
                <w:szCs w:val="24"/>
              </w:rPr>
            </w:pPr>
            <w:r w:rsidRPr="002E427F">
              <w:rPr>
                <w:rFonts w:ascii="Verdana" w:hAnsi="Verdana" w:cs="Arial"/>
                <w:sz w:val="24"/>
                <w:szCs w:val="24"/>
              </w:rPr>
              <w:t>Phone first, change ambulatory care and also the back door discharge models</w:t>
            </w:r>
            <w:r w:rsidR="00E161B3" w:rsidRPr="002E427F">
              <w:rPr>
                <w:rFonts w:ascii="Verdana" w:hAnsi="Verdana" w:cs="Arial"/>
                <w:sz w:val="24"/>
                <w:szCs w:val="24"/>
              </w:rPr>
              <w:t xml:space="preserve"> </w:t>
            </w:r>
          </w:p>
          <w:p w14:paraId="6290BE17" w14:textId="5CF24472" w:rsidR="00F20231" w:rsidRPr="002E427F" w:rsidRDefault="00E161B3" w:rsidP="00AE39F5">
            <w:pPr>
              <w:pStyle w:val="ListParagraph"/>
              <w:numPr>
                <w:ilvl w:val="0"/>
                <w:numId w:val="13"/>
              </w:numPr>
              <w:contextualSpacing/>
              <w:jc w:val="both"/>
              <w:rPr>
                <w:rFonts w:ascii="Verdana" w:hAnsi="Verdana" w:cs="Arial"/>
                <w:sz w:val="24"/>
                <w:szCs w:val="24"/>
              </w:rPr>
            </w:pPr>
            <w:r w:rsidRPr="002E427F">
              <w:rPr>
                <w:rFonts w:ascii="Verdana" w:hAnsi="Verdana" w:cs="Arial"/>
                <w:sz w:val="24"/>
                <w:szCs w:val="24"/>
              </w:rPr>
              <w:t>Gearing u</w:t>
            </w:r>
            <w:r w:rsidR="00F20231" w:rsidRPr="002E427F">
              <w:rPr>
                <w:rFonts w:ascii="Verdana" w:hAnsi="Verdana" w:cs="Arial"/>
                <w:sz w:val="24"/>
                <w:szCs w:val="24"/>
              </w:rPr>
              <w:t xml:space="preserve">p field </w:t>
            </w:r>
            <w:r w:rsidRPr="002E427F">
              <w:rPr>
                <w:rFonts w:ascii="Verdana" w:hAnsi="Verdana" w:cs="Arial"/>
                <w:sz w:val="24"/>
                <w:szCs w:val="24"/>
              </w:rPr>
              <w:t>hospitals</w:t>
            </w:r>
            <w:r w:rsidR="00F20231" w:rsidRPr="002E427F">
              <w:rPr>
                <w:rFonts w:ascii="Verdana" w:hAnsi="Verdana" w:cs="Arial"/>
                <w:sz w:val="24"/>
                <w:szCs w:val="24"/>
              </w:rPr>
              <w:t xml:space="preserve"> and may be ready </w:t>
            </w:r>
            <w:r w:rsidRPr="002E427F">
              <w:rPr>
                <w:rFonts w:ascii="Verdana" w:hAnsi="Verdana" w:cs="Arial"/>
                <w:sz w:val="24"/>
                <w:szCs w:val="24"/>
              </w:rPr>
              <w:t>during the first week of November</w:t>
            </w:r>
            <w:r w:rsidR="00F20231" w:rsidRPr="002E427F">
              <w:rPr>
                <w:rFonts w:ascii="Verdana" w:hAnsi="Verdana" w:cs="Arial"/>
                <w:sz w:val="24"/>
                <w:szCs w:val="24"/>
              </w:rPr>
              <w:t xml:space="preserve"> and looking at patient</w:t>
            </w:r>
            <w:r w:rsidRPr="002E427F">
              <w:rPr>
                <w:rFonts w:ascii="Verdana" w:hAnsi="Verdana" w:cs="Arial"/>
                <w:sz w:val="24"/>
                <w:szCs w:val="24"/>
              </w:rPr>
              <w:t>s</w:t>
            </w:r>
            <w:r w:rsidR="00F20231" w:rsidRPr="002E427F">
              <w:rPr>
                <w:rFonts w:ascii="Verdana" w:hAnsi="Verdana" w:cs="Arial"/>
                <w:sz w:val="24"/>
                <w:szCs w:val="24"/>
              </w:rPr>
              <w:t xml:space="preserve"> who would be suitable – currently </w:t>
            </w:r>
            <w:r w:rsidRPr="002E427F">
              <w:rPr>
                <w:rFonts w:ascii="Verdana" w:hAnsi="Verdana" w:cs="Arial"/>
                <w:sz w:val="24"/>
                <w:szCs w:val="24"/>
              </w:rPr>
              <w:t xml:space="preserve">had identified </w:t>
            </w:r>
            <w:r w:rsidR="00F20231" w:rsidRPr="002E427F">
              <w:rPr>
                <w:rFonts w:ascii="Verdana" w:hAnsi="Verdana" w:cs="Arial"/>
                <w:sz w:val="24"/>
                <w:szCs w:val="24"/>
              </w:rPr>
              <w:t>51 patients</w:t>
            </w:r>
            <w:r w:rsidR="002E427F">
              <w:rPr>
                <w:rFonts w:ascii="Verdana" w:hAnsi="Verdana" w:cs="Arial"/>
                <w:sz w:val="24"/>
                <w:szCs w:val="24"/>
              </w:rPr>
              <w:t xml:space="preserve"> and also that some patients not suitable </w:t>
            </w:r>
            <w:r w:rsidR="008E407B">
              <w:rPr>
                <w:rFonts w:ascii="Verdana" w:hAnsi="Verdana" w:cs="Arial"/>
                <w:sz w:val="24"/>
                <w:szCs w:val="24"/>
              </w:rPr>
              <w:t xml:space="preserve">to transfer </w:t>
            </w:r>
            <w:r w:rsidR="002E427F">
              <w:rPr>
                <w:rFonts w:ascii="Verdana" w:hAnsi="Verdana" w:cs="Arial"/>
                <w:sz w:val="24"/>
                <w:szCs w:val="24"/>
              </w:rPr>
              <w:t>due to cognitive abilities.</w:t>
            </w:r>
          </w:p>
          <w:p w14:paraId="186AE9B9" w14:textId="77777777" w:rsidR="00F20231" w:rsidRPr="002E427F" w:rsidRDefault="00F20231" w:rsidP="00AE39F5">
            <w:pPr>
              <w:contextualSpacing/>
              <w:jc w:val="both"/>
              <w:rPr>
                <w:rFonts w:ascii="Verdana" w:hAnsi="Verdana" w:cs="Arial"/>
              </w:rPr>
            </w:pPr>
          </w:p>
          <w:p w14:paraId="58951EF2" w14:textId="5B4A2D8A" w:rsidR="00F20231" w:rsidRDefault="002E427F" w:rsidP="00AE39F5">
            <w:pPr>
              <w:contextualSpacing/>
              <w:jc w:val="both"/>
              <w:rPr>
                <w:rFonts w:ascii="Verdana" w:hAnsi="Verdana" w:cs="Arial"/>
              </w:rPr>
            </w:pPr>
            <w:r w:rsidRPr="002E427F">
              <w:rPr>
                <w:rFonts w:ascii="Verdana" w:hAnsi="Verdana" w:cs="Arial"/>
              </w:rPr>
              <w:t xml:space="preserve">Cardiff and Vale University HB - </w:t>
            </w:r>
            <w:r w:rsidR="00F20231" w:rsidRPr="002E427F">
              <w:rPr>
                <w:rFonts w:ascii="Verdana" w:hAnsi="Verdana" w:cs="Arial"/>
              </w:rPr>
              <w:t>Lee Davies</w:t>
            </w:r>
          </w:p>
          <w:p w14:paraId="2AD93FCD" w14:textId="77777777" w:rsidR="008E407B" w:rsidRDefault="008E407B" w:rsidP="00AE39F5">
            <w:pPr>
              <w:contextualSpacing/>
              <w:jc w:val="both"/>
              <w:rPr>
                <w:rFonts w:ascii="Verdana" w:hAnsi="Verdana" w:cs="Arial"/>
              </w:rPr>
            </w:pPr>
          </w:p>
          <w:p w14:paraId="6B715C5C" w14:textId="76F11ACC" w:rsidR="008E407B" w:rsidRPr="002E427F" w:rsidRDefault="008E407B" w:rsidP="00AE39F5">
            <w:pPr>
              <w:contextualSpacing/>
              <w:jc w:val="both"/>
              <w:rPr>
                <w:rFonts w:ascii="Verdana" w:hAnsi="Verdana" w:cs="Arial"/>
              </w:rPr>
            </w:pPr>
            <w:r>
              <w:rPr>
                <w:rFonts w:ascii="Verdana" w:hAnsi="Verdana" w:cs="Arial"/>
              </w:rPr>
              <w:t>Members noted</w:t>
            </w:r>
          </w:p>
          <w:p w14:paraId="4FB3B716" w14:textId="77777777" w:rsidR="002E427F" w:rsidRPr="002E427F" w:rsidRDefault="00F20231" w:rsidP="00AE39F5">
            <w:pPr>
              <w:pStyle w:val="ListParagraph"/>
              <w:numPr>
                <w:ilvl w:val="0"/>
                <w:numId w:val="14"/>
              </w:numPr>
              <w:contextualSpacing/>
              <w:jc w:val="both"/>
              <w:rPr>
                <w:rFonts w:ascii="Verdana" w:hAnsi="Verdana" w:cs="Arial"/>
                <w:sz w:val="24"/>
                <w:szCs w:val="24"/>
              </w:rPr>
            </w:pPr>
            <w:r w:rsidRPr="002E427F">
              <w:rPr>
                <w:rFonts w:ascii="Verdana" w:hAnsi="Verdana" w:cs="Arial"/>
                <w:sz w:val="24"/>
                <w:szCs w:val="24"/>
              </w:rPr>
              <w:t xml:space="preserve">Similar </w:t>
            </w:r>
            <w:r w:rsidR="002E427F" w:rsidRPr="002E427F">
              <w:rPr>
                <w:rFonts w:ascii="Verdana" w:hAnsi="Verdana" w:cs="Arial"/>
                <w:sz w:val="24"/>
                <w:szCs w:val="24"/>
              </w:rPr>
              <w:t>to other areas three</w:t>
            </w:r>
            <w:r w:rsidRPr="002E427F">
              <w:rPr>
                <w:rFonts w:ascii="Verdana" w:hAnsi="Verdana" w:cs="Arial"/>
                <w:sz w:val="24"/>
                <w:szCs w:val="24"/>
              </w:rPr>
              <w:t xml:space="preserve"> scenarios tested </w:t>
            </w:r>
            <w:r w:rsidR="002E427F" w:rsidRPr="002E427F">
              <w:rPr>
                <w:rFonts w:ascii="Verdana" w:hAnsi="Verdana" w:cs="Arial"/>
                <w:sz w:val="24"/>
                <w:szCs w:val="24"/>
              </w:rPr>
              <w:t xml:space="preserve">based on the </w:t>
            </w:r>
            <w:r w:rsidR="002E427F" w:rsidRPr="002E427F">
              <w:rPr>
                <w:rFonts w:ascii="Verdana" w:hAnsi="Verdana" w:cstheme="minorHAnsi"/>
                <w:sz w:val="24"/>
                <w:szCs w:val="24"/>
              </w:rPr>
              <w:t>Swansea University calculation of reasonable worst case scenario</w:t>
            </w:r>
            <w:r w:rsidR="002E427F" w:rsidRPr="002E427F">
              <w:rPr>
                <w:rFonts w:ascii="Verdana" w:hAnsi="Verdana" w:cs="Arial"/>
                <w:sz w:val="24"/>
                <w:szCs w:val="24"/>
              </w:rPr>
              <w:t xml:space="preserve"> </w:t>
            </w:r>
            <w:r w:rsidRPr="002E427F">
              <w:rPr>
                <w:rFonts w:ascii="Verdana" w:hAnsi="Verdana" w:cs="Arial"/>
                <w:sz w:val="24"/>
                <w:szCs w:val="24"/>
              </w:rPr>
              <w:t>and the length of stay ha</w:t>
            </w:r>
            <w:r w:rsidR="002E427F" w:rsidRPr="002E427F">
              <w:rPr>
                <w:rFonts w:ascii="Verdana" w:hAnsi="Verdana" w:cs="Arial"/>
                <w:sz w:val="24"/>
                <w:szCs w:val="24"/>
              </w:rPr>
              <w:t>d also</w:t>
            </w:r>
            <w:r w:rsidRPr="002E427F">
              <w:rPr>
                <w:rFonts w:ascii="Verdana" w:hAnsi="Verdana" w:cs="Arial"/>
                <w:sz w:val="24"/>
                <w:szCs w:val="24"/>
              </w:rPr>
              <w:t xml:space="preserve"> been tweaked</w:t>
            </w:r>
          </w:p>
          <w:p w14:paraId="57E6DBAE" w14:textId="77777777" w:rsidR="002E427F" w:rsidRPr="002E427F" w:rsidRDefault="00F20231" w:rsidP="00AE39F5">
            <w:pPr>
              <w:pStyle w:val="ListParagraph"/>
              <w:numPr>
                <w:ilvl w:val="0"/>
                <w:numId w:val="14"/>
              </w:numPr>
              <w:contextualSpacing/>
              <w:jc w:val="both"/>
              <w:rPr>
                <w:rFonts w:ascii="Verdana" w:hAnsi="Verdana" w:cs="Arial"/>
                <w:sz w:val="24"/>
                <w:szCs w:val="24"/>
              </w:rPr>
            </w:pPr>
            <w:r w:rsidRPr="002E427F">
              <w:rPr>
                <w:rFonts w:ascii="Verdana" w:hAnsi="Verdana" w:cs="Arial"/>
                <w:sz w:val="24"/>
                <w:szCs w:val="24"/>
              </w:rPr>
              <w:t>Stress tested plans and scenario</w:t>
            </w:r>
          </w:p>
          <w:p w14:paraId="477EC26F" w14:textId="4DCE79F3" w:rsidR="002E427F" w:rsidRDefault="00F20231" w:rsidP="00AE39F5">
            <w:pPr>
              <w:pStyle w:val="ListParagraph"/>
              <w:numPr>
                <w:ilvl w:val="0"/>
                <w:numId w:val="14"/>
              </w:numPr>
              <w:contextualSpacing/>
              <w:jc w:val="both"/>
              <w:rPr>
                <w:rFonts w:ascii="Verdana" w:hAnsi="Verdana" w:cs="Arial"/>
                <w:sz w:val="24"/>
                <w:szCs w:val="24"/>
              </w:rPr>
            </w:pPr>
            <w:r w:rsidRPr="002E427F">
              <w:rPr>
                <w:rFonts w:ascii="Verdana" w:hAnsi="Verdana" w:cs="Arial"/>
                <w:sz w:val="24"/>
                <w:szCs w:val="24"/>
              </w:rPr>
              <w:t>Field hospital</w:t>
            </w:r>
            <w:r w:rsidR="002E427F">
              <w:rPr>
                <w:rFonts w:ascii="Verdana" w:hAnsi="Verdana" w:cs="Arial"/>
                <w:sz w:val="24"/>
                <w:szCs w:val="24"/>
              </w:rPr>
              <w:t xml:space="preserve"> (Lakeside Wing)</w:t>
            </w:r>
            <w:r w:rsidRPr="002E427F">
              <w:rPr>
                <w:rFonts w:ascii="Verdana" w:hAnsi="Verdana" w:cs="Arial"/>
                <w:sz w:val="24"/>
                <w:szCs w:val="24"/>
              </w:rPr>
              <w:t xml:space="preserve"> being built and phase 1 </w:t>
            </w:r>
            <w:r w:rsidR="002E427F" w:rsidRPr="002E427F">
              <w:rPr>
                <w:rFonts w:ascii="Verdana" w:hAnsi="Verdana" w:cs="Arial"/>
                <w:sz w:val="24"/>
                <w:szCs w:val="24"/>
              </w:rPr>
              <w:t>expected to be ready on 25 N</w:t>
            </w:r>
            <w:r w:rsidRPr="002E427F">
              <w:rPr>
                <w:rFonts w:ascii="Verdana" w:hAnsi="Verdana" w:cs="Arial"/>
                <w:sz w:val="24"/>
                <w:szCs w:val="24"/>
              </w:rPr>
              <w:t xml:space="preserve">ovember but all beds </w:t>
            </w:r>
            <w:r w:rsidR="002E427F" w:rsidRPr="002E427F">
              <w:rPr>
                <w:rFonts w:ascii="Verdana" w:hAnsi="Verdana" w:cs="Arial"/>
                <w:sz w:val="24"/>
                <w:szCs w:val="24"/>
              </w:rPr>
              <w:t xml:space="preserve">would </w:t>
            </w:r>
            <w:r w:rsidRPr="002E427F">
              <w:rPr>
                <w:rFonts w:ascii="Verdana" w:hAnsi="Verdana" w:cs="Arial"/>
                <w:sz w:val="24"/>
                <w:szCs w:val="24"/>
              </w:rPr>
              <w:t>not</w:t>
            </w:r>
            <w:r w:rsidR="002E427F" w:rsidRPr="002E427F">
              <w:rPr>
                <w:rFonts w:ascii="Verdana" w:hAnsi="Verdana" w:cs="Arial"/>
                <w:sz w:val="24"/>
                <w:szCs w:val="24"/>
              </w:rPr>
              <w:t xml:space="preserve"> be ready</w:t>
            </w:r>
            <w:r w:rsidRPr="002E427F">
              <w:rPr>
                <w:rFonts w:ascii="Verdana" w:hAnsi="Verdana" w:cs="Arial"/>
                <w:sz w:val="24"/>
                <w:szCs w:val="24"/>
              </w:rPr>
              <w:t xml:space="preserve"> until end of Jan</w:t>
            </w:r>
            <w:r w:rsidR="002E427F" w:rsidRPr="002E427F">
              <w:rPr>
                <w:rFonts w:ascii="Verdana" w:hAnsi="Verdana" w:cs="Arial"/>
                <w:sz w:val="24"/>
                <w:szCs w:val="24"/>
              </w:rPr>
              <w:t>uary 2021</w:t>
            </w:r>
          </w:p>
          <w:p w14:paraId="6390EB48" w14:textId="5538B516" w:rsidR="002E427F" w:rsidRDefault="00F20231" w:rsidP="00AE39F5">
            <w:pPr>
              <w:pStyle w:val="ListParagraph"/>
              <w:numPr>
                <w:ilvl w:val="0"/>
                <w:numId w:val="14"/>
              </w:numPr>
              <w:contextualSpacing/>
              <w:jc w:val="both"/>
              <w:rPr>
                <w:rFonts w:ascii="Verdana" w:hAnsi="Verdana" w:cs="Arial"/>
                <w:sz w:val="24"/>
                <w:szCs w:val="24"/>
              </w:rPr>
            </w:pPr>
            <w:r w:rsidRPr="002E427F">
              <w:rPr>
                <w:rFonts w:ascii="Verdana" w:hAnsi="Verdana" w:cs="Arial"/>
                <w:sz w:val="24"/>
                <w:szCs w:val="24"/>
              </w:rPr>
              <w:t>Routine bed capacity; surge beds (100) and the lakeside wing (field hosp</w:t>
            </w:r>
            <w:r w:rsidR="008E407B">
              <w:rPr>
                <w:rFonts w:ascii="Verdana" w:hAnsi="Verdana" w:cs="Arial"/>
                <w:sz w:val="24"/>
                <w:szCs w:val="24"/>
              </w:rPr>
              <w:t>ital</w:t>
            </w:r>
            <w:r w:rsidRPr="002E427F">
              <w:rPr>
                <w:rFonts w:ascii="Verdana" w:hAnsi="Verdana" w:cs="Arial"/>
                <w:sz w:val="24"/>
                <w:szCs w:val="24"/>
              </w:rPr>
              <w:t>)</w:t>
            </w:r>
          </w:p>
          <w:p w14:paraId="28E85331" w14:textId="77777777" w:rsidR="002E427F" w:rsidRDefault="002E427F" w:rsidP="00AE39F5">
            <w:pPr>
              <w:pStyle w:val="ListParagraph"/>
              <w:numPr>
                <w:ilvl w:val="0"/>
                <w:numId w:val="14"/>
              </w:numPr>
              <w:contextualSpacing/>
              <w:jc w:val="both"/>
              <w:rPr>
                <w:rFonts w:ascii="Verdana" w:hAnsi="Verdana" w:cs="Arial"/>
                <w:sz w:val="24"/>
                <w:szCs w:val="24"/>
              </w:rPr>
            </w:pPr>
            <w:r>
              <w:rPr>
                <w:rFonts w:ascii="Verdana" w:hAnsi="Verdana" w:cs="Arial"/>
                <w:sz w:val="24"/>
                <w:szCs w:val="24"/>
              </w:rPr>
              <w:t xml:space="preserve">Operating at </w:t>
            </w:r>
            <w:r w:rsidR="00F20231" w:rsidRPr="002E427F">
              <w:rPr>
                <w:rFonts w:ascii="Verdana" w:hAnsi="Verdana" w:cs="Arial"/>
                <w:sz w:val="24"/>
                <w:szCs w:val="24"/>
              </w:rPr>
              <w:t xml:space="preserve">50% elective work </w:t>
            </w:r>
            <w:r>
              <w:rPr>
                <w:rFonts w:ascii="Verdana" w:hAnsi="Verdana" w:cs="Arial"/>
                <w:sz w:val="24"/>
                <w:szCs w:val="24"/>
              </w:rPr>
              <w:t xml:space="preserve">aiming to increase </w:t>
            </w:r>
            <w:r w:rsidR="00F20231" w:rsidRPr="002E427F">
              <w:rPr>
                <w:rFonts w:ascii="Verdana" w:hAnsi="Verdana" w:cs="Arial"/>
                <w:sz w:val="24"/>
                <w:szCs w:val="24"/>
              </w:rPr>
              <w:t>to 60% to 80% in Jan/Feb/March but depends</w:t>
            </w:r>
            <w:r>
              <w:rPr>
                <w:rFonts w:ascii="Verdana" w:hAnsi="Verdana" w:cs="Arial"/>
                <w:sz w:val="24"/>
                <w:szCs w:val="24"/>
              </w:rPr>
              <w:t xml:space="preserve"> on demand</w:t>
            </w:r>
          </w:p>
          <w:p w14:paraId="49D7D8AE" w14:textId="77777777" w:rsidR="002E427F" w:rsidRDefault="00F20231" w:rsidP="00AE39F5">
            <w:pPr>
              <w:pStyle w:val="ListParagraph"/>
              <w:numPr>
                <w:ilvl w:val="0"/>
                <w:numId w:val="14"/>
              </w:numPr>
              <w:contextualSpacing/>
              <w:jc w:val="both"/>
              <w:rPr>
                <w:rFonts w:ascii="Verdana" w:hAnsi="Verdana" w:cs="Arial"/>
                <w:sz w:val="24"/>
                <w:szCs w:val="24"/>
              </w:rPr>
            </w:pPr>
            <w:r w:rsidRPr="002E427F">
              <w:rPr>
                <w:rFonts w:ascii="Verdana" w:hAnsi="Verdana" w:cs="Arial"/>
                <w:sz w:val="24"/>
                <w:szCs w:val="24"/>
              </w:rPr>
              <w:t>Separate green zones for essential work and other elective activity</w:t>
            </w:r>
          </w:p>
          <w:p w14:paraId="284F005E" w14:textId="77777777" w:rsidR="002E427F" w:rsidRDefault="002E427F" w:rsidP="00AE39F5">
            <w:pPr>
              <w:pStyle w:val="ListParagraph"/>
              <w:numPr>
                <w:ilvl w:val="0"/>
                <w:numId w:val="14"/>
              </w:numPr>
              <w:contextualSpacing/>
              <w:jc w:val="both"/>
              <w:rPr>
                <w:rFonts w:ascii="Verdana" w:hAnsi="Verdana" w:cs="Arial"/>
                <w:sz w:val="24"/>
                <w:szCs w:val="24"/>
              </w:rPr>
            </w:pPr>
            <w:r>
              <w:rPr>
                <w:rFonts w:ascii="Verdana" w:hAnsi="Verdana" w:cs="Arial"/>
                <w:sz w:val="24"/>
                <w:szCs w:val="24"/>
              </w:rPr>
              <w:t>Outpatients</w:t>
            </w:r>
            <w:r w:rsidR="00F20231" w:rsidRPr="002E427F">
              <w:rPr>
                <w:rFonts w:ascii="Verdana" w:hAnsi="Verdana" w:cs="Arial"/>
                <w:sz w:val="24"/>
                <w:szCs w:val="24"/>
              </w:rPr>
              <w:t xml:space="preserve"> similar but more virtual</w:t>
            </w:r>
            <w:r>
              <w:rPr>
                <w:rFonts w:ascii="Verdana" w:hAnsi="Verdana" w:cs="Arial"/>
                <w:sz w:val="24"/>
                <w:szCs w:val="24"/>
              </w:rPr>
              <w:t xml:space="preserve"> clinics being held</w:t>
            </w:r>
          </w:p>
          <w:p w14:paraId="76F5F788" w14:textId="738B691B" w:rsidR="00F20231" w:rsidRPr="002E427F" w:rsidRDefault="002E427F" w:rsidP="00AE39F5">
            <w:pPr>
              <w:pStyle w:val="ListParagraph"/>
              <w:numPr>
                <w:ilvl w:val="0"/>
                <w:numId w:val="14"/>
              </w:numPr>
              <w:contextualSpacing/>
              <w:jc w:val="both"/>
              <w:rPr>
                <w:rFonts w:ascii="Verdana" w:hAnsi="Verdana" w:cs="Arial"/>
                <w:sz w:val="24"/>
                <w:szCs w:val="24"/>
              </w:rPr>
            </w:pPr>
            <w:r>
              <w:rPr>
                <w:rFonts w:ascii="Verdana" w:hAnsi="Verdana" w:cs="Arial"/>
                <w:sz w:val="24"/>
                <w:szCs w:val="24"/>
              </w:rPr>
              <w:t>N</w:t>
            </w:r>
            <w:r w:rsidR="00F20231" w:rsidRPr="002E427F">
              <w:rPr>
                <w:rFonts w:ascii="Verdana" w:hAnsi="Verdana" w:cs="Arial"/>
                <w:sz w:val="24"/>
                <w:szCs w:val="24"/>
              </w:rPr>
              <w:t>EPTS what are we defining as additional</w:t>
            </w:r>
            <w:r>
              <w:rPr>
                <w:rFonts w:ascii="Verdana" w:hAnsi="Verdana" w:cs="Arial"/>
                <w:sz w:val="24"/>
                <w:szCs w:val="24"/>
              </w:rPr>
              <w:t>?</w:t>
            </w:r>
            <w:r w:rsidR="00F20231" w:rsidRPr="002E427F">
              <w:rPr>
                <w:rFonts w:ascii="Verdana" w:hAnsi="Verdana" w:cs="Arial"/>
                <w:sz w:val="24"/>
                <w:szCs w:val="24"/>
              </w:rPr>
              <w:t xml:space="preserve"> – </w:t>
            </w:r>
            <w:r>
              <w:rPr>
                <w:rFonts w:ascii="Verdana" w:hAnsi="Verdana" w:cs="Arial"/>
                <w:sz w:val="24"/>
                <w:szCs w:val="24"/>
              </w:rPr>
              <w:t xml:space="preserve">need to be clear whether </w:t>
            </w:r>
            <w:r w:rsidR="00F20231" w:rsidRPr="002E427F">
              <w:rPr>
                <w:rFonts w:ascii="Verdana" w:hAnsi="Verdana" w:cs="Arial"/>
                <w:sz w:val="24"/>
                <w:szCs w:val="24"/>
              </w:rPr>
              <w:t xml:space="preserve">commissioned level </w:t>
            </w:r>
            <w:r>
              <w:rPr>
                <w:rFonts w:ascii="Verdana" w:hAnsi="Verdana" w:cs="Arial"/>
                <w:sz w:val="24"/>
                <w:szCs w:val="24"/>
              </w:rPr>
              <w:t xml:space="preserve">is </w:t>
            </w:r>
            <w:r w:rsidR="00F20231" w:rsidRPr="002E427F">
              <w:rPr>
                <w:rFonts w:ascii="Verdana" w:hAnsi="Verdana" w:cs="Arial"/>
                <w:sz w:val="24"/>
                <w:szCs w:val="24"/>
              </w:rPr>
              <w:t xml:space="preserve">available or </w:t>
            </w:r>
            <w:r>
              <w:rPr>
                <w:rFonts w:ascii="Verdana" w:hAnsi="Verdana" w:cs="Arial"/>
                <w:sz w:val="24"/>
                <w:szCs w:val="24"/>
              </w:rPr>
              <w:t xml:space="preserve">is the NEPT service operating at a </w:t>
            </w:r>
            <w:r w:rsidR="00F20231" w:rsidRPr="002E427F">
              <w:rPr>
                <w:rFonts w:ascii="Verdana" w:hAnsi="Verdana" w:cs="Arial"/>
                <w:sz w:val="24"/>
                <w:szCs w:val="24"/>
              </w:rPr>
              <w:t>lower level</w:t>
            </w:r>
            <w:r>
              <w:rPr>
                <w:rFonts w:ascii="Verdana" w:hAnsi="Verdana" w:cs="Arial"/>
                <w:sz w:val="24"/>
                <w:szCs w:val="24"/>
              </w:rPr>
              <w:t>?</w:t>
            </w:r>
            <w:r w:rsidR="00F20231" w:rsidRPr="002E427F">
              <w:rPr>
                <w:rFonts w:ascii="Verdana" w:hAnsi="Verdana" w:cs="Arial"/>
                <w:sz w:val="24"/>
                <w:szCs w:val="24"/>
              </w:rPr>
              <w:t xml:space="preserve"> </w:t>
            </w:r>
          </w:p>
          <w:p w14:paraId="4776E367" w14:textId="77777777" w:rsidR="002E427F" w:rsidRDefault="002E427F" w:rsidP="00AE39F5">
            <w:pPr>
              <w:contextualSpacing/>
              <w:jc w:val="both"/>
              <w:rPr>
                <w:rFonts w:ascii="Verdana" w:hAnsi="Verdana" w:cs="Arial"/>
              </w:rPr>
            </w:pPr>
          </w:p>
          <w:p w14:paraId="4AE87409" w14:textId="09FCEF59" w:rsidR="00B84D1C" w:rsidRDefault="002E427F" w:rsidP="00AE39F5">
            <w:pPr>
              <w:contextualSpacing/>
              <w:jc w:val="both"/>
              <w:rPr>
                <w:rFonts w:ascii="Verdana" w:hAnsi="Verdana" w:cs="Arial"/>
              </w:rPr>
            </w:pPr>
            <w:r>
              <w:rPr>
                <w:rFonts w:ascii="Verdana" w:hAnsi="Verdana" w:cs="Arial"/>
              </w:rPr>
              <w:lastRenderedPageBreak/>
              <w:t xml:space="preserve">Betsi Cadwaladr University HB – </w:t>
            </w:r>
            <w:r w:rsidR="00B84D1C" w:rsidRPr="002E427F">
              <w:rPr>
                <w:rFonts w:ascii="Verdana" w:hAnsi="Verdana" w:cs="Arial"/>
              </w:rPr>
              <w:t>Meinir</w:t>
            </w:r>
            <w:r>
              <w:rPr>
                <w:rFonts w:ascii="Verdana" w:hAnsi="Verdana" w:cs="Arial"/>
              </w:rPr>
              <w:t xml:space="preserve"> Williams</w:t>
            </w:r>
          </w:p>
          <w:p w14:paraId="1F3968E6" w14:textId="77777777" w:rsidR="008E407B" w:rsidRDefault="008E407B" w:rsidP="00AE39F5">
            <w:pPr>
              <w:contextualSpacing/>
              <w:jc w:val="both"/>
              <w:rPr>
                <w:rFonts w:ascii="Verdana" w:hAnsi="Verdana" w:cs="Arial"/>
              </w:rPr>
            </w:pPr>
          </w:p>
          <w:p w14:paraId="1A9DFB2C" w14:textId="39B99296" w:rsidR="008E407B" w:rsidRPr="002E427F" w:rsidRDefault="008E407B" w:rsidP="00AE39F5">
            <w:pPr>
              <w:contextualSpacing/>
              <w:jc w:val="both"/>
              <w:rPr>
                <w:rFonts w:ascii="Verdana" w:hAnsi="Verdana" w:cs="Arial"/>
              </w:rPr>
            </w:pPr>
            <w:r>
              <w:rPr>
                <w:rFonts w:ascii="Verdana" w:hAnsi="Verdana" w:cs="Arial"/>
              </w:rPr>
              <w:t>Members noted</w:t>
            </w:r>
          </w:p>
          <w:p w14:paraId="52B858C2" w14:textId="6CD9D57C" w:rsidR="00B84D1C" w:rsidRPr="002E427F" w:rsidRDefault="00B84D1C" w:rsidP="002E427F">
            <w:pPr>
              <w:pStyle w:val="ListParagraph"/>
              <w:numPr>
                <w:ilvl w:val="0"/>
                <w:numId w:val="15"/>
              </w:numPr>
              <w:contextualSpacing/>
              <w:jc w:val="both"/>
              <w:rPr>
                <w:rFonts w:ascii="Verdana" w:hAnsi="Verdana" w:cs="Arial"/>
                <w:sz w:val="24"/>
                <w:szCs w:val="24"/>
              </w:rPr>
            </w:pPr>
            <w:r w:rsidRPr="002E427F">
              <w:rPr>
                <w:rFonts w:ascii="Verdana" w:hAnsi="Verdana" w:cs="Arial"/>
                <w:sz w:val="24"/>
                <w:szCs w:val="24"/>
              </w:rPr>
              <w:t xml:space="preserve">Similar to </w:t>
            </w:r>
            <w:r w:rsidR="002E427F" w:rsidRPr="002E427F">
              <w:rPr>
                <w:rFonts w:ascii="Verdana" w:hAnsi="Verdana" w:cs="Arial"/>
                <w:sz w:val="24"/>
                <w:szCs w:val="24"/>
              </w:rPr>
              <w:t>other areas</w:t>
            </w:r>
          </w:p>
          <w:p w14:paraId="2BEECD61" w14:textId="075800F9" w:rsidR="00B84D1C" w:rsidRPr="002337E0" w:rsidRDefault="002E427F" w:rsidP="002E427F">
            <w:pPr>
              <w:pStyle w:val="ListParagraph"/>
              <w:numPr>
                <w:ilvl w:val="0"/>
                <w:numId w:val="15"/>
              </w:numPr>
              <w:contextualSpacing/>
              <w:jc w:val="both"/>
              <w:rPr>
                <w:rFonts w:ascii="Verdana" w:hAnsi="Verdana" w:cs="Arial"/>
                <w:sz w:val="24"/>
                <w:szCs w:val="24"/>
              </w:rPr>
            </w:pPr>
            <w:r w:rsidRPr="002E427F">
              <w:rPr>
                <w:rFonts w:ascii="Verdana" w:hAnsi="Verdana" w:cs="Arial"/>
                <w:sz w:val="24"/>
                <w:szCs w:val="24"/>
              </w:rPr>
              <w:t xml:space="preserve">Surge demand based on the </w:t>
            </w:r>
            <w:r w:rsidRPr="002E427F">
              <w:rPr>
                <w:rFonts w:ascii="Verdana" w:hAnsi="Verdana" w:cstheme="minorHAnsi"/>
                <w:sz w:val="24"/>
                <w:szCs w:val="24"/>
              </w:rPr>
              <w:t>Swansea University calculation of reasonable worst case scenario</w:t>
            </w:r>
            <w:r w:rsidRPr="002E427F">
              <w:rPr>
                <w:rFonts w:ascii="Verdana" w:hAnsi="Verdana" w:cs="Arial"/>
                <w:sz w:val="24"/>
                <w:szCs w:val="24"/>
              </w:rPr>
              <w:t xml:space="preserve"> </w:t>
            </w:r>
            <w:r w:rsidR="00B84D1C" w:rsidRPr="002E427F">
              <w:rPr>
                <w:rFonts w:ascii="Verdana" w:hAnsi="Verdana" w:cs="Arial"/>
                <w:sz w:val="24"/>
                <w:szCs w:val="24"/>
              </w:rPr>
              <w:t xml:space="preserve">– 2 weeks before, outbreak at Glan Clwyd and more demand on </w:t>
            </w:r>
            <w:r w:rsidRPr="002E427F">
              <w:rPr>
                <w:rFonts w:ascii="Verdana" w:hAnsi="Verdana" w:cs="Arial"/>
                <w:sz w:val="24"/>
                <w:szCs w:val="24"/>
              </w:rPr>
              <w:t>the intensive care unit (ICU)</w:t>
            </w:r>
            <w:r w:rsidR="00B84D1C" w:rsidRPr="002E427F">
              <w:rPr>
                <w:rFonts w:ascii="Verdana" w:hAnsi="Verdana" w:cs="Arial"/>
                <w:sz w:val="24"/>
                <w:szCs w:val="24"/>
              </w:rPr>
              <w:t xml:space="preserve">; redesigned in </w:t>
            </w:r>
            <w:r w:rsidR="00B84D1C" w:rsidRPr="002337E0">
              <w:rPr>
                <w:rFonts w:ascii="Verdana" w:hAnsi="Verdana" w:cs="Arial"/>
                <w:sz w:val="24"/>
                <w:szCs w:val="24"/>
              </w:rPr>
              <w:t>Wrexham and extra ICU facility; Y</w:t>
            </w:r>
            <w:r w:rsidRPr="002337E0">
              <w:rPr>
                <w:rFonts w:ascii="Verdana" w:hAnsi="Verdana" w:cs="Arial"/>
                <w:sz w:val="24"/>
                <w:szCs w:val="24"/>
              </w:rPr>
              <w:t xml:space="preserve">sbyty Glan Clwyd </w:t>
            </w:r>
            <w:r w:rsidR="00B84D1C" w:rsidRPr="002337E0">
              <w:rPr>
                <w:rFonts w:ascii="Verdana" w:hAnsi="Verdana" w:cs="Arial"/>
                <w:sz w:val="24"/>
                <w:szCs w:val="24"/>
              </w:rPr>
              <w:t xml:space="preserve">significant delays and pathways – redesign of postcode </w:t>
            </w:r>
            <w:r w:rsidRPr="002337E0">
              <w:rPr>
                <w:rFonts w:ascii="Verdana" w:hAnsi="Verdana" w:cs="Arial"/>
                <w:sz w:val="24"/>
                <w:szCs w:val="24"/>
              </w:rPr>
              <w:t>destinations</w:t>
            </w:r>
            <w:r w:rsidR="00B84D1C" w:rsidRPr="002337E0">
              <w:rPr>
                <w:rFonts w:ascii="Verdana" w:hAnsi="Verdana" w:cs="Arial"/>
                <w:sz w:val="24"/>
                <w:szCs w:val="24"/>
              </w:rPr>
              <w:t xml:space="preserve"> and </w:t>
            </w:r>
            <w:r w:rsidRPr="002337E0">
              <w:rPr>
                <w:rFonts w:ascii="Verdana" w:hAnsi="Verdana" w:cs="Arial"/>
                <w:sz w:val="24"/>
                <w:szCs w:val="24"/>
              </w:rPr>
              <w:t xml:space="preserve">aiming for fewer conveyances </w:t>
            </w:r>
            <w:r w:rsidR="00B84D1C" w:rsidRPr="002337E0">
              <w:rPr>
                <w:rFonts w:ascii="Verdana" w:hAnsi="Verdana" w:cs="Arial"/>
                <w:sz w:val="24"/>
                <w:szCs w:val="24"/>
              </w:rPr>
              <w:t xml:space="preserve"> </w:t>
            </w:r>
          </w:p>
          <w:p w14:paraId="517B01FF" w14:textId="76467AA1" w:rsidR="00B84D1C" w:rsidRPr="002337E0" w:rsidRDefault="00B84D1C" w:rsidP="002E427F">
            <w:pPr>
              <w:pStyle w:val="ListParagraph"/>
              <w:numPr>
                <w:ilvl w:val="0"/>
                <w:numId w:val="15"/>
              </w:numPr>
              <w:contextualSpacing/>
              <w:jc w:val="both"/>
              <w:rPr>
                <w:rFonts w:ascii="Verdana" w:hAnsi="Verdana" w:cs="Arial"/>
                <w:sz w:val="24"/>
                <w:szCs w:val="24"/>
              </w:rPr>
            </w:pPr>
            <w:r w:rsidRPr="002337E0">
              <w:rPr>
                <w:rFonts w:ascii="Verdana" w:hAnsi="Verdana" w:cs="Arial"/>
                <w:sz w:val="24"/>
                <w:szCs w:val="24"/>
              </w:rPr>
              <w:t>Patients delayed for treatment – not ambulances</w:t>
            </w:r>
          </w:p>
          <w:p w14:paraId="7DC85BBF" w14:textId="3171E783" w:rsidR="002E427F" w:rsidRPr="002337E0" w:rsidRDefault="002337E0" w:rsidP="002E427F">
            <w:pPr>
              <w:pStyle w:val="ListParagraph"/>
              <w:numPr>
                <w:ilvl w:val="0"/>
                <w:numId w:val="15"/>
              </w:numPr>
              <w:contextualSpacing/>
              <w:jc w:val="both"/>
              <w:rPr>
                <w:rFonts w:ascii="Verdana" w:hAnsi="Verdana" w:cs="Arial"/>
                <w:sz w:val="24"/>
                <w:szCs w:val="24"/>
              </w:rPr>
            </w:pPr>
            <w:r>
              <w:rPr>
                <w:rFonts w:ascii="Verdana" w:hAnsi="Verdana" w:cs="Arial"/>
                <w:sz w:val="24"/>
                <w:szCs w:val="24"/>
              </w:rPr>
              <w:t>Phone first, MIU used,</w:t>
            </w:r>
            <w:r w:rsidR="00B84D1C" w:rsidRPr="002337E0">
              <w:rPr>
                <w:rFonts w:ascii="Verdana" w:hAnsi="Verdana" w:cs="Arial"/>
                <w:sz w:val="24"/>
                <w:szCs w:val="24"/>
              </w:rPr>
              <w:t xml:space="preserve"> Urgent treatment centre</w:t>
            </w:r>
            <w:r>
              <w:rPr>
                <w:rFonts w:ascii="Verdana" w:hAnsi="Verdana" w:cs="Arial"/>
                <w:sz w:val="24"/>
                <w:szCs w:val="24"/>
              </w:rPr>
              <w:t xml:space="preserve"> in operation</w:t>
            </w:r>
          </w:p>
          <w:p w14:paraId="61B7E9F9" w14:textId="77777777" w:rsidR="002337E0" w:rsidRDefault="00B84D1C" w:rsidP="00AE39F5">
            <w:pPr>
              <w:pStyle w:val="ListParagraph"/>
              <w:numPr>
                <w:ilvl w:val="0"/>
                <w:numId w:val="15"/>
              </w:numPr>
              <w:contextualSpacing/>
              <w:jc w:val="both"/>
              <w:rPr>
                <w:rFonts w:ascii="Verdana" w:hAnsi="Verdana" w:cs="Arial"/>
                <w:sz w:val="24"/>
                <w:szCs w:val="24"/>
              </w:rPr>
            </w:pPr>
            <w:r w:rsidRPr="002337E0">
              <w:rPr>
                <w:rFonts w:ascii="Verdana" w:hAnsi="Verdana" w:cs="Arial"/>
                <w:sz w:val="24"/>
                <w:szCs w:val="24"/>
              </w:rPr>
              <w:t>Working on the pathways and WAST staff direct access</w:t>
            </w:r>
          </w:p>
          <w:p w14:paraId="5F607138" w14:textId="41605129" w:rsidR="00B84D1C" w:rsidRPr="002337E0" w:rsidRDefault="00B84D1C" w:rsidP="00AE39F5">
            <w:pPr>
              <w:pStyle w:val="ListParagraph"/>
              <w:numPr>
                <w:ilvl w:val="0"/>
                <w:numId w:val="15"/>
              </w:numPr>
              <w:contextualSpacing/>
              <w:jc w:val="both"/>
              <w:rPr>
                <w:rFonts w:ascii="Verdana" w:hAnsi="Verdana" w:cs="Arial"/>
                <w:sz w:val="24"/>
                <w:szCs w:val="24"/>
              </w:rPr>
            </w:pPr>
            <w:r w:rsidRPr="002337E0">
              <w:rPr>
                <w:rFonts w:ascii="Verdana" w:hAnsi="Verdana" w:cs="Arial"/>
                <w:sz w:val="24"/>
                <w:szCs w:val="24"/>
              </w:rPr>
              <w:t xml:space="preserve">Field hospital – 3 models </w:t>
            </w:r>
            <w:r w:rsidR="002337E0">
              <w:rPr>
                <w:rFonts w:ascii="Verdana" w:hAnsi="Verdana" w:cs="Arial"/>
                <w:sz w:val="24"/>
                <w:szCs w:val="24"/>
              </w:rPr>
              <w:t>using</w:t>
            </w:r>
            <w:r w:rsidRPr="002337E0">
              <w:rPr>
                <w:rFonts w:ascii="Verdana" w:hAnsi="Verdana" w:cs="Arial"/>
                <w:sz w:val="24"/>
                <w:szCs w:val="24"/>
              </w:rPr>
              <w:t xml:space="preserve"> Swansea </w:t>
            </w:r>
            <w:r w:rsidR="002337E0">
              <w:rPr>
                <w:rFonts w:ascii="Verdana" w:hAnsi="Verdana" w:cs="Arial"/>
                <w:sz w:val="24"/>
                <w:szCs w:val="24"/>
              </w:rPr>
              <w:t>calculation</w:t>
            </w:r>
            <w:r w:rsidRPr="002337E0">
              <w:rPr>
                <w:rFonts w:ascii="Verdana" w:hAnsi="Verdana" w:cs="Arial"/>
                <w:sz w:val="24"/>
                <w:szCs w:val="24"/>
              </w:rPr>
              <w:t xml:space="preserve"> – additional beds; phased approach, execs deciding today – opening beginning Dec</w:t>
            </w:r>
            <w:r w:rsidR="002337E0">
              <w:rPr>
                <w:rFonts w:ascii="Verdana" w:hAnsi="Verdana" w:cs="Arial"/>
                <w:sz w:val="24"/>
                <w:szCs w:val="24"/>
              </w:rPr>
              <w:t>ember</w:t>
            </w:r>
            <w:r w:rsidRPr="002337E0">
              <w:rPr>
                <w:rFonts w:ascii="Verdana" w:hAnsi="Verdana" w:cs="Arial"/>
                <w:sz w:val="24"/>
                <w:szCs w:val="24"/>
              </w:rPr>
              <w:t xml:space="preserve"> and then </w:t>
            </w:r>
            <w:r w:rsidR="002337E0">
              <w:rPr>
                <w:rFonts w:ascii="Verdana" w:hAnsi="Verdana" w:cs="Arial"/>
                <w:sz w:val="24"/>
                <w:szCs w:val="24"/>
              </w:rPr>
              <w:t xml:space="preserve">more in </w:t>
            </w:r>
            <w:r w:rsidRPr="002337E0">
              <w:rPr>
                <w:rFonts w:ascii="Verdana" w:hAnsi="Verdana" w:cs="Arial"/>
                <w:sz w:val="24"/>
                <w:szCs w:val="24"/>
              </w:rPr>
              <w:t>Jan</w:t>
            </w:r>
            <w:r w:rsidR="002337E0">
              <w:rPr>
                <w:rFonts w:ascii="Verdana" w:hAnsi="Verdana" w:cs="Arial"/>
                <w:sz w:val="24"/>
                <w:szCs w:val="24"/>
              </w:rPr>
              <w:t>uary</w:t>
            </w:r>
            <w:r w:rsidRPr="002337E0">
              <w:rPr>
                <w:rFonts w:ascii="Verdana" w:hAnsi="Verdana" w:cs="Arial"/>
                <w:sz w:val="24"/>
                <w:szCs w:val="24"/>
              </w:rPr>
              <w:t xml:space="preserve"> and impact </w:t>
            </w:r>
            <w:r w:rsidR="002337E0">
              <w:rPr>
                <w:rFonts w:ascii="Verdana" w:hAnsi="Verdana" w:cs="Arial"/>
                <w:sz w:val="24"/>
                <w:szCs w:val="24"/>
              </w:rPr>
              <w:t xml:space="preserve">to be confirmed but  </w:t>
            </w:r>
            <w:r w:rsidRPr="002337E0">
              <w:rPr>
                <w:rFonts w:ascii="Verdana" w:hAnsi="Verdana" w:cs="Arial"/>
                <w:sz w:val="24"/>
                <w:szCs w:val="24"/>
              </w:rPr>
              <w:t>may need more beds in Deeside</w:t>
            </w:r>
          </w:p>
          <w:p w14:paraId="6458ADCF" w14:textId="77777777" w:rsidR="00B84D1C" w:rsidRDefault="00B84D1C" w:rsidP="00AE39F5">
            <w:pPr>
              <w:contextualSpacing/>
              <w:jc w:val="both"/>
              <w:rPr>
                <w:rFonts w:ascii="Verdana" w:hAnsi="Verdana" w:cs="Arial"/>
              </w:rPr>
            </w:pPr>
          </w:p>
          <w:p w14:paraId="5359D352" w14:textId="2B75BE4F" w:rsidR="00B84D1C" w:rsidRDefault="002337E0" w:rsidP="00AE39F5">
            <w:pPr>
              <w:contextualSpacing/>
              <w:jc w:val="both"/>
              <w:rPr>
                <w:rFonts w:ascii="Verdana" w:hAnsi="Verdana" w:cs="Arial"/>
              </w:rPr>
            </w:pPr>
            <w:r w:rsidRPr="002337E0">
              <w:rPr>
                <w:rFonts w:ascii="Verdana" w:hAnsi="Verdana" w:cs="Arial"/>
              </w:rPr>
              <w:t xml:space="preserve">Aneurin Bevan University </w:t>
            </w:r>
            <w:r w:rsidR="00B84D1C" w:rsidRPr="002337E0">
              <w:rPr>
                <w:rFonts w:ascii="Verdana" w:hAnsi="Verdana" w:cs="Arial"/>
              </w:rPr>
              <w:t>HB – Gareth Hughes</w:t>
            </w:r>
          </w:p>
          <w:p w14:paraId="787A0250" w14:textId="77777777" w:rsidR="008E407B" w:rsidRDefault="008E407B" w:rsidP="00AE39F5">
            <w:pPr>
              <w:contextualSpacing/>
              <w:jc w:val="both"/>
              <w:rPr>
                <w:rFonts w:ascii="Verdana" w:hAnsi="Verdana" w:cs="Arial"/>
              </w:rPr>
            </w:pPr>
          </w:p>
          <w:p w14:paraId="7BB7B131" w14:textId="5115A800" w:rsidR="008E407B" w:rsidRPr="002337E0" w:rsidRDefault="008E407B" w:rsidP="00AE39F5">
            <w:pPr>
              <w:contextualSpacing/>
              <w:jc w:val="both"/>
              <w:rPr>
                <w:rFonts w:ascii="Verdana" w:hAnsi="Verdana" w:cs="Arial"/>
              </w:rPr>
            </w:pPr>
            <w:r>
              <w:rPr>
                <w:rFonts w:ascii="Verdana" w:hAnsi="Verdana" w:cs="Arial"/>
              </w:rPr>
              <w:t>Members noted:</w:t>
            </w:r>
          </w:p>
          <w:p w14:paraId="2DB21C5C" w14:textId="49B5C7C7" w:rsidR="00B84D1C" w:rsidRPr="002337E0" w:rsidRDefault="00B84D1C" w:rsidP="002337E0">
            <w:pPr>
              <w:pStyle w:val="ListParagraph"/>
              <w:numPr>
                <w:ilvl w:val="0"/>
                <w:numId w:val="16"/>
              </w:numPr>
              <w:contextualSpacing/>
              <w:jc w:val="both"/>
              <w:rPr>
                <w:rFonts w:ascii="Verdana" w:hAnsi="Verdana" w:cs="Arial"/>
                <w:sz w:val="24"/>
                <w:szCs w:val="24"/>
              </w:rPr>
            </w:pPr>
            <w:r w:rsidRPr="002337E0">
              <w:rPr>
                <w:rFonts w:ascii="Verdana" w:hAnsi="Verdana" w:cs="Arial"/>
                <w:sz w:val="24"/>
                <w:szCs w:val="24"/>
              </w:rPr>
              <w:t>Similar position</w:t>
            </w:r>
            <w:r w:rsidR="002337E0">
              <w:rPr>
                <w:rFonts w:ascii="Verdana" w:hAnsi="Verdana" w:cs="Arial"/>
                <w:sz w:val="24"/>
                <w:szCs w:val="24"/>
              </w:rPr>
              <w:t xml:space="preserve"> to other areas</w:t>
            </w:r>
          </w:p>
          <w:p w14:paraId="5DBDE67F" w14:textId="77777777" w:rsidR="002337E0" w:rsidRPr="002337E0" w:rsidRDefault="00B84D1C" w:rsidP="002337E0">
            <w:pPr>
              <w:pStyle w:val="ListParagraph"/>
              <w:numPr>
                <w:ilvl w:val="0"/>
                <w:numId w:val="16"/>
              </w:numPr>
              <w:contextualSpacing/>
              <w:jc w:val="both"/>
              <w:rPr>
                <w:rFonts w:ascii="Verdana" w:hAnsi="Verdana" w:cs="Arial"/>
              </w:rPr>
            </w:pPr>
            <w:r w:rsidRPr="002337E0">
              <w:rPr>
                <w:rFonts w:ascii="Verdana" w:hAnsi="Verdana" w:cs="Arial"/>
                <w:sz w:val="24"/>
                <w:szCs w:val="24"/>
              </w:rPr>
              <w:t xml:space="preserve">Working with WAST; </w:t>
            </w:r>
          </w:p>
          <w:p w14:paraId="6A8D4959" w14:textId="34CA8A38" w:rsidR="00EC7FCF" w:rsidRPr="00EC7FCF" w:rsidRDefault="002337E0" w:rsidP="007E51BE">
            <w:pPr>
              <w:pStyle w:val="ListParagraph"/>
              <w:numPr>
                <w:ilvl w:val="0"/>
                <w:numId w:val="16"/>
              </w:numPr>
              <w:contextualSpacing/>
              <w:jc w:val="both"/>
              <w:rPr>
                <w:rFonts w:ascii="Verdana" w:hAnsi="Verdana" w:cs="Arial"/>
                <w:sz w:val="24"/>
                <w:szCs w:val="24"/>
              </w:rPr>
            </w:pPr>
            <w:r w:rsidRPr="00EC7FCF">
              <w:rPr>
                <w:rFonts w:ascii="Verdana" w:hAnsi="Verdana" w:cs="Arial"/>
                <w:sz w:val="24"/>
                <w:szCs w:val="24"/>
              </w:rPr>
              <w:t>Early opening of the Grange University Hospital (</w:t>
            </w:r>
            <w:r w:rsidR="00B84D1C" w:rsidRPr="00EC7FCF">
              <w:rPr>
                <w:rFonts w:ascii="Verdana" w:hAnsi="Verdana" w:cs="Arial"/>
                <w:sz w:val="24"/>
                <w:szCs w:val="24"/>
              </w:rPr>
              <w:t>GUH</w:t>
            </w:r>
            <w:r w:rsidRPr="00EC7FCF">
              <w:rPr>
                <w:rFonts w:ascii="Verdana" w:hAnsi="Verdana" w:cs="Arial"/>
                <w:sz w:val="24"/>
                <w:szCs w:val="24"/>
              </w:rPr>
              <w:t xml:space="preserve">) a </w:t>
            </w:r>
            <w:r w:rsidR="00B84D1C" w:rsidRPr="00EC7FCF">
              <w:rPr>
                <w:rFonts w:ascii="Verdana" w:hAnsi="Verdana" w:cs="Arial"/>
                <w:sz w:val="24"/>
                <w:szCs w:val="24"/>
              </w:rPr>
              <w:t xml:space="preserve"> massive benefit and using the 2 week lockdown to change the pathways equal foc</w:t>
            </w:r>
            <w:r w:rsidRPr="00EC7FCF">
              <w:rPr>
                <w:rFonts w:ascii="Verdana" w:hAnsi="Verdana" w:cs="Arial"/>
                <w:sz w:val="24"/>
                <w:szCs w:val="24"/>
              </w:rPr>
              <w:t>u</w:t>
            </w:r>
            <w:r w:rsidR="00B84D1C" w:rsidRPr="00EC7FCF">
              <w:rPr>
                <w:rFonts w:ascii="Verdana" w:hAnsi="Verdana" w:cs="Arial"/>
                <w:sz w:val="24"/>
                <w:szCs w:val="24"/>
              </w:rPr>
              <w:t>s on all sites</w:t>
            </w:r>
            <w:r w:rsidR="00EC7FCF">
              <w:rPr>
                <w:rFonts w:ascii="Verdana" w:hAnsi="Verdana" w:cs="Arial"/>
                <w:sz w:val="24"/>
                <w:szCs w:val="24"/>
              </w:rPr>
              <w:t>:</w:t>
            </w:r>
          </w:p>
          <w:p w14:paraId="11D9D058" w14:textId="692004CA" w:rsidR="00EC7FCF" w:rsidRPr="00EC7FCF" w:rsidRDefault="00EC7FCF" w:rsidP="00EC7FCF">
            <w:pPr>
              <w:pStyle w:val="ListParagraph"/>
              <w:numPr>
                <w:ilvl w:val="0"/>
                <w:numId w:val="18"/>
              </w:numPr>
              <w:contextualSpacing/>
              <w:jc w:val="both"/>
              <w:rPr>
                <w:rFonts w:ascii="Verdana" w:hAnsi="Verdana" w:cs="Arial"/>
                <w:sz w:val="24"/>
                <w:szCs w:val="24"/>
              </w:rPr>
            </w:pPr>
            <w:r>
              <w:rPr>
                <w:rFonts w:ascii="Verdana" w:hAnsi="Verdana" w:cs="Arial"/>
                <w:sz w:val="24"/>
                <w:szCs w:val="24"/>
              </w:rPr>
              <w:t xml:space="preserve">Increased </w:t>
            </w:r>
            <w:r w:rsidR="00B84D1C" w:rsidRPr="00EC7FCF">
              <w:rPr>
                <w:rFonts w:ascii="Verdana" w:hAnsi="Verdana" w:cs="Arial"/>
                <w:sz w:val="24"/>
                <w:szCs w:val="24"/>
              </w:rPr>
              <w:t xml:space="preserve">ITU capacity </w:t>
            </w:r>
          </w:p>
          <w:p w14:paraId="224642FF" w14:textId="0C64995F" w:rsidR="00EC7FCF" w:rsidRPr="00EC7FCF" w:rsidRDefault="00EC7FCF" w:rsidP="00EC7FCF">
            <w:pPr>
              <w:pStyle w:val="ListParagraph"/>
              <w:numPr>
                <w:ilvl w:val="0"/>
                <w:numId w:val="18"/>
              </w:numPr>
              <w:contextualSpacing/>
              <w:jc w:val="both"/>
              <w:rPr>
                <w:rFonts w:ascii="Verdana" w:hAnsi="Verdana" w:cs="Arial"/>
                <w:sz w:val="24"/>
                <w:szCs w:val="24"/>
              </w:rPr>
            </w:pPr>
            <w:r w:rsidRPr="00EC7FCF">
              <w:rPr>
                <w:rFonts w:ascii="Verdana" w:hAnsi="Verdana" w:cs="Arial"/>
                <w:sz w:val="24"/>
                <w:szCs w:val="24"/>
              </w:rPr>
              <w:t>G</w:t>
            </w:r>
            <w:r w:rsidR="00B84D1C" w:rsidRPr="00EC7FCF">
              <w:rPr>
                <w:rFonts w:ascii="Verdana" w:hAnsi="Verdana" w:cs="Arial"/>
                <w:sz w:val="24"/>
                <w:szCs w:val="24"/>
              </w:rPr>
              <w:t>ood progress for intersite service and actual moves over 3 days model has moved forward quite significantly</w:t>
            </w:r>
          </w:p>
          <w:p w14:paraId="1651A31C" w14:textId="77777777" w:rsidR="00EC7FCF" w:rsidRPr="00EC7FCF" w:rsidRDefault="00B84D1C" w:rsidP="00EC7FCF">
            <w:pPr>
              <w:pStyle w:val="ListParagraph"/>
              <w:numPr>
                <w:ilvl w:val="0"/>
                <w:numId w:val="18"/>
              </w:numPr>
              <w:contextualSpacing/>
              <w:jc w:val="both"/>
              <w:rPr>
                <w:rFonts w:ascii="Verdana" w:hAnsi="Verdana" w:cs="Arial"/>
                <w:sz w:val="24"/>
                <w:szCs w:val="24"/>
              </w:rPr>
            </w:pPr>
            <w:r w:rsidRPr="00EC7FCF">
              <w:rPr>
                <w:rFonts w:ascii="Verdana" w:hAnsi="Verdana" w:cs="Arial"/>
                <w:sz w:val="24"/>
                <w:szCs w:val="24"/>
              </w:rPr>
              <w:t xml:space="preserve">Good progress and a number of risks being mitigated and managed by working together. </w:t>
            </w:r>
          </w:p>
          <w:p w14:paraId="324ABF43" w14:textId="54EB18C0" w:rsidR="00B84D1C" w:rsidRPr="00EC7FCF" w:rsidRDefault="00B84D1C" w:rsidP="00EC7FCF">
            <w:pPr>
              <w:pStyle w:val="ListParagraph"/>
              <w:numPr>
                <w:ilvl w:val="0"/>
                <w:numId w:val="18"/>
              </w:numPr>
              <w:contextualSpacing/>
              <w:jc w:val="both"/>
              <w:rPr>
                <w:rFonts w:ascii="Verdana" w:hAnsi="Verdana" w:cs="Arial"/>
                <w:sz w:val="24"/>
                <w:szCs w:val="24"/>
              </w:rPr>
            </w:pPr>
            <w:r w:rsidRPr="00EC7FCF">
              <w:rPr>
                <w:rFonts w:ascii="Verdana" w:hAnsi="Verdana" w:cs="Arial"/>
                <w:sz w:val="24"/>
                <w:szCs w:val="24"/>
              </w:rPr>
              <w:t>Collaborative approach working well.</w:t>
            </w:r>
          </w:p>
          <w:p w14:paraId="1E73C0CC" w14:textId="77777777" w:rsidR="00AE39F5" w:rsidRDefault="00AE39F5" w:rsidP="00AE39F5">
            <w:pPr>
              <w:contextualSpacing/>
              <w:jc w:val="both"/>
              <w:rPr>
                <w:rFonts w:ascii="Verdana" w:hAnsi="Verdana" w:cs="Arial"/>
              </w:rPr>
            </w:pPr>
          </w:p>
          <w:p w14:paraId="6E86457A" w14:textId="64D36A42" w:rsidR="00EC7FCF" w:rsidRDefault="00EC7FCF" w:rsidP="00AE39F5">
            <w:pPr>
              <w:contextualSpacing/>
              <w:jc w:val="both"/>
              <w:rPr>
                <w:rFonts w:ascii="Verdana" w:hAnsi="Verdana" w:cs="Arial"/>
              </w:rPr>
            </w:pPr>
            <w:r>
              <w:rPr>
                <w:rFonts w:ascii="Verdana" w:hAnsi="Verdana" w:cs="Arial"/>
              </w:rPr>
              <w:t xml:space="preserve">Stephen Harrhy thanked the representatives for their short updates and noted the similarity in actions across Wales. </w:t>
            </w:r>
          </w:p>
          <w:p w14:paraId="30243BDA" w14:textId="77777777" w:rsidR="00EC7FCF" w:rsidRDefault="00EC7FCF" w:rsidP="00AE39F5">
            <w:pPr>
              <w:contextualSpacing/>
              <w:jc w:val="both"/>
              <w:rPr>
                <w:rFonts w:ascii="Verdana" w:hAnsi="Verdana" w:cs="Arial"/>
              </w:rPr>
            </w:pPr>
          </w:p>
          <w:p w14:paraId="6D158B1A" w14:textId="544B38EB" w:rsidR="00EC7FCF" w:rsidRDefault="00EC7FCF" w:rsidP="00EC7FCF">
            <w:pPr>
              <w:jc w:val="both"/>
              <w:rPr>
                <w:rFonts w:ascii="Verdana" w:hAnsi="Verdana" w:cstheme="minorHAnsi"/>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r w:rsidRPr="00791B16">
              <w:rPr>
                <w:rFonts w:ascii="Verdana" w:hAnsi="Verdana" w:cstheme="minorHAnsi"/>
                <w:b/>
              </w:rPr>
              <w:t xml:space="preserve">NOTE </w:t>
            </w:r>
            <w:r>
              <w:rPr>
                <w:rFonts w:ascii="Verdana" w:hAnsi="Verdana" w:cstheme="minorHAnsi"/>
              </w:rPr>
              <w:t>the updates.</w:t>
            </w:r>
          </w:p>
          <w:p w14:paraId="029E005E" w14:textId="0A5C78C7" w:rsidR="001F151E" w:rsidRPr="002E7C87" w:rsidRDefault="001F151E" w:rsidP="00AE39F5">
            <w:pPr>
              <w:contextualSpacing/>
              <w:jc w:val="both"/>
              <w:rPr>
                <w:rFonts w:ascii="Verdana" w:hAnsi="Verdana"/>
              </w:rPr>
            </w:pPr>
          </w:p>
        </w:tc>
        <w:tc>
          <w:tcPr>
            <w:tcW w:w="1559" w:type="dxa"/>
          </w:tcPr>
          <w:p w14:paraId="0280D0F9" w14:textId="77777777" w:rsidR="00E36A27" w:rsidRPr="00DB7F5B" w:rsidRDefault="00E36A27" w:rsidP="00675E85">
            <w:pPr>
              <w:rPr>
                <w:rFonts w:ascii="Verdana" w:hAnsi="Verdana" w:cstheme="minorHAnsi"/>
              </w:rPr>
            </w:pPr>
          </w:p>
        </w:tc>
      </w:tr>
      <w:tr w:rsidR="002704C8" w:rsidRPr="00DB7F5B" w14:paraId="45905D7D"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69BC6AEB" w14:textId="7918EEA3" w:rsidR="002704C8" w:rsidRPr="00DB7F5B" w:rsidRDefault="002B73C5" w:rsidP="00675E85">
            <w:pPr>
              <w:rPr>
                <w:rFonts w:ascii="Verdana" w:hAnsi="Verdana" w:cstheme="minorHAnsi"/>
              </w:rPr>
            </w:pPr>
            <w:r>
              <w:rPr>
                <w:rFonts w:ascii="Verdana" w:hAnsi="Verdana" w:cstheme="minorHAnsi"/>
              </w:rPr>
              <w:lastRenderedPageBreak/>
              <w:t>7</w:t>
            </w:r>
          </w:p>
        </w:tc>
        <w:tc>
          <w:tcPr>
            <w:tcW w:w="7942" w:type="dxa"/>
            <w:gridSpan w:val="2"/>
            <w:tcBorders>
              <w:bottom w:val="single" w:sz="4" w:space="0" w:color="000000" w:themeColor="text1"/>
            </w:tcBorders>
          </w:tcPr>
          <w:p w14:paraId="2B1891BB" w14:textId="5BEEC214" w:rsidR="002B73C5" w:rsidRPr="00AE39F5" w:rsidRDefault="00AE39F5" w:rsidP="004A1AF7">
            <w:pPr>
              <w:contextualSpacing/>
              <w:jc w:val="both"/>
              <w:rPr>
                <w:rFonts w:ascii="Verdana" w:hAnsi="Verdana"/>
                <w:b/>
                <w:sz w:val="12"/>
              </w:rPr>
            </w:pPr>
            <w:r w:rsidRPr="00AE39F5">
              <w:rPr>
                <w:rFonts w:ascii="Verdana" w:hAnsi="Verdana" w:cs="Arial"/>
                <w:b/>
              </w:rPr>
              <w:t>Aneurin Bevan Transport Governance Structure</w:t>
            </w:r>
          </w:p>
          <w:p w14:paraId="6AB02463" w14:textId="77777777" w:rsidR="00A621BA" w:rsidRDefault="00A621BA" w:rsidP="001916DE">
            <w:pPr>
              <w:contextualSpacing/>
              <w:jc w:val="both"/>
              <w:rPr>
                <w:rFonts w:ascii="Verdana" w:hAnsi="Verdana"/>
              </w:rPr>
            </w:pPr>
          </w:p>
          <w:p w14:paraId="29A2D0BE" w14:textId="716190F5" w:rsidR="00EC7FCF" w:rsidRDefault="00EC7FCF" w:rsidP="001916DE">
            <w:pPr>
              <w:contextualSpacing/>
              <w:jc w:val="both"/>
              <w:rPr>
                <w:rFonts w:ascii="Verdana" w:hAnsi="Verdana"/>
              </w:rPr>
            </w:pPr>
            <w:r>
              <w:rPr>
                <w:rFonts w:ascii="Verdana" w:hAnsi="Verdana"/>
              </w:rPr>
              <w:t>The Aneurin Bevan University Health Board (ABUHB) Transport Governance Structure was received. In presenting the report, Gareth Hughes highlighted the aim to ensure that the teams within ABUHB were clear regarding the transport pathways and particularly in working with the Welsh Ambulance Services NHS Trust (WAST).</w:t>
            </w:r>
          </w:p>
          <w:p w14:paraId="1DA04C7B" w14:textId="77777777" w:rsidR="00EC7FCF" w:rsidRDefault="00EC7FCF" w:rsidP="001916DE">
            <w:pPr>
              <w:contextualSpacing/>
              <w:jc w:val="both"/>
              <w:rPr>
                <w:rFonts w:ascii="Verdana" w:hAnsi="Verdana"/>
              </w:rPr>
            </w:pPr>
          </w:p>
          <w:p w14:paraId="4702F453" w14:textId="27C929E3" w:rsidR="00EC7FCF" w:rsidRDefault="00EC7FCF" w:rsidP="001916DE">
            <w:pPr>
              <w:contextualSpacing/>
              <w:jc w:val="both"/>
              <w:rPr>
                <w:rFonts w:ascii="Verdana" w:hAnsi="Verdana"/>
              </w:rPr>
            </w:pPr>
            <w:r>
              <w:rPr>
                <w:rFonts w:ascii="Verdana" w:hAnsi="Verdana"/>
              </w:rPr>
              <w:lastRenderedPageBreak/>
              <w:t>Members noted that the framework had been developed to cover the whole organisation</w:t>
            </w:r>
            <w:r w:rsidR="008E407B">
              <w:rPr>
                <w:rFonts w:ascii="Verdana" w:hAnsi="Verdana"/>
              </w:rPr>
              <w:t xml:space="preserve"> (ABUHB)</w:t>
            </w:r>
            <w:r>
              <w:rPr>
                <w:rFonts w:ascii="Verdana" w:hAnsi="Verdana"/>
              </w:rPr>
              <w:t xml:space="preserve"> and had a clear exception report format, backed up with reliable data to ensure all meetings were run effectively and worked collaboratively. The aim for the health board was to drive efficiencies and ensure quality and safety was paramount. Members noted that 23% of all NEPTS journey</w:t>
            </w:r>
            <w:r w:rsidR="008E407B">
              <w:rPr>
                <w:rFonts w:ascii="Verdana" w:hAnsi="Verdana"/>
              </w:rPr>
              <w:t>s at ABUHB</w:t>
            </w:r>
            <w:r>
              <w:rPr>
                <w:rFonts w:ascii="Verdana" w:hAnsi="Verdana"/>
              </w:rPr>
              <w:t xml:space="preserve"> were aborted and this was inefficient. Workshops had been held with all relevant stakeholders to ensure that all were clear in the importance to drive improved performance.</w:t>
            </w:r>
          </w:p>
          <w:p w14:paraId="71CB9A65" w14:textId="77777777" w:rsidR="00A621BA" w:rsidRDefault="00A621BA" w:rsidP="001916DE">
            <w:pPr>
              <w:contextualSpacing/>
              <w:jc w:val="both"/>
              <w:rPr>
                <w:rFonts w:ascii="Verdana" w:hAnsi="Verdana"/>
              </w:rPr>
            </w:pPr>
          </w:p>
          <w:p w14:paraId="10D1BDED" w14:textId="77777777" w:rsidR="00EC7FCF" w:rsidRDefault="00EC7FCF" w:rsidP="001916DE">
            <w:pPr>
              <w:contextualSpacing/>
              <w:jc w:val="both"/>
              <w:rPr>
                <w:rFonts w:ascii="Verdana" w:hAnsi="Verdana"/>
              </w:rPr>
            </w:pPr>
            <w:r>
              <w:rPr>
                <w:rFonts w:ascii="Verdana" w:hAnsi="Verdana"/>
              </w:rPr>
              <w:t xml:space="preserve">Rachel Marsh explained that WAST would welcome more focus at local levels to improve performance and efficiency whilst ensuring quality and patient safety. It was felt that it was important to know what was already in place, not just in ABUHB but across the system. </w:t>
            </w:r>
          </w:p>
          <w:p w14:paraId="6B58C433" w14:textId="77777777" w:rsidR="008E407B" w:rsidRDefault="008E407B" w:rsidP="001916DE">
            <w:pPr>
              <w:contextualSpacing/>
              <w:jc w:val="both"/>
              <w:rPr>
                <w:rFonts w:ascii="Verdana" w:hAnsi="Verdana"/>
              </w:rPr>
            </w:pPr>
          </w:p>
          <w:p w14:paraId="373478CE" w14:textId="7A6D06AC" w:rsidR="00EC7FCF" w:rsidRDefault="00EC7FCF" w:rsidP="001916DE">
            <w:pPr>
              <w:contextualSpacing/>
              <w:jc w:val="both"/>
              <w:rPr>
                <w:rFonts w:ascii="Verdana" w:hAnsi="Verdana"/>
              </w:rPr>
            </w:pPr>
            <w:r>
              <w:rPr>
                <w:rFonts w:ascii="Verdana" w:hAnsi="Verdana"/>
              </w:rPr>
              <w:t>Providing bespoke information to all health boards was also discussed and Members felt it was important to receive the right data to assist in planning local services and working collaboratively across the system.</w:t>
            </w:r>
            <w:r w:rsidR="00B628D7">
              <w:rPr>
                <w:rFonts w:ascii="Verdana" w:hAnsi="Verdana"/>
              </w:rPr>
              <w:t xml:space="preserve"> However, it was agreed that a whole system approach should be taken to minimise the additional requirements on provider organisations.</w:t>
            </w:r>
          </w:p>
          <w:p w14:paraId="6DCDB51E" w14:textId="77777777" w:rsidR="00B628D7" w:rsidRDefault="00B628D7" w:rsidP="001916DE">
            <w:pPr>
              <w:contextualSpacing/>
              <w:jc w:val="both"/>
              <w:rPr>
                <w:rFonts w:ascii="Verdana" w:hAnsi="Verdana"/>
              </w:rPr>
            </w:pPr>
          </w:p>
          <w:p w14:paraId="2819A666" w14:textId="53BFE4EC" w:rsidR="00B628D7" w:rsidRDefault="00B628D7" w:rsidP="001916DE">
            <w:pPr>
              <w:contextualSpacing/>
              <w:jc w:val="both"/>
              <w:rPr>
                <w:rFonts w:ascii="Verdana" w:hAnsi="Verdana"/>
              </w:rPr>
            </w:pPr>
            <w:r>
              <w:rPr>
                <w:rFonts w:ascii="Verdana" w:hAnsi="Verdana"/>
              </w:rPr>
              <w:t>Stephen Harrhy thanked Gareth Hughes and the team from ABUHB for sharing their planned governance structure and suggested that a wider view might be required of the structures across NHS Wales and what local data was already being provided to health boards. Further discussions would take place with the EASC Team and would report back at a future meeting</w:t>
            </w:r>
            <w:r w:rsidR="008E407B">
              <w:rPr>
                <w:rFonts w:ascii="Verdana" w:hAnsi="Verdana"/>
              </w:rPr>
              <w:t xml:space="preserve"> (Added to the Action Log)</w:t>
            </w:r>
            <w:r>
              <w:rPr>
                <w:rFonts w:ascii="Verdana" w:hAnsi="Verdana"/>
              </w:rPr>
              <w:t>.</w:t>
            </w:r>
          </w:p>
          <w:p w14:paraId="2F4E4ABF" w14:textId="77777777" w:rsidR="00A621BA" w:rsidRDefault="00A621BA" w:rsidP="001916DE">
            <w:pPr>
              <w:contextualSpacing/>
              <w:jc w:val="both"/>
              <w:rPr>
                <w:rFonts w:ascii="Verdana" w:hAnsi="Verdana"/>
              </w:rPr>
            </w:pPr>
          </w:p>
          <w:p w14:paraId="3211D957" w14:textId="693881A0" w:rsidR="00A621BA" w:rsidRDefault="005D4730" w:rsidP="001916DE">
            <w:pPr>
              <w:contextualSpacing/>
              <w:jc w:val="both"/>
              <w:rPr>
                <w:rFonts w:ascii="Verdana" w:hAnsi="Verdana"/>
              </w:rPr>
            </w:pPr>
            <w:r>
              <w:rPr>
                <w:rFonts w:ascii="Verdana" w:hAnsi="Verdana"/>
              </w:rPr>
              <w:t>(11am Chris Moreton joined the meeting)</w:t>
            </w:r>
          </w:p>
          <w:p w14:paraId="37D1C917" w14:textId="77777777" w:rsidR="005D4730" w:rsidRPr="001916DE" w:rsidRDefault="005D4730" w:rsidP="001916DE">
            <w:pPr>
              <w:contextualSpacing/>
              <w:jc w:val="both"/>
              <w:rPr>
                <w:rFonts w:ascii="Verdana" w:hAnsi="Verdana"/>
              </w:rPr>
            </w:pPr>
          </w:p>
          <w:p w14:paraId="545FB960" w14:textId="77777777" w:rsidR="001916DE" w:rsidRPr="001916DE" w:rsidRDefault="001916DE" w:rsidP="001916DE">
            <w:pPr>
              <w:contextualSpacing/>
              <w:jc w:val="both"/>
              <w:rPr>
                <w:rFonts w:ascii="Verdana" w:hAnsi="Verdana"/>
              </w:rPr>
            </w:pPr>
            <w:r w:rsidRPr="001916DE">
              <w:rPr>
                <w:rFonts w:ascii="Verdana" w:hAnsi="Verdana"/>
              </w:rPr>
              <w:t xml:space="preserve">Members </w:t>
            </w:r>
            <w:r w:rsidRPr="001916DE">
              <w:rPr>
                <w:rFonts w:ascii="Verdana" w:hAnsi="Verdana"/>
                <w:b/>
              </w:rPr>
              <w:t>RESOLVED</w:t>
            </w:r>
            <w:r w:rsidRPr="001916DE">
              <w:rPr>
                <w:rFonts w:ascii="Verdana" w:hAnsi="Verdana"/>
              </w:rPr>
              <w:t xml:space="preserve"> to:</w:t>
            </w:r>
          </w:p>
          <w:p w14:paraId="70AF6B47" w14:textId="7B61169B" w:rsidR="001916DE" w:rsidRPr="001916DE" w:rsidRDefault="001916DE" w:rsidP="007D2ABC">
            <w:pPr>
              <w:pStyle w:val="ListParagraph"/>
              <w:numPr>
                <w:ilvl w:val="0"/>
                <w:numId w:val="4"/>
              </w:numPr>
              <w:contextualSpacing/>
              <w:jc w:val="both"/>
              <w:rPr>
                <w:rFonts w:ascii="Verdana" w:hAnsi="Verdana" w:cstheme="minorBidi"/>
                <w:sz w:val="24"/>
                <w:szCs w:val="24"/>
              </w:rPr>
            </w:pPr>
            <w:r w:rsidRPr="001916DE">
              <w:rPr>
                <w:rFonts w:ascii="Verdana" w:hAnsi="Verdana" w:cstheme="minorBidi"/>
                <w:b/>
                <w:sz w:val="24"/>
                <w:szCs w:val="24"/>
              </w:rPr>
              <w:t xml:space="preserve">Note </w:t>
            </w:r>
            <w:r w:rsidRPr="001916DE">
              <w:rPr>
                <w:rFonts w:ascii="Verdana" w:hAnsi="Verdana" w:cstheme="minorBidi"/>
                <w:sz w:val="24"/>
                <w:szCs w:val="24"/>
              </w:rPr>
              <w:t>the report.</w:t>
            </w:r>
          </w:p>
          <w:p w14:paraId="7C5E9AB3" w14:textId="61AC5E57" w:rsidR="001916DE" w:rsidRPr="001916DE" w:rsidRDefault="001916DE" w:rsidP="001916DE">
            <w:pPr>
              <w:contextualSpacing/>
              <w:jc w:val="both"/>
              <w:rPr>
                <w:rFonts w:ascii="Verdana" w:hAnsi="Verdana"/>
              </w:rPr>
            </w:pPr>
          </w:p>
        </w:tc>
        <w:tc>
          <w:tcPr>
            <w:tcW w:w="1559" w:type="dxa"/>
          </w:tcPr>
          <w:p w14:paraId="07370F97" w14:textId="77777777" w:rsidR="002704C8" w:rsidRDefault="002704C8" w:rsidP="00675E85">
            <w:pPr>
              <w:rPr>
                <w:rFonts w:ascii="Verdana" w:hAnsi="Verdana" w:cstheme="minorHAnsi"/>
              </w:rPr>
            </w:pPr>
          </w:p>
          <w:p w14:paraId="665DCF7F" w14:textId="77777777" w:rsidR="008E407B" w:rsidRDefault="008E407B" w:rsidP="00675E85">
            <w:pPr>
              <w:rPr>
                <w:rFonts w:ascii="Verdana" w:hAnsi="Verdana" w:cstheme="minorHAnsi"/>
              </w:rPr>
            </w:pPr>
          </w:p>
          <w:p w14:paraId="37EE2B74" w14:textId="77777777" w:rsidR="008E407B" w:rsidRDefault="008E407B" w:rsidP="00675E85">
            <w:pPr>
              <w:rPr>
                <w:rFonts w:ascii="Verdana" w:hAnsi="Verdana" w:cstheme="minorHAnsi"/>
              </w:rPr>
            </w:pPr>
          </w:p>
          <w:p w14:paraId="4705E5B2" w14:textId="77777777" w:rsidR="008E407B" w:rsidRDefault="008E407B" w:rsidP="00675E85">
            <w:pPr>
              <w:rPr>
                <w:rFonts w:ascii="Verdana" w:hAnsi="Verdana" w:cstheme="minorHAnsi"/>
              </w:rPr>
            </w:pPr>
          </w:p>
          <w:p w14:paraId="4849AE5D" w14:textId="77777777" w:rsidR="008E407B" w:rsidRDefault="008E407B" w:rsidP="00675E85">
            <w:pPr>
              <w:rPr>
                <w:rFonts w:ascii="Verdana" w:hAnsi="Verdana" w:cstheme="minorHAnsi"/>
              </w:rPr>
            </w:pPr>
          </w:p>
          <w:p w14:paraId="4DB2F150" w14:textId="77777777" w:rsidR="008E407B" w:rsidRDefault="008E407B" w:rsidP="00675E85">
            <w:pPr>
              <w:rPr>
                <w:rFonts w:ascii="Verdana" w:hAnsi="Verdana" w:cstheme="minorHAnsi"/>
              </w:rPr>
            </w:pPr>
          </w:p>
          <w:p w14:paraId="64E0677F" w14:textId="77777777" w:rsidR="008E407B" w:rsidRDefault="008E407B" w:rsidP="00675E85">
            <w:pPr>
              <w:rPr>
                <w:rFonts w:ascii="Verdana" w:hAnsi="Verdana" w:cstheme="minorHAnsi"/>
              </w:rPr>
            </w:pPr>
          </w:p>
          <w:p w14:paraId="0FEF6063" w14:textId="77777777" w:rsidR="008E407B" w:rsidRDefault="008E407B" w:rsidP="00675E85">
            <w:pPr>
              <w:rPr>
                <w:rFonts w:ascii="Verdana" w:hAnsi="Verdana" w:cstheme="minorHAnsi"/>
              </w:rPr>
            </w:pPr>
          </w:p>
          <w:p w14:paraId="6D5162FF" w14:textId="77777777" w:rsidR="008E407B" w:rsidRDefault="008E407B" w:rsidP="00675E85">
            <w:pPr>
              <w:rPr>
                <w:rFonts w:ascii="Verdana" w:hAnsi="Verdana" w:cstheme="minorHAnsi"/>
              </w:rPr>
            </w:pPr>
          </w:p>
          <w:p w14:paraId="664FB0D8" w14:textId="77777777" w:rsidR="008E407B" w:rsidRDefault="008E407B" w:rsidP="00675E85">
            <w:pPr>
              <w:rPr>
                <w:rFonts w:ascii="Verdana" w:hAnsi="Verdana" w:cstheme="minorHAnsi"/>
              </w:rPr>
            </w:pPr>
          </w:p>
          <w:p w14:paraId="1A403101" w14:textId="77777777" w:rsidR="008E407B" w:rsidRDefault="008E407B" w:rsidP="00675E85">
            <w:pPr>
              <w:rPr>
                <w:rFonts w:ascii="Verdana" w:hAnsi="Verdana" w:cstheme="minorHAnsi"/>
              </w:rPr>
            </w:pPr>
          </w:p>
          <w:p w14:paraId="2BA4A15F" w14:textId="77777777" w:rsidR="008E407B" w:rsidRDefault="008E407B" w:rsidP="00675E85">
            <w:pPr>
              <w:rPr>
                <w:rFonts w:ascii="Verdana" w:hAnsi="Verdana" w:cstheme="minorHAnsi"/>
              </w:rPr>
            </w:pPr>
          </w:p>
          <w:p w14:paraId="65CF8137" w14:textId="77777777" w:rsidR="008E407B" w:rsidRDefault="008E407B" w:rsidP="00675E85">
            <w:pPr>
              <w:rPr>
                <w:rFonts w:ascii="Verdana" w:hAnsi="Verdana" w:cstheme="minorHAnsi"/>
              </w:rPr>
            </w:pPr>
          </w:p>
          <w:p w14:paraId="649D14A9" w14:textId="77777777" w:rsidR="008E407B" w:rsidRDefault="008E407B" w:rsidP="00675E85">
            <w:pPr>
              <w:rPr>
                <w:rFonts w:ascii="Verdana" w:hAnsi="Verdana" w:cstheme="minorHAnsi"/>
              </w:rPr>
            </w:pPr>
          </w:p>
          <w:p w14:paraId="792E96FF" w14:textId="77777777" w:rsidR="008E407B" w:rsidRDefault="008E407B" w:rsidP="00675E85">
            <w:pPr>
              <w:rPr>
                <w:rFonts w:ascii="Verdana" w:hAnsi="Verdana" w:cstheme="minorHAnsi"/>
              </w:rPr>
            </w:pPr>
          </w:p>
          <w:p w14:paraId="0B639B4B" w14:textId="77777777" w:rsidR="008E407B" w:rsidRDefault="008E407B" w:rsidP="00675E85">
            <w:pPr>
              <w:rPr>
                <w:rFonts w:ascii="Verdana" w:hAnsi="Verdana" w:cstheme="minorHAnsi"/>
              </w:rPr>
            </w:pPr>
          </w:p>
          <w:p w14:paraId="07493A08" w14:textId="77777777" w:rsidR="008E407B" w:rsidRDefault="008E407B" w:rsidP="00675E85">
            <w:pPr>
              <w:rPr>
                <w:rFonts w:ascii="Verdana" w:hAnsi="Verdana" w:cstheme="minorHAnsi"/>
              </w:rPr>
            </w:pPr>
          </w:p>
          <w:p w14:paraId="1F43F7B6" w14:textId="77777777" w:rsidR="008E407B" w:rsidRDefault="008E407B" w:rsidP="00675E85">
            <w:pPr>
              <w:rPr>
                <w:rFonts w:ascii="Verdana" w:hAnsi="Verdana" w:cstheme="minorHAnsi"/>
              </w:rPr>
            </w:pPr>
          </w:p>
          <w:p w14:paraId="0D82BA71" w14:textId="77777777" w:rsidR="008E407B" w:rsidRDefault="008E407B" w:rsidP="00675E85">
            <w:pPr>
              <w:rPr>
                <w:rFonts w:ascii="Verdana" w:hAnsi="Verdana" w:cstheme="minorHAnsi"/>
              </w:rPr>
            </w:pPr>
          </w:p>
          <w:p w14:paraId="6B3732CD" w14:textId="77777777" w:rsidR="008E407B" w:rsidRDefault="008E407B" w:rsidP="00675E85">
            <w:pPr>
              <w:rPr>
                <w:rFonts w:ascii="Verdana" w:hAnsi="Verdana" w:cstheme="minorHAnsi"/>
              </w:rPr>
            </w:pPr>
          </w:p>
          <w:p w14:paraId="3FA4D3B1" w14:textId="77777777" w:rsidR="008E407B" w:rsidRDefault="008E407B" w:rsidP="00675E85">
            <w:pPr>
              <w:rPr>
                <w:rFonts w:ascii="Verdana" w:hAnsi="Verdana" w:cstheme="minorHAnsi"/>
              </w:rPr>
            </w:pPr>
          </w:p>
          <w:p w14:paraId="3159F276" w14:textId="77777777" w:rsidR="008E407B" w:rsidRDefault="008E407B" w:rsidP="00675E85">
            <w:pPr>
              <w:rPr>
                <w:rFonts w:ascii="Verdana" w:hAnsi="Verdana" w:cstheme="minorHAnsi"/>
              </w:rPr>
            </w:pPr>
          </w:p>
          <w:p w14:paraId="62B76571" w14:textId="77777777" w:rsidR="008E407B" w:rsidRDefault="008E407B" w:rsidP="00675E85">
            <w:pPr>
              <w:rPr>
                <w:rFonts w:ascii="Verdana" w:hAnsi="Verdana" w:cstheme="minorHAnsi"/>
              </w:rPr>
            </w:pPr>
          </w:p>
          <w:p w14:paraId="30BB9251" w14:textId="77777777" w:rsidR="008E407B" w:rsidRDefault="008E407B" w:rsidP="00675E85">
            <w:pPr>
              <w:rPr>
                <w:rFonts w:ascii="Verdana" w:hAnsi="Verdana" w:cstheme="minorHAnsi"/>
              </w:rPr>
            </w:pPr>
          </w:p>
          <w:p w14:paraId="26E90757" w14:textId="77777777" w:rsidR="008E407B" w:rsidRDefault="008E407B" w:rsidP="00675E85">
            <w:pPr>
              <w:rPr>
                <w:rFonts w:ascii="Verdana" w:hAnsi="Verdana" w:cstheme="minorHAnsi"/>
              </w:rPr>
            </w:pPr>
          </w:p>
          <w:p w14:paraId="54CB6D3F" w14:textId="77777777" w:rsidR="008E407B" w:rsidRDefault="008E407B" w:rsidP="00675E85">
            <w:pPr>
              <w:rPr>
                <w:rFonts w:ascii="Verdana" w:hAnsi="Verdana" w:cstheme="minorHAnsi"/>
              </w:rPr>
            </w:pPr>
          </w:p>
          <w:p w14:paraId="1B2ADF28" w14:textId="77777777" w:rsidR="008E407B" w:rsidRDefault="008E407B" w:rsidP="00675E85">
            <w:pPr>
              <w:rPr>
                <w:rFonts w:ascii="Verdana" w:hAnsi="Verdana" w:cstheme="minorHAnsi"/>
              </w:rPr>
            </w:pPr>
          </w:p>
          <w:p w14:paraId="56BFD021" w14:textId="77777777" w:rsidR="008E407B" w:rsidRDefault="008E407B" w:rsidP="00675E85">
            <w:pPr>
              <w:rPr>
                <w:rFonts w:ascii="Verdana" w:hAnsi="Verdana" w:cstheme="minorHAnsi"/>
              </w:rPr>
            </w:pPr>
          </w:p>
          <w:p w14:paraId="17A07096" w14:textId="77777777" w:rsidR="008E407B" w:rsidRDefault="008E407B" w:rsidP="00675E85">
            <w:pPr>
              <w:rPr>
                <w:rFonts w:ascii="Verdana" w:hAnsi="Verdana" w:cstheme="minorHAnsi"/>
              </w:rPr>
            </w:pPr>
          </w:p>
          <w:p w14:paraId="010BE1DE" w14:textId="77777777" w:rsidR="008E407B" w:rsidRDefault="008E407B" w:rsidP="00675E85">
            <w:pPr>
              <w:rPr>
                <w:rFonts w:ascii="Verdana" w:hAnsi="Verdana" w:cstheme="minorHAnsi"/>
              </w:rPr>
            </w:pPr>
          </w:p>
          <w:p w14:paraId="3FE4BE0A" w14:textId="77777777" w:rsidR="008E407B" w:rsidRDefault="008E407B" w:rsidP="00675E85">
            <w:pPr>
              <w:rPr>
                <w:rFonts w:ascii="Verdana" w:hAnsi="Verdana" w:cstheme="minorHAnsi"/>
              </w:rPr>
            </w:pPr>
          </w:p>
          <w:p w14:paraId="455B6EE9" w14:textId="77777777" w:rsidR="008E407B" w:rsidRDefault="008E407B" w:rsidP="00675E85">
            <w:pPr>
              <w:rPr>
                <w:rFonts w:ascii="Verdana" w:hAnsi="Verdana" w:cstheme="minorHAnsi"/>
              </w:rPr>
            </w:pPr>
          </w:p>
          <w:p w14:paraId="5FBAA773" w14:textId="77777777" w:rsidR="008E407B" w:rsidRDefault="008E407B" w:rsidP="00675E85">
            <w:pPr>
              <w:rPr>
                <w:rFonts w:ascii="Verdana" w:hAnsi="Verdana" w:cstheme="minorHAnsi"/>
              </w:rPr>
            </w:pPr>
          </w:p>
          <w:p w14:paraId="16B6D992" w14:textId="77777777" w:rsidR="008E407B" w:rsidRDefault="008E407B" w:rsidP="00675E85">
            <w:pPr>
              <w:rPr>
                <w:rFonts w:ascii="Verdana" w:hAnsi="Verdana" w:cstheme="minorHAnsi"/>
              </w:rPr>
            </w:pPr>
          </w:p>
          <w:p w14:paraId="7FC57400" w14:textId="77777777" w:rsidR="008E407B" w:rsidRDefault="008E407B" w:rsidP="00675E85">
            <w:pPr>
              <w:rPr>
                <w:rFonts w:ascii="Verdana" w:hAnsi="Verdana" w:cstheme="minorHAnsi"/>
              </w:rPr>
            </w:pPr>
          </w:p>
          <w:p w14:paraId="55002C85" w14:textId="77777777" w:rsidR="008E407B" w:rsidRDefault="008E407B" w:rsidP="00675E85">
            <w:pPr>
              <w:rPr>
                <w:rFonts w:ascii="Verdana" w:hAnsi="Verdana" w:cstheme="minorHAnsi"/>
              </w:rPr>
            </w:pPr>
          </w:p>
          <w:p w14:paraId="02B8C25C" w14:textId="77777777" w:rsidR="008E407B" w:rsidRDefault="008E407B" w:rsidP="00675E85">
            <w:pPr>
              <w:rPr>
                <w:rFonts w:ascii="Verdana" w:hAnsi="Verdana" w:cstheme="minorHAnsi"/>
              </w:rPr>
            </w:pPr>
          </w:p>
          <w:p w14:paraId="05050750" w14:textId="77777777" w:rsidR="008E407B" w:rsidRDefault="008E407B" w:rsidP="00675E85">
            <w:pPr>
              <w:rPr>
                <w:rFonts w:ascii="Verdana" w:hAnsi="Verdana" w:cstheme="minorHAnsi"/>
              </w:rPr>
            </w:pPr>
          </w:p>
          <w:p w14:paraId="2CF62AE8" w14:textId="74B93392" w:rsidR="008E407B" w:rsidRDefault="008E407B" w:rsidP="008E407B">
            <w:pPr>
              <w:jc w:val="center"/>
              <w:rPr>
                <w:rFonts w:ascii="Verdana" w:hAnsi="Verdana" w:cstheme="minorHAnsi"/>
              </w:rPr>
            </w:pPr>
            <w:r>
              <w:rPr>
                <w:rFonts w:ascii="Verdana" w:hAnsi="Verdana" w:cstheme="minorHAnsi"/>
              </w:rPr>
              <w:t>Action</w:t>
            </w:r>
          </w:p>
          <w:p w14:paraId="7AD8E281" w14:textId="77777777" w:rsidR="008E407B" w:rsidRDefault="008E407B" w:rsidP="00675E85">
            <w:pPr>
              <w:rPr>
                <w:rFonts w:ascii="Verdana" w:hAnsi="Verdana" w:cstheme="minorHAnsi"/>
              </w:rPr>
            </w:pPr>
          </w:p>
          <w:p w14:paraId="6D7676D1" w14:textId="77777777" w:rsidR="008E407B" w:rsidRDefault="008E407B" w:rsidP="00675E85">
            <w:pPr>
              <w:rPr>
                <w:rFonts w:ascii="Verdana" w:hAnsi="Verdana" w:cstheme="minorHAnsi"/>
              </w:rPr>
            </w:pPr>
          </w:p>
          <w:p w14:paraId="5461C35B" w14:textId="77777777" w:rsidR="008E407B" w:rsidRPr="00DB7F5B" w:rsidRDefault="008E407B" w:rsidP="00675E85">
            <w:pPr>
              <w:rPr>
                <w:rFonts w:ascii="Verdana" w:hAnsi="Verdana" w:cstheme="minorHAnsi"/>
              </w:rPr>
            </w:pPr>
          </w:p>
        </w:tc>
      </w:tr>
      <w:tr w:rsidR="001916DE" w:rsidRPr="00DB7F5B" w14:paraId="4FF80993"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2A1EF3A8" w14:textId="07AA3757" w:rsidR="001916DE" w:rsidRDefault="001916DE" w:rsidP="00675E85">
            <w:pPr>
              <w:rPr>
                <w:rFonts w:ascii="Verdana" w:hAnsi="Verdana" w:cstheme="minorHAnsi"/>
              </w:rPr>
            </w:pPr>
            <w:r>
              <w:rPr>
                <w:rFonts w:ascii="Verdana" w:hAnsi="Verdana" w:cstheme="minorHAnsi"/>
              </w:rPr>
              <w:lastRenderedPageBreak/>
              <w:t>8</w:t>
            </w:r>
          </w:p>
        </w:tc>
        <w:tc>
          <w:tcPr>
            <w:tcW w:w="7942" w:type="dxa"/>
            <w:gridSpan w:val="2"/>
            <w:tcBorders>
              <w:bottom w:val="single" w:sz="4" w:space="0" w:color="000000" w:themeColor="text1"/>
            </w:tcBorders>
          </w:tcPr>
          <w:p w14:paraId="143A8CEA" w14:textId="4368C312" w:rsidR="001916DE" w:rsidRDefault="00B628D7" w:rsidP="00373E6A">
            <w:pPr>
              <w:contextualSpacing/>
              <w:jc w:val="both"/>
              <w:rPr>
                <w:rFonts w:ascii="Verdana" w:hAnsi="Verdana"/>
                <w:b/>
              </w:rPr>
            </w:pPr>
            <w:r>
              <w:rPr>
                <w:rFonts w:ascii="Verdana" w:hAnsi="Verdana"/>
                <w:b/>
              </w:rPr>
              <w:t>FOCUS ON</w:t>
            </w:r>
          </w:p>
          <w:p w14:paraId="1419439C" w14:textId="77777777" w:rsidR="00AE39F5" w:rsidRPr="00AE39F5" w:rsidRDefault="00AE39F5" w:rsidP="00373E6A">
            <w:pPr>
              <w:contextualSpacing/>
              <w:jc w:val="both"/>
              <w:rPr>
                <w:rFonts w:ascii="Verdana" w:hAnsi="Verdana"/>
                <w:b/>
              </w:rPr>
            </w:pPr>
          </w:p>
          <w:p w14:paraId="404F6180" w14:textId="405C35D4" w:rsidR="00AE39F5" w:rsidRPr="00AE39F5" w:rsidRDefault="00AE39F5" w:rsidP="00373E6A">
            <w:pPr>
              <w:contextualSpacing/>
              <w:jc w:val="both"/>
              <w:rPr>
                <w:rFonts w:ascii="Verdana" w:hAnsi="Verdana"/>
                <w:b/>
              </w:rPr>
            </w:pPr>
            <w:r w:rsidRPr="00AE39F5">
              <w:rPr>
                <w:rFonts w:ascii="Verdana" w:hAnsi="Verdana" w:cs="Arial"/>
                <w:b/>
              </w:rPr>
              <w:t>Commissioning Intentions</w:t>
            </w:r>
          </w:p>
          <w:p w14:paraId="3C542DE1" w14:textId="77777777" w:rsidR="00B628D7" w:rsidRDefault="00B628D7" w:rsidP="00B410EE">
            <w:pPr>
              <w:contextualSpacing/>
              <w:jc w:val="both"/>
              <w:rPr>
                <w:rFonts w:ascii="Verdana" w:hAnsi="Verdana"/>
              </w:rPr>
            </w:pPr>
          </w:p>
          <w:p w14:paraId="2C89E70D" w14:textId="4A9C7984" w:rsidR="00AE39F5" w:rsidRDefault="005D4730" w:rsidP="00B410EE">
            <w:pPr>
              <w:contextualSpacing/>
              <w:jc w:val="both"/>
              <w:rPr>
                <w:rFonts w:ascii="Verdana" w:hAnsi="Verdana"/>
              </w:rPr>
            </w:pPr>
            <w:r>
              <w:rPr>
                <w:rFonts w:ascii="Verdana" w:hAnsi="Verdana"/>
              </w:rPr>
              <w:t>Ross Whitehead gave an overview of the proposal for the Strategic</w:t>
            </w:r>
            <w:r w:rsidR="00B628D7">
              <w:rPr>
                <w:rFonts w:ascii="Verdana" w:hAnsi="Verdana"/>
              </w:rPr>
              <w:t xml:space="preserve"> Commissioning Intentions (CI) </w:t>
            </w:r>
            <w:r>
              <w:rPr>
                <w:rFonts w:ascii="Verdana" w:hAnsi="Verdana"/>
              </w:rPr>
              <w:t xml:space="preserve">moving into next year. </w:t>
            </w:r>
            <w:r w:rsidR="00B628D7">
              <w:rPr>
                <w:rFonts w:ascii="Verdana" w:hAnsi="Verdana"/>
              </w:rPr>
              <w:t>Members noted this</w:t>
            </w:r>
            <w:r>
              <w:rPr>
                <w:rFonts w:ascii="Verdana" w:hAnsi="Verdana"/>
              </w:rPr>
              <w:t xml:space="preserve"> opportunity to revisit the approach </w:t>
            </w:r>
            <w:r w:rsidR="00B628D7">
              <w:rPr>
                <w:rFonts w:ascii="Verdana" w:hAnsi="Verdana"/>
              </w:rPr>
              <w:t xml:space="preserve">had been </w:t>
            </w:r>
            <w:r>
              <w:rPr>
                <w:rFonts w:ascii="Verdana" w:hAnsi="Verdana"/>
              </w:rPr>
              <w:t xml:space="preserve">discussed at the last EAS Committee which </w:t>
            </w:r>
            <w:r w:rsidR="00B628D7">
              <w:rPr>
                <w:rFonts w:ascii="Verdana" w:hAnsi="Verdana"/>
              </w:rPr>
              <w:t xml:space="preserve">had been </w:t>
            </w:r>
            <w:r>
              <w:rPr>
                <w:rFonts w:ascii="Verdana" w:hAnsi="Verdana"/>
              </w:rPr>
              <w:t>support</w:t>
            </w:r>
            <w:r w:rsidR="00B628D7">
              <w:rPr>
                <w:rFonts w:ascii="Verdana" w:hAnsi="Verdana"/>
              </w:rPr>
              <w:t>ed</w:t>
            </w:r>
            <w:r>
              <w:rPr>
                <w:rFonts w:ascii="Verdana" w:hAnsi="Verdana"/>
              </w:rPr>
              <w:t xml:space="preserve">. </w:t>
            </w:r>
          </w:p>
          <w:p w14:paraId="1EA1EFED" w14:textId="77777777" w:rsidR="005D4730" w:rsidRDefault="005D4730" w:rsidP="00B410EE">
            <w:pPr>
              <w:contextualSpacing/>
              <w:jc w:val="both"/>
              <w:rPr>
                <w:rFonts w:ascii="Verdana" w:hAnsi="Verdana"/>
              </w:rPr>
            </w:pPr>
          </w:p>
          <w:p w14:paraId="1422A4A2" w14:textId="5C11448E" w:rsidR="005D4730" w:rsidRDefault="00B628D7" w:rsidP="00B410EE">
            <w:pPr>
              <w:contextualSpacing/>
              <w:jc w:val="both"/>
              <w:rPr>
                <w:rFonts w:ascii="Verdana" w:hAnsi="Verdana"/>
              </w:rPr>
            </w:pPr>
            <w:r>
              <w:rPr>
                <w:rFonts w:ascii="Verdana" w:hAnsi="Verdana"/>
              </w:rPr>
              <w:lastRenderedPageBreak/>
              <w:t>Members noted that a s</w:t>
            </w:r>
            <w:r w:rsidR="005D4730">
              <w:rPr>
                <w:rFonts w:ascii="Verdana" w:hAnsi="Verdana"/>
              </w:rPr>
              <w:t xml:space="preserve">et of guiding principles to simplify </w:t>
            </w:r>
            <w:r>
              <w:rPr>
                <w:rFonts w:ascii="Verdana" w:hAnsi="Verdana"/>
              </w:rPr>
              <w:t>requirements for the emergency medical services (</w:t>
            </w:r>
            <w:r w:rsidR="005D4730">
              <w:rPr>
                <w:rFonts w:ascii="Verdana" w:hAnsi="Verdana"/>
              </w:rPr>
              <w:t>EMS</w:t>
            </w:r>
            <w:r>
              <w:rPr>
                <w:rFonts w:ascii="Verdana" w:hAnsi="Verdana"/>
              </w:rPr>
              <w:t>) would be developed</w:t>
            </w:r>
            <w:r w:rsidR="005D4730">
              <w:rPr>
                <w:rFonts w:ascii="Verdana" w:hAnsi="Verdana"/>
              </w:rPr>
              <w:t xml:space="preserve"> this year and</w:t>
            </w:r>
            <w:r>
              <w:rPr>
                <w:rFonts w:ascii="Verdana" w:hAnsi="Verdana"/>
              </w:rPr>
              <w:t xml:space="preserve"> this would </w:t>
            </w:r>
            <w:r w:rsidR="005D4730">
              <w:rPr>
                <w:rFonts w:ascii="Verdana" w:hAnsi="Verdana"/>
              </w:rPr>
              <w:t xml:space="preserve">then roll forward to </w:t>
            </w:r>
            <w:r>
              <w:rPr>
                <w:rFonts w:ascii="Verdana" w:hAnsi="Verdana"/>
              </w:rPr>
              <w:t>the Non-Emergency Patient Transport Service (</w:t>
            </w:r>
            <w:r w:rsidR="005D4730">
              <w:rPr>
                <w:rFonts w:ascii="Verdana" w:hAnsi="Verdana"/>
              </w:rPr>
              <w:t>NEPTS</w:t>
            </w:r>
            <w:r>
              <w:rPr>
                <w:rFonts w:ascii="Verdana" w:hAnsi="Verdana"/>
              </w:rPr>
              <w:t>)</w:t>
            </w:r>
            <w:r w:rsidR="005D4730">
              <w:rPr>
                <w:rFonts w:ascii="Verdana" w:hAnsi="Verdana"/>
              </w:rPr>
              <w:t xml:space="preserve"> and </w:t>
            </w:r>
            <w:r>
              <w:rPr>
                <w:rFonts w:ascii="Verdana" w:hAnsi="Verdana"/>
              </w:rPr>
              <w:t>the Emergency Medical Retrieval and Transfer Service (</w:t>
            </w:r>
            <w:r w:rsidR="005D4730">
              <w:rPr>
                <w:rFonts w:ascii="Verdana" w:hAnsi="Verdana"/>
              </w:rPr>
              <w:t>EMRTS</w:t>
            </w:r>
            <w:r>
              <w:rPr>
                <w:rFonts w:ascii="Verdana" w:hAnsi="Verdana"/>
              </w:rPr>
              <w:t>).</w:t>
            </w:r>
          </w:p>
          <w:p w14:paraId="6DB3966A" w14:textId="77777777" w:rsidR="00B628D7" w:rsidRDefault="00B628D7" w:rsidP="00B410EE">
            <w:pPr>
              <w:contextualSpacing/>
              <w:jc w:val="both"/>
              <w:rPr>
                <w:rFonts w:ascii="Verdana" w:hAnsi="Verdana"/>
              </w:rPr>
            </w:pPr>
          </w:p>
          <w:p w14:paraId="6D6009F5" w14:textId="36281FAE" w:rsidR="005D4730" w:rsidRDefault="00B628D7" w:rsidP="00B410EE">
            <w:pPr>
              <w:contextualSpacing/>
              <w:jc w:val="both"/>
              <w:rPr>
                <w:rFonts w:ascii="Verdana" w:hAnsi="Verdana"/>
              </w:rPr>
            </w:pPr>
            <w:r>
              <w:rPr>
                <w:rFonts w:ascii="Verdana" w:hAnsi="Verdana"/>
              </w:rPr>
              <w:t>The aim to m</w:t>
            </w:r>
            <w:r w:rsidR="005D4730">
              <w:rPr>
                <w:rFonts w:ascii="Verdana" w:hAnsi="Verdana"/>
              </w:rPr>
              <w:t>ove to a more strategic level and make longer term rather than annual deliverables</w:t>
            </w:r>
            <w:r>
              <w:rPr>
                <w:rFonts w:ascii="Verdana" w:hAnsi="Verdana"/>
              </w:rPr>
              <w:t xml:space="preserve"> was explained</w:t>
            </w:r>
            <w:r w:rsidR="005D4730">
              <w:rPr>
                <w:rFonts w:ascii="Verdana" w:hAnsi="Verdana"/>
              </w:rPr>
              <w:t>,</w:t>
            </w:r>
            <w:r>
              <w:rPr>
                <w:rFonts w:ascii="Verdana" w:hAnsi="Verdana"/>
              </w:rPr>
              <w:t xml:space="preserve"> this would include agreeing</w:t>
            </w:r>
            <w:r w:rsidR="005D4730">
              <w:rPr>
                <w:rFonts w:ascii="Verdana" w:hAnsi="Verdana"/>
              </w:rPr>
              <w:t xml:space="preserve"> priorities collaboratively with WAST and the </w:t>
            </w:r>
            <w:r>
              <w:rPr>
                <w:rFonts w:ascii="Verdana" w:hAnsi="Verdana"/>
              </w:rPr>
              <w:t>commissioning tem</w:t>
            </w:r>
            <w:r w:rsidR="005D4730">
              <w:rPr>
                <w:rFonts w:ascii="Verdana" w:hAnsi="Verdana"/>
              </w:rPr>
              <w:t>. Product and indicator</w:t>
            </w:r>
            <w:r>
              <w:rPr>
                <w:rFonts w:ascii="Verdana" w:hAnsi="Verdana"/>
              </w:rPr>
              <w:t>s would be identified with the aim to recognise the challenges although this would</w:t>
            </w:r>
            <w:r w:rsidR="005D4730">
              <w:rPr>
                <w:rFonts w:ascii="Verdana" w:hAnsi="Verdana"/>
              </w:rPr>
              <w:t xml:space="preserve"> not </w:t>
            </w:r>
            <w:r>
              <w:rPr>
                <w:rFonts w:ascii="Verdana" w:hAnsi="Verdana"/>
              </w:rPr>
              <w:t xml:space="preserve">be </w:t>
            </w:r>
            <w:r w:rsidR="005D4730">
              <w:rPr>
                <w:rFonts w:ascii="Verdana" w:hAnsi="Verdana"/>
              </w:rPr>
              <w:t xml:space="preserve">designed to override </w:t>
            </w:r>
            <w:r>
              <w:rPr>
                <w:rFonts w:ascii="Verdana" w:hAnsi="Verdana"/>
              </w:rPr>
              <w:t xml:space="preserve">the </w:t>
            </w:r>
            <w:r w:rsidR="005D4730">
              <w:rPr>
                <w:rFonts w:ascii="Verdana" w:hAnsi="Verdana"/>
              </w:rPr>
              <w:t>statutory targets</w:t>
            </w:r>
            <w:r>
              <w:rPr>
                <w:rFonts w:ascii="Verdana" w:hAnsi="Verdana"/>
              </w:rPr>
              <w:t>. Members noted that the EASC commissioning team were seeking</w:t>
            </w:r>
            <w:r w:rsidR="005D4730">
              <w:rPr>
                <w:rFonts w:ascii="Verdana" w:hAnsi="Verdana"/>
              </w:rPr>
              <w:t xml:space="preserve"> a</w:t>
            </w:r>
            <w:r>
              <w:rPr>
                <w:rFonts w:ascii="Verdana" w:hAnsi="Verdana"/>
              </w:rPr>
              <w:t xml:space="preserve">n endorsement of the approach which would be </w:t>
            </w:r>
            <w:r w:rsidR="005D4730">
              <w:rPr>
                <w:rFonts w:ascii="Verdana" w:hAnsi="Verdana"/>
              </w:rPr>
              <w:t>develop</w:t>
            </w:r>
            <w:r>
              <w:rPr>
                <w:rFonts w:ascii="Verdana" w:hAnsi="Verdana"/>
              </w:rPr>
              <w:t>ed further in workshops.</w:t>
            </w:r>
          </w:p>
          <w:p w14:paraId="7820E140" w14:textId="77777777" w:rsidR="00B628D7" w:rsidRDefault="00B628D7" w:rsidP="00B410EE">
            <w:pPr>
              <w:contextualSpacing/>
              <w:jc w:val="both"/>
              <w:rPr>
                <w:rFonts w:ascii="Verdana" w:hAnsi="Verdana"/>
              </w:rPr>
            </w:pPr>
          </w:p>
          <w:p w14:paraId="186AEFFF" w14:textId="6C990586" w:rsidR="005D4730" w:rsidRDefault="001B1906" w:rsidP="00B410EE">
            <w:pPr>
              <w:contextualSpacing/>
              <w:jc w:val="both"/>
              <w:rPr>
                <w:rFonts w:ascii="Verdana" w:hAnsi="Verdana"/>
              </w:rPr>
            </w:pPr>
            <w:r>
              <w:rPr>
                <w:rFonts w:ascii="Verdana" w:hAnsi="Verdana"/>
              </w:rPr>
              <w:t xml:space="preserve">The six </w:t>
            </w:r>
            <w:r w:rsidR="005D4730">
              <w:rPr>
                <w:rFonts w:ascii="Verdana" w:hAnsi="Verdana"/>
              </w:rPr>
              <w:t xml:space="preserve">proposed </w:t>
            </w:r>
            <w:r>
              <w:rPr>
                <w:rFonts w:ascii="Verdana" w:hAnsi="Verdana"/>
              </w:rPr>
              <w:t>commissioning intentions were as follows:</w:t>
            </w:r>
          </w:p>
          <w:p w14:paraId="7B364ADD" w14:textId="00EB04B6" w:rsidR="005D4730" w:rsidRPr="005D4730" w:rsidRDefault="005D4730" w:rsidP="007D2ABC">
            <w:pPr>
              <w:numPr>
                <w:ilvl w:val="0"/>
                <w:numId w:val="5"/>
              </w:numPr>
              <w:contextualSpacing/>
              <w:jc w:val="both"/>
              <w:rPr>
                <w:rFonts w:ascii="Verdana" w:hAnsi="Verdana"/>
              </w:rPr>
            </w:pPr>
            <w:r w:rsidRPr="005D4730">
              <w:rPr>
                <w:rFonts w:ascii="Verdana" w:hAnsi="Verdana"/>
              </w:rPr>
              <w:t xml:space="preserve">The Emergency Ambulance Service and </w:t>
            </w:r>
            <w:r w:rsidR="002E249B" w:rsidRPr="005D4730">
              <w:rPr>
                <w:rFonts w:ascii="Verdana" w:hAnsi="Verdana"/>
              </w:rPr>
              <w:t>its</w:t>
            </w:r>
            <w:r w:rsidRPr="005D4730">
              <w:rPr>
                <w:rFonts w:ascii="Verdana" w:hAnsi="Verdana"/>
              </w:rPr>
              <w:t xml:space="preserve"> Commissioners will seize the opportunities afforded by the Welsh Clinical Response Model and the 5 step EMS Ambulance pathway. </w:t>
            </w:r>
          </w:p>
          <w:p w14:paraId="6CE2EA62" w14:textId="201E9A9E" w:rsidR="005D4730" w:rsidRPr="005D4730" w:rsidRDefault="005D4730" w:rsidP="007D2ABC">
            <w:pPr>
              <w:numPr>
                <w:ilvl w:val="0"/>
                <w:numId w:val="5"/>
              </w:numPr>
              <w:contextualSpacing/>
              <w:jc w:val="both"/>
              <w:rPr>
                <w:rFonts w:ascii="Verdana" w:hAnsi="Verdana"/>
              </w:rPr>
            </w:pPr>
            <w:r w:rsidRPr="005D4730">
              <w:rPr>
                <w:rFonts w:ascii="Verdana" w:hAnsi="Verdana"/>
              </w:rPr>
              <w:t xml:space="preserve">The Emergency Ambulance Service and </w:t>
            </w:r>
            <w:r w:rsidR="002E249B" w:rsidRPr="005D4730">
              <w:rPr>
                <w:rFonts w:ascii="Verdana" w:hAnsi="Verdana"/>
              </w:rPr>
              <w:t>its</w:t>
            </w:r>
            <w:r w:rsidRPr="005D4730">
              <w:rPr>
                <w:rFonts w:ascii="Verdana" w:hAnsi="Verdana"/>
              </w:rPr>
              <w:t xml:space="preserve"> Commissioners will optimise the availability and flexibility of front line resources to meet demand.</w:t>
            </w:r>
          </w:p>
          <w:p w14:paraId="5846933B" w14:textId="77777777" w:rsidR="005D4730" w:rsidRPr="005D4730" w:rsidRDefault="005D4730" w:rsidP="007D2ABC">
            <w:pPr>
              <w:numPr>
                <w:ilvl w:val="0"/>
                <w:numId w:val="5"/>
              </w:numPr>
              <w:contextualSpacing/>
              <w:jc w:val="both"/>
              <w:rPr>
                <w:rFonts w:ascii="Verdana" w:hAnsi="Verdana"/>
              </w:rPr>
            </w:pPr>
            <w:r w:rsidRPr="005D4730">
              <w:rPr>
                <w:rFonts w:ascii="Verdana" w:hAnsi="Verdana"/>
              </w:rPr>
              <w:t>The Emergency Ambulance Service will deliver maximum productivity from its resources and demonstrate continuous improvement</w:t>
            </w:r>
          </w:p>
          <w:p w14:paraId="45175A19" w14:textId="13165048" w:rsidR="005D4730" w:rsidRPr="005D4730" w:rsidRDefault="005D4730" w:rsidP="007D2ABC">
            <w:pPr>
              <w:numPr>
                <w:ilvl w:val="0"/>
                <w:numId w:val="5"/>
              </w:numPr>
              <w:contextualSpacing/>
              <w:jc w:val="both"/>
              <w:rPr>
                <w:rFonts w:ascii="Verdana" w:hAnsi="Verdana"/>
              </w:rPr>
            </w:pPr>
            <w:r w:rsidRPr="005D4730">
              <w:rPr>
                <w:rFonts w:ascii="Verdana" w:hAnsi="Verdana"/>
              </w:rPr>
              <w:t xml:space="preserve">The Emergency Ambulance Service and </w:t>
            </w:r>
            <w:r w:rsidR="002E249B" w:rsidRPr="005D4730">
              <w:rPr>
                <w:rFonts w:ascii="Verdana" w:hAnsi="Verdana"/>
              </w:rPr>
              <w:t>its</w:t>
            </w:r>
            <w:r w:rsidRPr="005D4730">
              <w:rPr>
                <w:rFonts w:ascii="Verdana" w:hAnsi="Verdana"/>
              </w:rPr>
              <w:t xml:space="preserve"> Commissioners will develop a value-based approach to service delivery which enables an equitable, sustainable and transparent use of resources to achieve better outcomes for patients. </w:t>
            </w:r>
          </w:p>
          <w:p w14:paraId="2BE83BC9" w14:textId="77777777" w:rsidR="005D4730" w:rsidRPr="005D4730" w:rsidRDefault="005D4730" w:rsidP="007D2ABC">
            <w:pPr>
              <w:numPr>
                <w:ilvl w:val="0"/>
                <w:numId w:val="5"/>
              </w:numPr>
              <w:tabs>
                <w:tab w:val="num" w:pos="2160"/>
              </w:tabs>
              <w:contextualSpacing/>
              <w:jc w:val="both"/>
              <w:rPr>
                <w:rFonts w:ascii="Verdana" w:hAnsi="Verdana"/>
              </w:rPr>
            </w:pPr>
            <w:r w:rsidRPr="005D4730">
              <w:rPr>
                <w:rFonts w:ascii="Verdana" w:hAnsi="Verdana"/>
              </w:rPr>
              <w:t xml:space="preserve">The Emergency Ambulance Service will reduce and prevent harm, and improve outcomes. </w:t>
            </w:r>
          </w:p>
          <w:p w14:paraId="074A6B89" w14:textId="7403E32B" w:rsidR="005D4730" w:rsidRDefault="005D4730" w:rsidP="007D2ABC">
            <w:pPr>
              <w:numPr>
                <w:ilvl w:val="0"/>
                <w:numId w:val="5"/>
              </w:numPr>
              <w:tabs>
                <w:tab w:val="num" w:pos="2160"/>
              </w:tabs>
              <w:contextualSpacing/>
              <w:jc w:val="both"/>
              <w:rPr>
                <w:rFonts w:ascii="Verdana" w:hAnsi="Verdana"/>
              </w:rPr>
            </w:pPr>
            <w:r w:rsidRPr="005D4730">
              <w:rPr>
                <w:rFonts w:ascii="Verdana" w:hAnsi="Verdana"/>
              </w:rPr>
              <w:t xml:space="preserve">The Emergency Ambulance Service and it’s Commissioners will collaboratively develop and deliver services that contribute to the wider health system </w:t>
            </w:r>
          </w:p>
          <w:p w14:paraId="5A12A77B" w14:textId="77777777" w:rsidR="002E249B" w:rsidRDefault="002E249B" w:rsidP="002E249B">
            <w:pPr>
              <w:tabs>
                <w:tab w:val="num" w:pos="2160"/>
              </w:tabs>
              <w:contextualSpacing/>
              <w:jc w:val="both"/>
              <w:rPr>
                <w:rFonts w:ascii="Verdana" w:hAnsi="Verdana"/>
              </w:rPr>
            </w:pPr>
          </w:p>
          <w:p w14:paraId="18B004E9" w14:textId="51B8B3E6" w:rsidR="002E249B" w:rsidRDefault="002E249B" w:rsidP="002E249B">
            <w:pPr>
              <w:tabs>
                <w:tab w:val="num" w:pos="2160"/>
              </w:tabs>
              <w:contextualSpacing/>
              <w:jc w:val="both"/>
              <w:rPr>
                <w:rFonts w:ascii="Verdana" w:hAnsi="Verdana"/>
              </w:rPr>
            </w:pPr>
            <w:r>
              <w:rPr>
                <w:rFonts w:ascii="Verdana" w:hAnsi="Verdana"/>
              </w:rPr>
              <w:t xml:space="preserve">Members were offered an opportunity to comment on the </w:t>
            </w:r>
            <w:r w:rsidR="001B1906">
              <w:rPr>
                <w:rFonts w:ascii="Verdana" w:hAnsi="Verdana"/>
              </w:rPr>
              <w:t>commissioning intentions</w:t>
            </w:r>
            <w:r>
              <w:rPr>
                <w:rFonts w:ascii="Verdana" w:hAnsi="Verdana"/>
              </w:rPr>
              <w:t xml:space="preserve"> further outside the meeting and</w:t>
            </w:r>
            <w:r w:rsidR="001B1906">
              <w:rPr>
                <w:rFonts w:ascii="Verdana" w:hAnsi="Verdana"/>
              </w:rPr>
              <w:t xml:space="preserve"> were also asked and agreed to</w:t>
            </w:r>
            <w:r>
              <w:rPr>
                <w:rFonts w:ascii="Verdana" w:hAnsi="Verdana"/>
              </w:rPr>
              <w:t xml:space="preserve"> commit to a small number of workshops to develop for EASC to</w:t>
            </w:r>
            <w:r w:rsidR="001B1906">
              <w:rPr>
                <w:rFonts w:ascii="Verdana" w:hAnsi="Verdana"/>
              </w:rPr>
              <w:t xml:space="preserve"> cover</w:t>
            </w:r>
            <w:r>
              <w:rPr>
                <w:rFonts w:ascii="Verdana" w:hAnsi="Verdana"/>
              </w:rPr>
              <w:t xml:space="preserve"> 2021-22.</w:t>
            </w:r>
          </w:p>
          <w:p w14:paraId="587836B4" w14:textId="77777777" w:rsidR="002E249B" w:rsidRDefault="002E249B" w:rsidP="002E249B">
            <w:pPr>
              <w:tabs>
                <w:tab w:val="num" w:pos="2160"/>
              </w:tabs>
              <w:contextualSpacing/>
              <w:jc w:val="both"/>
              <w:rPr>
                <w:rFonts w:ascii="Verdana" w:hAnsi="Verdana"/>
              </w:rPr>
            </w:pPr>
          </w:p>
          <w:p w14:paraId="32370D4E" w14:textId="04C82158" w:rsidR="001B1906" w:rsidRDefault="001B1906" w:rsidP="002E249B">
            <w:pPr>
              <w:tabs>
                <w:tab w:val="num" w:pos="2160"/>
              </w:tabs>
              <w:contextualSpacing/>
              <w:jc w:val="both"/>
              <w:rPr>
                <w:rFonts w:ascii="Verdana" w:hAnsi="Verdana"/>
              </w:rPr>
            </w:pPr>
            <w:r>
              <w:rPr>
                <w:rFonts w:ascii="Verdana" w:hAnsi="Verdana"/>
              </w:rPr>
              <w:t xml:space="preserve">Rachel Marsh supported the proposal from </w:t>
            </w:r>
            <w:r w:rsidR="002E249B">
              <w:rPr>
                <w:rFonts w:ascii="Verdana" w:hAnsi="Verdana"/>
              </w:rPr>
              <w:t xml:space="preserve">an overarching perspective making </w:t>
            </w:r>
            <w:r>
              <w:rPr>
                <w:rFonts w:ascii="Verdana" w:hAnsi="Verdana"/>
              </w:rPr>
              <w:t>commissioning intentions</w:t>
            </w:r>
            <w:r w:rsidR="002E249B">
              <w:rPr>
                <w:rFonts w:ascii="Verdana" w:hAnsi="Verdana"/>
              </w:rPr>
              <w:t xml:space="preserve"> more strategic and </w:t>
            </w:r>
            <w:r>
              <w:rPr>
                <w:rFonts w:ascii="Verdana" w:hAnsi="Verdana"/>
              </w:rPr>
              <w:t xml:space="preserve">having </w:t>
            </w:r>
            <w:r w:rsidR="002E249B">
              <w:rPr>
                <w:rFonts w:ascii="Verdana" w:hAnsi="Verdana"/>
              </w:rPr>
              <w:t>clear</w:t>
            </w:r>
            <w:r>
              <w:rPr>
                <w:rFonts w:ascii="Verdana" w:hAnsi="Verdana"/>
              </w:rPr>
              <w:t xml:space="preserve"> agreed</w:t>
            </w:r>
            <w:r w:rsidR="002E249B">
              <w:rPr>
                <w:rFonts w:ascii="Verdana" w:hAnsi="Verdana"/>
              </w:rPr>
              <w:t xml:space="preserve"> annual plans. </w:t>
            </w:r>
            <w:r>
              <w:rPr>
                <w:rFonts w:ascii="Verdana" w:hAnsi="Verdana"/>
              </w:rPr>
              <w:t>Further discussions on the approach would also take place with the team at WAST.</w:t>
            </w:r>
          </w:p>
          <w:p w14:paraId="5A54DDA6" w14:textId="77777777" w:rsidR="001B1906" w:rsidRDefault="001B1906" w:rsidP="002E249B">
            <w:pPr>
              <w:tabs>
                <w:tab w:val="num" w:pos="2160"/>
              </w:tabs>
              <w:contextualSpacing/>
              <w:jc w:val="both"/>
              <w:rPr>
                <w:rFonts w:ascii="Verdana" w:hAnsi="Verdana"/>
              </w:rPr>
            </w:pPr>
          </w:p>
          <w:p w14:paraId="0CB0C82D" w14:textId="12F26BF2" w:rsidR="002E249B" w:rsidRDefault="001B1906" w:rsidP="00B410EE">
            <w:pPr>
              <w:contextualSpacing/>
              <w:jc w:val="both"/>
              <w:rPr>
                <w:rFonts w:ascii="Verdana" w:hAnsi="Verdana"/>
              </w:rPr>
            </w:pPr>
            <w:r>
              <w:rPr>
                <w:rFonts w:ascii="Verdana" w:hAnsi="Verdana"/>
              </w:rPr>
              <w:lastRenderedPageBreak/>
              <w:t>Members agreed to send c</w:t>
            </w:r>
            <w:r w:rsidR="002E249B">
              <w:rPr>
                <w:rFonts w:ascii="Verdana" w:hAnsi="Verdana"/>
              </w:rPr>
              <w:t xml:space="preserve">omments back </w:t>
            </w:r>
            <w:r w:rsidR="00347614">
              <w:rPr>
                <w:rFonts w:ascii="Verdana" w:hAnsi="Verdana"/>
              </w:rPr>
              <w:t xml:space="preserve">to Ross Whitehead </w:t>
            </w:r>
            <w:r w:rsidR="002E249B">
              <w:rPr>
                <w:rFonts w:ascii="Verdana" w:hAnsi="Verdana"/>
              </w:rPr>
              <w:t>by the end of the month</w:t>
            </w:r>
            <w:r>
              <w:rPr>
                <w:rFonts w:ascii="Verdana" w:hAnsi="Verdana"/>
              </w:rPr>
              <w:t xml:space="preserve"> (by 2 November) on the approach an</w:t>
            </w:r>
            <w:r w:rsidR="002E249B">
              <w:rPr>
                <w:rFonts w:ascii="Verdana" w:hAnsi="Verdana"/>
              </w:rPr>
              <w:t xml:space="preserve">d the </w:t>
            </w:r>
            <w:r>
              <w:rPr>
                <w:rFonts w:ascii="Verdana" w:hAnsi="Verdana"/>
              </w:rPr>
              <w:t xml:space="preserve">plan to hold </w:t>
            </w:r>
            <w:r w:rsidR="002E249B">
              <w:rPr>
                <w:rFonts w:ascii="Verdana" w:hAnsi="Verdana"/>
              </w:rPr>
              <w:t>workshops</w:t>
            </w:r>
            <w:r w:rsidR="00347614">
              <w:rPr>
                <w:rFonts w:ascii="Verdana" w:hAnsi="Verdana"/>
              </w:rPr>
              <w:t xml:space="preserve"> (Added to the Action Log)</w:t>
            </w:r>
            <w:r>
              <w:rPr>
                <w:rFonts w:ascii="Verdana" w:hAnsi="Verdana"/>
              </w:rPr>
              <w:t>.</w:t>
            </w:r>
            <w:r w:rsidR="002E249B">
              <w:rPr>
                <w:rFonts w:ascii="Verdana" w:hAnsi="Verdana"/>
              </w:rPr>
              <w:t xml:space="preserve"> </w:t>
            </w:r>
          </w:p>
          <w:p w14:paraId="04B159C3" w14:textId="77777777" w:rsidR="002E249B" w:rsidRDefault="002E249B" w:rsidP="00B410EE">
            <w:pPr>
              <w:contextualSpacing/>
              <w:jc w:val="both"/>
              <w:rPr>
                <w:rFonts w:ascii="Verdana" w:hAnsi="Verdana"/>
              </w:rPr>
            </w:pPr>
          </w:p>
          <w:p w14:paraId="64DAD07C" w14:textId="77777777" w:rsidR="00B410EE" w:rsidRPr="001916DE" w:rsidRDefault="00B410EE" w:rsidP="00B410EE">
            <w:pPr>
              <w:contextualSpacing/>
              <w:jc w:val="both"/>
              <w:rPr>
                <w:rFonts w:ascii="Verdana" w:hAnsi="Verdana"/>
              </w:rPr>
            </w:pPr>
            <w:r w:rsidRPr="001916DE">
              <w:rPr>
                <w:rFonts w:ascii="Verdana" w:hAnsi="Verdana"/>
              </w:rPr>
              <w:t xml:space="preserve">Members </w:t>
            </w:r>
            <w:r w:rsidRPr="001916DE">
              <w:rPr>
                <w:rFonts w:ascii="Verdana" w:hAnsi="Verdana"/>
                <w:b/>
              </w:rPr>
              <w:t>RESOLVED</w:t>
            </w:r>
            <w:r w:rsidRPr="001916DE">
              <w:rPr>
                <w:rFonts w:ascii="Verdana" w:hAnsi="Verdana"/>
              </w:rPr>
              <w:t xml:space="preserve"> to:</w:t>
            </w:r>
          </w:p>
          <w:p w14:paraId="6BBA378E" w14:textId="77777777" w:rsidR="002E249B" w:rsidRDefault="00B410EE" w:rsidP="007D2ABC">
            <w:pPr>
              <w:pStyle w:val="ListParagraph"/>
              <w:numPr>
                <w:ilvl w:val="0"/>
                <w:numId w:val="4"/>
              </w:numPr>
              <w:contextualSpacing/>
              <w:jc w:val="both"/>
              <w:rPr>
                <w:rFonts w:ascii="Verdana" w:hAnsi="Verdana" w:cstheme="minorBidi"/>
                <w:sz w:val="24"/>
                <w:szCs w:val="24"/>
              </w:rPr>
            </w:pPr>
            <w:r w:rsidRPr="001916DE">
              <w:rPr>
                <w:rFonts w:ascii="Verdana" w:hAnsi="Verdana" w:cstheme="minorBidi"/>
                <w:b/>
                <w:sz w:val="24"/>
                <w:szCs w:val="24"/>
              </w:rPr>
              <w:t xml:space="preserve">Note </w:t>
            </w:r>
            <w:r w:rsidRPr="001916DE">
              <w:rPr>
                <w:rFonts w:ascii="Verdana" w:hAnsi="Verdana" w:cstheme="minorBidi"/>
                <w:sz w:val="24"/>
                <w:szCs w:val="24"/>
              </w:rPr>
              <w:t xml:space="preserve">the </w:t>
            </w:r>
            <w:r w:rsidR="00AE39F5">
              <w:rPr>
                <w:rFonts w:ascii="Verdana" w:hAnsi="Verdana" w:cstheme="minorBidi"/>
                <w:sz w:val="24"/>
                <w:szCs w:val="24"/>
              </w:rPr>
              <w:t>presentation</w:t>
            </w:r>
          </w:p>
          <w:p w14:paraId="397D1B0F" w14:textId="371614AF" w:rsidR="00B410EE" w:rsidRPr="001916DE" w:rsidRDefault="002E249B" w:rsidP="007D2ABC">
            <w:pPr>
              <w:pStyle w:val="ListParagraph"/>
              <w:numPr>
                <w:ilvl w:val="0"/>
                <w:numId w:val="4"/>
              </w:numPr>
              <w:contextualSpacing/>
              <w:jc w:val="both"/>
              <w:rPr>
                <w:rFonts w:ascii="Verdana" w:hAnsi="Verdana" w:cstheme="minorBidi"/>
                <w:sz w:val="24"/>
                <w:szCs w:val="24"/>
              </w:rPr>
            </w:pPr>
            <w:r>
              <w:rPr>
                <w:rFonts w:ascii="Verdana" w:hAnsi="Verdana" w:cstheme="minorBidi"/>
                <w:b/>
                <w:sz w:val="24"/>
                <w:szCs w:val="24"/>
              </w:rPr>
              <w:t xml:space="preserve">ENDORSED </w:t>
            </w:r>
            <w:r>
              <w:rPr>
                <w:rFonts w:ascii="Verdana" w:hAnsi="Verdana" w:cstheme="minorBidi"/>
                <w:sz w:val="24"/>
                <w:szCs w:val="24"/>
              </w:rPr>
              <w:t>the approach suggested and virtual workshops</w:t>
            </w:r>
            <w:r w:rsidR="00B410EE" w:rsidRPr="001916DE">
              <w:rPr>
                <w:rFonts w:ascii="Verdana" w:hAnsi="Verdana" w:cstheme="minorBidi"/>
                <w:sz w:val="24"/>
                <w:szCs w:val="24"/>
              </w:rPr>
              <w:t>.</w:t>
            </w:r>
          </w:p>
          <w:p w14:paraId="00763419" w14:textId="404FCE5D" w:rsidR="00B410EE" w:rsidRPr="001916DE" w:rsidRDefault="00B410EE" w:rsidP="00373E6A">
            <w:pPr>
              <w:contextualSpacing/>
              <w:jc w:val="both"/>
              <w:rPr>
                <w:rFonts w:ascii="Verdana" w:hAnsi="Verdana"/>
              </w:rPr>
            </w:pPr>
          </w:p>
        </w:tc>
        <w:tc>
          <w:tcPr>
            <w:tcW w:w="1559" w:type="dxa"/>
          </w:tcPr>
          <w:p w14:paraId="1892CD00" w14:textId="77777777" w:rsidR="001916DE" w:rsidRDefault="001916DE" w:rsidP="00675E85">
            <w:pPr>
              <w:rPr>
                <w:rFonts w:ascii="Verdana" w:hAnsi="Verdana" w:cstheme="minorHAnsi"/>
              </w:rPr>
            </w:pPr>
          </w:p>
          <w:p w14:paraId="52CF3B50" w14:textId="77777777" w:rsidR="00347614" w:rsidRDefault="00347614" w:rsidP="00675E85">
            <w:pPr>
              <w:rPr>
                <w:rFonts w:ascii="Verdana" w:hAnsi="Verdana" w:cstheme="minorHAnsi"/>
              </w:rPr>
            </w:pPr>
          </w:p>
          <w:p w14:paraId="73233C62" w14:textId="77777777" w:rsidR="00347614" w:rsidRDefault="00347614" w:rsidP="00675E85">
            <w:pPr>
              <w:rPr>
                <w:rFonts w:ascii="Verdana" w:hAnsi="Verdana" w:cstheme="minorHAnsi"/>
              </w:rPr>
            </w:pPr>
          </w:p>
          <w:p w14:paraId="29D07104" w14:textId="77777777" w:rsidR="00347614" w:rsidRDefault="00347614" w:rsidP="00675E85">
            <w:pPr>
              <w:rPr>
                <w:rFonts w:ascii="Verdana" w:hAnsi="Verdana" w:cstheme="minorHAnsi"/>
              </w:rPr>
            </w:pPr>
          </w:p>
          <w:p w14:paraId="3C8C7235" w14:textId="77777777" w:rsidR="00347614" w:rsidRDefault="00347614" w:rsidP="00675E85">
            <w:pPr>
              <w:rPr>
                <w:rFonts w:ascii="Verdana" w:hAnsi="Verdana" w:cstheme="minorHAnsi"/>
              </w:rPr>
            </w:pPr>
          </w:p>
          <w:p w14:paraId="7306273A" w14:textId="77777777" w:rsidR="00347614" w:rsidRDefault="00347614" w:rsidP="00675E85">
            <w:pPr>
              <w:rPr>
                <w:rFonts w:ascii="Verdana" w:hAnsi="Verdana" w:cstheme="minorHAnsi"/>
              </w:rPr>
            </w:pPr>
          </w:p>
          <w:p w14:paraId="4E1BE351" w14:textId="77777777" w:rsidR="00347614" w:rsidRDefault="00347614" w:rsidP="00675E85">
            <w:pPr>
              <w:rPr>
                <w:rFonts w:ascii="Verdana" w:hAnsi="Verdana" w:cstheme="minorHAnsi"/>
              </w:rPr>
            </w:pPr>
          </w:p>
          <w:p w14:paraId="1EEC6F06" w14:textId="77777777" w:rsidR="00347614" w:rsidRDefault="00347614" w:rsidP="00675E85">
            <w:pPr>
              <w:rPr>
                <w:rFonts w:ascii="Verdana" w:hAnsi="Verdana" w:cstheme="minorHAnsi"/>
              </w:rPr>
            </w:pPr>
          </w:p>
          <w:p w14:paraId="6F6BEF6D" w14:textId="77777777" w:rsidR="00347614" w:rsidRDefault="00347614" w:rsidP="00675E85">
            <w:pPr>
              <w:rPr>
                <w:rFonts w:ascii="Verdana" w:hAnsi="Verdana" w:cstheme="minorHAnsi"/>
              </w:rPr>
            </w:pPr>
          </w:p>
          <w:p w14:paraId="1ACD15EC" w14:textId="77777777" w:rsidR="00347614" w:rsidRDefault="00347614" w:rsidP="00675E85">
            <w:pPr>
              <w:rPr>
                <w:rFonts w:ascii="Verdana" w:hAnsi="Verdana" w:cstheme="minorHAnsi"/>
              </w:rPr>
            </w:pPr>
          </w:p>
          <w:p w14:paraId="48CEB2CF" w14:textId="77777777" w:rsidR="00347614" w:rsidRDefault="00347614" w:rsidP="00675E85">
            <w:pPr>
              <w:rPr>
                <w:rFonts w:ascii="Verdana" w:hAnsi="Verdana" w:cstheme="minorHAnsi"/>
              </w:rPr>
            </w:pPr>
          </w:p>
          <w:p w14:paraId="3CAE9241" w14:textId="77777777" w:rsidR="00347614" w:rsidRDefault="00347614" w:rsidP="00675E85">
            <w:pPr>
              <w:rPr>
                <w:rFonts w:ascii="Verdana" w:hAnsi="Verdana" w:cstheme="minorHAnsi"/>
              </w:rPr>
            </w:pPr>
          </w:p>
          <w:p w14:paraId="102DA667" w14:textId="77777777" w:rsidR="00347614" w:rsidRDefault="00347614" w:rsidP="00675E85">
            <w:pPr>
              <w:rPr>
                <w:rFonts w:ascii="Verdana" w:hAnsi="Verdana" w:cstheme="minorHAnsi"/>
              </w:rPr>
            </w:pPr>
          </w:p>
          <w:p w14:paraId="42556847" w14:textId="77777777" w:rsidR="00347614" w:rsidRDefault="00347614" w:rsidP="00675E85">
            <w:pPr>
              <w:rPr>
                <w:rFonts w:ascii="Verdana" w:hAnsi="Verdana" w:cstheme="minorHAnsi"/>
              </w:rPr>
            </w:pPr>
          </w:p>
          <w:p w14:paraId="618E41BC" w14:textId="77777777" w:rsidR="00347614" w:rsidRDefault="00347614" w:rsidP="00675E85">
            <w:pPr>
              <w:rPr>
                <w:rFonts w:ascii="Verdana" w:hAnsi="Verdana" w:cstheme="minorHAnsi"/>
              </w:rPr>
            </w:pPr>
          </w:p>
          <w:p w14:paraId="297CB040" w14:textId="77777777" w:rsidR="00347614" w:rsidRDefault="00347614" w:rsidP="00675E85">
            <w:pPr>
              <w:rPr>
                <w:rFonts w:ascii="Verdana" w:hAnsi="Verdana" w:cstheme="minorHAnsi"/>
              </w:rPr>
            </w:pPr>
          </w:p>
          <w:p w14:paraId="2F8250C2" w14:textId="77777777" w:rsidR="00347614" w:rsidRDefault="00347614" w:rsidP="00675E85">
            <w:pPr>
              <w:rPr>
                <w:rFonts w:ascii="Verdana" w:hAnsi="Verdana" w:cstheme="minorHAnsi"/>
              </w:rPr>
            </w:pPr>
          </w:p>
          <w:p w14:paraId="3560DD39" w14:textId="77777777" w:rsidR="00347614" w:rsidRDefault="00347614" w:rsidP="00675E85">
            <w:pPr>
              <w:rPr>
                <w:rFonts w:ascii="Verdana" w:hAnsi="Verdana" w:cstheme="minorHAnsi"/>
              </w:rPr>
            </w:pPr>
          </w:p>
          <w:p w14:paraId="601396C4" w14:textId="77777777" w:rsidR="00347614" w:rsidRDefault="00347614" w:rsidP="00675E85">
            <w:pPr>
              <w:rPr>
                <w:rFonts w:ascii="Verdana" w:hAnsi="Verdana" w:cstheme="minorHAnsi"/>
              </w:rPr>
            </w:pPr>
          </w:p>
          <w:p w14:paraId="6A8BCCD8" w14:textId="77777777" w:rsidR="00347614" w:rsidRDefault="00347614" w:rsidP="00675E85">
            <w:pPr>
              <w:rPr>
                <w:rFonts w:ascii="Verdana" w:hAnsi="Verdana" w:cstheme="minorHAnsi"/>
              </w:rPr>
            </w:pPr>
          </w:p>
          <w:p w14:paraId="103E6D0A" w14:textId="77777777" w:rsidR="00347614" w:rsidRDefault="00347614" w:rsidP="00675E85">
            <w:pPr>
              <w:rPr>
                <w:rFonts w:ascii="Verdana" w:hAnsi="Verdana" w:cstheme="minorHAnsi"/>
              </w:rPr>
            </w:pPr>
          </w:p>
          <w:p w14:paraId="45E9C1B2" w14:textId="77777777" w:rsidR="00347614" w:rsidRDefault="00347614" w:rsidP="00675E85">
            <w:pPr>
              <w:rPr>
                <w:rFonts w:ascii="Verdana" w:hAnsi="Verdana" w:cstheme="minorHAnsi"/>
              </w:rPr>
            </w:pPr>
          </w:p>
          <w:p w14:paraId="33B891D2" w14:textId="77777777" w:rsidR="00347614" w:rsidRDefault="00347614" w:rsidP="00675E85">
            <w:pPr>
              <w:rPr>
                <w:rFonts w:ascii="Verdana" w:hAnsi="Verdana" w:cstheme="minorHAnsi"/>
              </w:rPr>
            </w:pPr>
          </w:p>
          <w:p w14:paraId="4ABEFC0E" w14:textId="77777777" w:rsidR="00347614" w:rsidRDefault="00347614" w:rsidP="00675E85">
            <w:pPr>
              <w:rPr>
                <w:rFonts w:ascii="Verdana" w:hAnsi="Verdana" w:cstheme="minorHAnsi"/>
              </w:rPr>
            </w:pPr>
          </w:p>
          <w:p w14:paraId="1BD88BF7" w14:textId="77777777" w:rsidR="00347614" w:rsidRDefault="00347614" w:rsidP="00675E85">
            <w:pPr>
              <w:rPr>
                <w:rFonts w:ascii="Verdana" w:hAnsi="Verdana" w:cstheme="minorHAnsi"/>
              </w:rPr>
            </w:pPr>
          </w:p>
          <w:p w14:paraId="5D7E4544" w14:textId="77777777" w:rsidR="00347614" w:rsidRDefault="00347614" w:rsidP="00675E85">
            <w:pPr>
              <w:rPr>
                <w:rFonts w:ascii="Verdana" w:hAnsi="Verdana" w:cstheme="minorHAnsi"/>
              </w:rPr>
            </w:pPr>
          </w:p>
          <w:p w14:paraId="503426EE" w14:textId="77777777" w:rsidR="00347614" w:rsidRDefault="00347614" w:rsidP="00675E85">
            <w:pPr>
              <w:rPr>
                <w:rFonts w:ascii="Verdana" w:hAnsi="Verdana" w:cstheme="minorHAnsi"/>
              </w:rPr>
            </w:pPr>
          </w:p>
          <w:p w14:paraId="7BC66182" w14:textId="77777777" w:rsidR="00347614" w:rsidRDefault="00347614" w:rsidP="00675E85">
            <w:pPr>
              <w:rPr>
                <w:rFonts w:ascii="Verdana" w:hAnsi="Verdana" w:cstheme="minorHAnsi"/>
              </w:rPr>
            </w:pPr>
          </w:p>
          <w:p w14:paraId="0497AB65" w14:textId="77777777" w:rsidR="00347614" w:rsidRDefault="00347614" w:rsidP="00675E85">
            <w:pPr>
              <w:rPr>
                <w:rFonts w:ascii="Verdana" w:hAnsi="Verdana" w:cstheme="minorHAnsi"/>
              </w:rPr>
            </w:pPr>
          </w:p>
          <w:p w14:paraId="4996FC36" w14:textId="77777777" w:rsidR="00347614" w:rsidRDefault="00347614" w:rsidP="00675E85">
            <w:pPr>
              <w:rPr>
                <w:rFonts w:ascii="Verdana" w:hAnsi="Verdana" w:cstheme="minorHAnsi"/>
              </w:rPr>
            </w:pPr>
          </w:p>
          <w:p w14:paraId="40567823" w14:textId="77777777" w:rsidR="00347614" w:rsidRDefault="00347614" w:rsidP="00675E85">
            <w:pPr>
              <w:rPr>
                <w:rFonts w:ascii="Verdana" w:hAnsi="Verdana" w:cstheme="minorHAnsi"/>
              </w:rPr>
            </w:pPr>
          </w:p>
          <w:p w14:paraId="504BAC5B" w14:textId="77777777" w:rsidR="00347614" w:rsidRDefault="00347614" w:rsidP="00675E85">
            <w:pPr>
              <w:rPr>
                <w:rFonts w:ascii="Verdana" w:hAnsi="Verdana" w:cstheme="minorHAnsi"/>
              </w:rPr>
            </w:pPr>
          </w:p>
          <w:p w14:paraId="02201081" w14:textId="77777777" w:rsidR="00347614" w:rsidRDefault="00347614" w:rsidP="00675E85">
            <w:pPr>
              <w:rPr>
                <w:rFonts w:ascii="Verdana" w:hAnsi="Verdana" w:cstheme="minorHAnsi"/>
              </w:rPr>
            </w:pPr>
          </w:p>
          <w:p w14:paraId="2325D87E" w14:textId="77777777" w:rsidR="00347614" w:rsidRDefault="00347614" w:rsidP="00675E85">
            <w:pPr>
              <w:rPr>
                <w:rFonts w:ascii="Verdana" w:hAnsi="Verdana" w:cstheme="minorHAnsi"/>
              </w:rPr>
            </w:pPr>
          </w:p>
          <w:p w14:paraId="7DEF1304" w14:textId="77777777" w:rsidR="00347614" w:rsidRDefault="00347614" w:rsidP="00675E85">
            <w:pPr>
              <w:rPr>
                <w:rFonts w:ascii="Verdana" w:hAnsi="Verdana" w:cstheme="minorHAnsi"/>
              </w:rPr>
            </w:pPr>
          </w:p>
          <w:p w14:paraId="57B98EF7" w14:textId="77777777" w:rsidR="00347614" w:rsidRDefault="00347614" w:rsidP="00675E85">
            <w:pPr>
              <w:rPr>
                <w:rFonts w:ascii="Verdana" w:hAnsi="Verdana" w:cstheme="minorHAnsi"/>
              </w:rPr>
            </w:pPr>
          </w:p>
          <w:p w14:paraId="04AE8628" w14:textId="77777777" w:rsidR="00347614" w:rsidRDefault="00347614" w:rsidP="00675E85">
            <w:pPr>
              <w:rPr>
                <w:rFonts w:ascii="Verdana" w:hAnsi="Verdana" w:cstheme="minorHAnsi"/>
              </w:rPr>
            </w:pPr>
          </w:p>
          <w:p w14:paraId="365D59A4" w14:textId="77777777" w:rsidR="00347614" w:rsidRDefault="00347614" w:rsidP="00675E85">
            <w:pPr>
              <w:rPr>
                <w:rFonts w:ascii="Verdana" w:hAnsi="Verdana" w:cstheme="minorHAnsi"/>
              </w:rPr>
            </w:pPr>
          </w:p>
          <w:p w14:paraId="3644A964" w14:textId="77777777" w:rsidR="00347614" w:rsidRDefault="00347614" w:rsidP="00675E85">
            <w:pPr>
              <w:rPr>
                <w:rFonts w:ascii="Verdana" w:hAnsi="Verdana" w:cstheme="minorHAnsi"/>
              </w:rPr>
            </w:pPr>
          </w:p>
          <w:p w14:paraId="03233FBE" w14:textId="77777777" w:rsidR="00347614" w:rsidRDefault="00347614" w:rsidP="00675E85">
            <w:pPr>
              <w:rPr>
                <w:rFonts w:ascii="Verdana" w:hAnsi="Verdana" w:cstheme="minorHAnsi"/>
              </w:rPr>
            </w:pPr>
          </w:p>
          <w:p w14:paraId="7A510A67" w14:textId="77777777" w:rsidR="00347614" w:rsidRDefault="00347614" w:rsidP="00675E85">
            <w:pPr>
              <w:rPr>
                <w:rFonts w:ascii="Verdana" w:hAnsi="Verdana" w:cstheme="minorHAnsi"/>
              </w:rPr>
            </w:pPr>
          </w:p>
          <w:p w14:paraId="1208FBF9" w14:textId="77777777" w:rsidR="00347614" w:rsidRDefault="00347614" w:rsidP="00675E85">
            <w:pPr>
              <w:rPr>
                <w:rFonts w:ascii="Verdana" w:hAnsi="Verdana" w:cstheme="minorHAnsi"/>
              </w:rPr>
            </w:pPr>
          </w:p>
          <w:p w14:paraId="7DB72EE2" w14:textId="77777777" w:rsidR="00347614" w:rsidRDefault="00347614" w:rsidP="00675E85">
            <w:pPr>
              <w:rPr>
                <w:rFonts w:ascii="Verdana" w:hAnsi="Verdana" w:cstheme="minorHAnsi"/>
              </w:rPr>
            </w:pPr>
          </w:p>
          <w:p w14:paraId="778E937A" w14:textId="77777777" w:rsidR="00347614" w:rsidRDefault="00347614" w:rsidP="00675E85">
            <w:pPr>
              <w:rPr>
                <w:rFonts w:ascii="Verdana" w:hAnsi="Verdana" w:cstheme="minorHAnsi"/>
              </w:rPr>
            </w:pPr>
          </w:p>
          <w:p w14:paraId="33BCA76E" w14:textId="77777777" w:rsidR="00347614" w:rsidRDefault="00347614" w:rsidP="00675E85">
            <w:pPr>
              <w:rPr>
                <w:rFonts w:ascii="Verdana" w:hAnsi="Verdana" w:cstheme="minorHAnsi"/>
              </w:rPr>
            </w:pPr>
          </w:p>
          <w:p w14:paraId="67700764" w14:textId="77777777" w:rsidR="00347614" w:rsidRDefault="00347614" w:rsidP="00675E85">
            <w:pPr>
              <w:rPr>
                <w:rFonts w:ascii="Verdana" w:hAnsi="Verdana" w:cstheme="minorHAnsi"/>
              </w:rPr>
            </w:pPr>
          </w:p>
          <w:p w14:paraId="4FD87EC3" w14:textId="77777777" w:rsidR="00347614" w:rsidRDefault="00347614" w:rsidP="00675E85">
            <w:pPr>
              <w:rPr>
                <w:rFonts w:ascii="Verdana" w:hAnsi="Verdana" w:cstheme="minorHAnsi"/>
              </w:rPr>
            </w:pPr>
          </w:p>
          <w:p w14:paraId="3F83ED36" w14:textId="77777777" w:rsidR="00347614" w:rsidRDefault="00347614" w:rsidP="00675E85">
            <w:pPr>
              <w:rPr>
                <w:rFonts w:ascii="Verdana" w:hAnsi="Verdana" w:cstheme="minorHAnsi"/>
              </w:rPr>
            </w:pPr>
          </w:p>
          <w:p w14:paraId="432FF973" w14:textId="77777777" w:rsidR="00347614" w:rsidRDefault="00347614" w:rsidP="00675E85">
            <w:pPr>
              <w:rPr>
                <w:rFonts w:ascii="Verdana" w:hAnsi="Verdana" w:cstheme="minorHAnsi"/>
              </w:rPr>
            </w:pPr>
          </w:p>
          <w:p w14:paraId="22817989" w14:textId="77777777" w:rsidR="00347614" w:rsidRDefault="00347614" w:rsidP="00675E85">
            <w:pPr>
              <w:rPr>
                <w:rFonts w:ascii="Verdana" w:hAnsi="Verdana" w:cstheme="minorHAnsi"/>
              </w:rPr>
            </w:pPr>
          </w:p>
          <w:p w14:paraId="5C203E8E" w14:textId="77777777" w:rsidR="00347614" w:rsidRDefault="00347614" w:rsidP="00675E85">
            <w:pPr>
              <w:rPr>
                <w:rFonts w:ascii="Verdana" w:hAnsi="Verdana" w:cstheme="minorHAnsi"/>
              </w:rPr>
            </w:pPr>
          </w:p>
          <w:p w14:paraId="5C0CB9DB" w14:textId="77777777" w:rsidR="00347614" w:rsidRDefault="00347614" w:rsidP="00675E85">
            <w:pPr>
              <w:rPr>
                <w:rFonts w:ascii="Verdana" w:hAnsi="Verdana" w:cstheme="minorHAnsi"/>
              </w:rPr>
            </w:pPr>
          </w:p>
          <w:p w14:paraId="6F42F274" w14:textId="77777777" w:rsidR="00347614" w:rsidRDefault="00347614" w:rsidP="00675E85">
            <w:pPr>
              <w:rPr>
                <w:rFonts w:ascii="Verdana" w:hAnsi="Verdana" w:cstheme="minorHAnsi"/>
              </w:rPr>
            </w:pPr>
          </w:p>
          <w:p w14:paraId="765C3B8E" w14:textId="77777777" w:rsidR="00347614" w:rsidRDefault="00347614" w:rsidP="00675E85">
            <w:pPr>
              <w:rPr>
                <w:rFonts w:ascii="Verdana" w:hAnsi="Verdana" w:cstheme="minorHAnsi"/>
              </w:rPr>
            </w:pPr>
          </w:p>
          <w:p w14:paraId="4B65BAAF" w14:textId="77777777" w:rsidR="00347614" w:rsidRDefault="00347614" w:rsidP="00675E85">
            <w:pPr>
              <w:rPr>
                <w:rFonts w:ascii="Verdana" w:hAnsi="Verdana" w:cstheme="minorHAnsi"/>
              </w:rPr>
            </w:pPr>
          </w:p>
          <w:p w14:paraId="18B7AE68" w14:textId="77777777" w:rsidR="00347614" w:rsidRDefault="00347614" w:rsidP="00675E85">
            <w:pPr>
              <w:rPr>
                <w:rFonts w:ascii="Verdana" w:hAnsi="Verdana" w:cstheme="minorHAnsi"/>
              </w:rPr>
            </w:pPr>
          </w:p>
          <w:p w14:paraId="59AA95A9" w14:textId="77777777" w:rsidR="00347614" w:rsidRDefault="00347614" w:rsidP="00675E85">
            <w:pPr>
              <w:rPr>
                <w:rFonts w:ascii="Verdana" w:hAnsi="Verdana" w:cstheme="minorHAnsi"/>
              </w:rPr>
            </w:pPr>
          </w:p>
          <w:p w14:paraId="003C51FC" w14:textId="2034EEE2" w:rsidR="00347614" w:rsidRDefault="00347614" w:rsidP="00347614">
            <w:pPr>
              <w:jc w:val="center"/>
              <w:rPr>
                <w:rFonts w:ascii="Verdana" w:hAnsi="Verdana" w:cstheme="minorHAnsi"/>
              </w:rPr>
            </w:pPr>
            <w:r>
              <w:rPr>
                <w:rFonts w:ascii="Verdana" w:hAnsi="Verdana" w:cstheme="minorHAnsi"/>
              </w:rPr>
              <w:lastRenderedPageBreak/>
              <w:t>Action</w:t>
            </w:r>
          </w:p>
          <w:p w14:paraId="2521DF01" w14:textId="77777777" w:rsidR="00347614" w:rsidRDefault="00347614" w:rsidP="00675E85">
            <w:pPr>
              <w:rPr>
                <w:rFonts w:ascii="Verdana" w:hAnsi="Verdana" w:cstheme="minorHAnsi"/>
              </w:rPr>
            </w:pPr>
          </w:p>
          <w:p w14:paraId="1F74F485" w14:textId="77777777" w:rsidR="00347614" w:rsidRDefault="00347614" w:rsidP="00675E85">
            <w:pPr>
              <w:rPr>
                <w:rFonts w:ascii="Verdana" w:hAnsi="Verdana" w:cstheme="minorHAnsi"/>
              </w:rPr>
            </w:pPr>
          </w:p>
          <w:p w14:paraId="64D55B4B" w14:textId="77777777" w:rsidR="00347614" w:rsidRDefault="00347614" w:rsidP="00675E85">
            <w:pPr>
              <w:rPr>
                <w:rFonts w:ascii="Verdana" w:hAnsi="Verdana" w:cstheme="minorHAnsi"/>
              </w:rPr>
            </w:pPr>
          </w:p>
          <w:p w14:paraId="681C494D" w14:textId="77777777" w:rsidR="00347614" w:rsidRDefault="00347614" w:rsidP="00675E85">
            <w:pPr>
              <w:rPr>
                <w:rFonts w:ascii="Verdana" w:hAnsi="Verdana" w:cstheme="minorHAnsi"/>
              </w:rPr>
            </w:pPr>
          </w:p>
          <w:p w14:paraId="51B9622C" w14:textId="77777777" w:rsidR="00347614" w:rsidRPr="00DB7F5B" w:rsidRDefault="00347614" w:rsidP="00675E85">
            <w:pPr>
              <w:rPr>
                <w:rFonts w:ascii="Verdana" w:hAnsi="Verdana" w:cstheme="minorHAnsi"/>
              </w:rPr>
            </w:pPr>
          </w:p>
        </w:tc>
      </w:tr>
      <w:tr w:rsidR="00AE39F5" w:rsidRPr="00DB7F5B" w14:paraId="13A65D35"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09112F9F" w14:textId="1D9E46DD" w:rsidR="00AE39F5" w:rsidRDefault="00AE39F5" w:rsidP="00675E85">
            <w:pPr>
              <w:rPr>
                <w:rFonts w:ascii="Verdana" w:hAnsi="Verdana" w:cstheme="minorHAnsi"/>
              </w:rPr>
            </w:pPr>
            <w:r>
              <w:rPr>
                <w:rFonts w:ascii="Verdana" w:hAnsi="Verdana" w:cstheme="minorHAnsi"/>
              </w:rPr>
              <w:lastRenderedPageBreak/>
              <w:t>9</w:t>
            </w:r>
          </w:p>
        </w:tc>
        <w:tc>
          <w:tcPr>
            <w:tcW w:w="7942" w:type="dxa"/>
            <w:gridSpan w:val="2"/>
            <w:tcBorders>
              <w:bottom w:val="single" w:sz="4" w:space="0" w:color="000000" w:themeColor="text1"/>
            </w:tcBorders>
          </w:tcPr>
          <w:p w14:paraId="2905A58B" w14:textId="58AC815D" w:rsidR="00AE39F5" w:rsidRPr="00AE39F5" w:rsidRDefault="00AE39F5" w:rsidP="004A1AF7">
            <w:pPr>
              <w:contextualSpacing/>
              <w:jc w:val="both"/>
              <w:rPr>
                <w:rFonts w:ascii="Verdana" w:hAnsi="Verdana" w:cs="Arial"/>
                <w:b/>
              </w:rPr>
            </w:pPr>
            <w:r w:rsidRPr="00AE39F5">
              <w:rPr>
                <w:rFonts w:ascii="Verdana" w:hAnsi="Verdana" w:cs="Arial"/>
                <w:b/>
              </w:rPr>
              <w:t>EASC TEAM ISSUES</w:t>
            </w:r>
          </w:p>
          <w:p w14:paraId="2F8A91A5" w14:textId="77777777" w:rsidR="001B1906" w:rsidRDefault="001B1906" w:rsidP="004A1AF7">
            <w:pPr>
              <w:contextualSpacing/>
              <w:jc w:val="both"/>
              <w:rPr>
                <w:rFonts w:ascii="Verdana" w:hAnsi="Verdana" w:cs="Arial"/>
                <w:b/>
              </w:rPr>
            </w:pPr>
          </w:p>
          <w:p w14:paraId="6CEBABA4" w14:textId="77777777" w:rsidR="00AE39F5" w:rsidRDefault="00AE39F5" w:rsidP="004A1AF7">
            <w:pPr>
              <w:contextualSpacing/>
              <w:jc w:val="both"/>
              <w:rPr>
                <w:rFonts w:ascii="Verdana" w:hAnsi="Verdana" w:cs="Arial"/>
                <w:b/>
              </w:rPr>
            </w:pPr>
            <w:r w:rsidRPr="00AE39F5">
              <w:rPr>
                <w:rFonts w:ascii="Verdana" w:hAnsi="Verdana" w:cs="Arial"/>
                <w:b/>
              </w:rPr>
              <w:t>Finance Report</w:t>
            </w:r>
          </w:p>
          <w:p w14:paraId="1D245768" w14:textId="46DAE3F0" w:rsidR="001B1906" w:rsidRPr="008E407B" w:rsidRDefault="002E249B" w:rsidP="004A1AF7">
            <w:pPr>
              <w:contextualSpacing/>
              <w:jc w:val="both"/>
              <w:rPr>
                <w:rFonts w:ascii="Verdana" w:hAnsi="Verdana" w:cs="Arial"/>
              </w:rPr>
            </w:pPr>
            <w:r>
              <w:rPr>
                <w:rFonts w:ascii="Verdana" w:hAnsi="Verdana" w:cs="Arial"/>
              </w:rPr>
              <w:t>The finance report was received</w:t>
            </w:r>
            <w:r w:rsidR="001B1906">
              <w:rPr>
                <w:rFonts w:ascii="Verdana" w:hAnsi="Verdana" w:cs="Arial"/>
              </w:rPr>
              <w:t xml:space="preserve"> and noted.</w:t>
            </w:r>
          </w:p>
          <w:p w14:paraId="735CA027" w14:textId="053D6573" w:rsidR="001B1906" w:rsidRPr="00AE39F5" w:rsidRDefault="001B1906" w:rsidP="004A1AF7">
            <w:pPr>
              <w:contextualSpacing/>
              <w:jc w:val="both"/>
              <w:rPr>
                <w:rFonts w:ascii="Verdana" w:hAnsi="Verdana"/>
              </w:rPr>
            </w:pPr>
          </w:p>
        </w:tc>
        <w:tc>
          <w:tcPr>
            <w:tcW w:w="1559" w:type="dxa"/>
          </w:tcPr>
          <w:p w14:paraId="4378FD9E" w14:textId="77777777" w:rsidR="00AE39F5" w:rsidRPr="00DB7F5B" w:rsidRDefault="00AE39F5" w:rsidP="00675E85">
            <w:pPr>
              <w:rPr>
                <w:rFonts w:ascii="Verdana" w:hAnsi="Verdana" w:cstheme="minorHAnsi"/>
              </w:rPr>
            </w:pPr>
          </w:p>
        </w:tc>
      </w:tr>
      <w:tr w:rsidR="004A1AF7" w:rsidRPr="00DB7F5B" w14:paraId="164799E7"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5CB836CB" w14:textId="7834F9FB" w:rsidR="004A1AF7" w:rsidRPr="00DB7F5B" w:rsidRDefault="00AE39F5" w:rsidP="00675E85">
            <w:pPr>
              <w:rPr>
                <w:rFonts w:ascii="Verdana" w:hAnsi="Verdana" w:cstheme="minorHAnsi"/>
              </w:rPr>
            </w:pPr>
            <w:r>
              <w:rPr>
                <w:rFonts w:ascii="Verdana" w:hAnsi="Verdana" w:cstheme="minorHAnsi"/>
              </w:rPr>
              <w:t>10</w:t>
            </w:r>
          </w:p>
        </w:tc>
        <w:tc>
          <w:tcPr>
            <w:tcW w:w="7942" w:type="dxa"/>
            <w:gridSpan w:val="2"/>
            <w:tcBorders>
              <w:bottom w:val="single" w:sz="4" w:space="0" w:color="000000" w:themeColor="text1"/>
            </w:tcBorders>
          </w:tcPr>
          <w:p w14:paraId="71F12C5D" w14:textId="77777777" w:rsidR="004A1AF7" w:rsidRPr="00DB7F5B" w:rsidRDefault="004A1AF7" w:rsidP="004A1AF7">
            <w:pPr>
              <w:contextualSpacing/>
              <w:jc w:val="both"/>
              <w:rPr>
                <w:rFonts w:ascii="Verdana" w:hAnsi="Verdana"/>
                <w:b/>
              </w:rPr>
            </w:pPr>
            <w:r w:rsidRPr="00DB7F5B">
              <w:rPr>
                <w:rFonts w:ascii="Verdana" w:hAnsi="Verdana"/>
                <w:b/>
              </w:rPr>
              <w:t>EASC Draft Risk Register</w:t>
            </w:r>
          </w:p>
          <w:p w14:paraId="1943703B" w14:textId="77777777" w:rsidR="004A1AF7" w:rsidRPr="00DB7F5B" w:rsidRDefault="004A1AF7" w:rsidP="004A1AF7">
            <w:pPr>
              <w:jc w:val="both"/>
              <w:rPr>
                <w:rFonts w:ascii="Verdana" w:hAnsi="Verdana"/>
              </w:rPr>
            </w:pPr>
          </w:p>
          <w:p w14:paraId="6BAEEF32" w14:textId="0119D3D5" w:rsidR="00FB4A16" w:rsidRDefault="004A1AF7" w:rsidP="004A1AF7">
            <w:pPr>
              <w:jc w:val="both"/>
              <w:rPr>
                <w:rFonts w:ascii="Verdana" w:eastAsia="Times New Roman" w:hAnsi="Verdana"/>
                <w:color w:val="000000"/>
                <w:szCs w:val="20"/>
                <w:lang w:eastAsia="en-GB"/>
              </w:rPr>
            </w:pPr>
            <w:r w:rsidRPr="00DB7F5B">
              <w:rPr>
                <w:rFonts w:ascii="Verdana" w:hAnsi="Verdana"/>
              </w:rPr>
              <w:t xml:space="preserve">The report on the progress in developing a risk </w:t>
            </w:r>
            <w:r w:rsidR="00AE39F5">
              <w:rPr>
                <w:rFonts w:ascii="Verdana" w:hAnsi="Verdana"/>
              </w:rPr>
              <w:t>register for EASC was received and Members noted the draft changes to two risks in terms of</w:t>
            </w:r>
            <w:r w:rsidR="00FB4A16">
              <w:rPr>
                <w:rFonts w:ascii="Verdana" w:hAnsi="Verdana"/>
              </w:rPr>
              <w:t>:</w:t>
            </w:r>
          </w:p>
          <w:p w14:paraId="0DFC4281" w14:textId="315381FF" w:rsidR="00FB4A16" w:rsidRPr="00FB4A16" w:rsidRDefault="00FB4A16" w:rsidP="001B1906">
            <w:pPr>
              <w:pStyle w:val="ListParagraph"/>
              <w:numPr>
                <w:ilvl w:val="0"/>
                <w:numId w:val="2"/>
              </w:numPr>
              <w:contextualSpacing/>
              <w:jc w:val="both"/>
              <w:rPr>
                <w:rFonts w:ascii="Verdana" w:hAnsi="Verdana" w:cstheme="minorBidi"/>
                <w:sz w:val="24"/>
                <w:szCs w:val="24"/>
              </w:rPr>
            </w:pPr>
            <w:r w:rsidRPr="00FB4A16">
              <w:rPr>
                <w:rFonts w:ascii="Verdana" w:hAnsi="Verdana" w:cstheme="minorBidi"/>
                <w:color w:val="000000"/>
                <w:sz w:val="24"/>
                <w:szCs w:val="24"/>
                <w:lang w:eastAsia="en-GB"/>
              </w:rPr>
              <w:t>Failure to achieve agreed performance standard for category red calls</w:t>
            </w:r>
          </w:p>
          <w:p w14:paraId="4047539A" w14:textId="4B570038" w:rsidR="00FB4A16" w:rsidRPr="00FB4A16" w:rsidRDefault="00FB4A16" w:rsidP="001B1906">
            <w:pPr>
              <w:pStyle w:val="ListParagraph"/>
              <w:numPr>
                <w:ilvl w:val="0"/>
                <w:numId w:val="2"/>
              </w:numPr>
              <w:contextualSpacing/>
              <w:jc w:val="both"/>
              <w:rPr>
                <w:rFonts w:ascii="Verdana" w:hAnsi="Verdana" w:cstheme="minorBidi"/>
                <w:sz w:val="24"/>
                <w:szCs w:val="24"/>
              </w:rPr>
            </w:pPr>
            <w:r w:rsidRPr="00FB4A16">
              <w:rPr>
                <w:rFonts w:ascii="Verdana" w:eastAsia="Times New Roman" w:hAnsi="Verdana"/>
                <w:color w:val="000000"/>
                <w:sz w:val="24"/>
                <w:szCs w:val="24"/>
                <w:lang w:eastAsia="en-GB"/>
              </w:rPr>
              <w:t>Failure to achieve agreed performance standard for category amber calls</w:t>
            </w:r>
          </w:p>
          <w:p w14:paraId="218FF53B" w14:textId="77777777" w:rsidR="00FB4A16" w:rsidRDefault="00FB4A16" w:rsidP="004A1AF7">
            <w:pPr>
              <w:jc w:val="both"/>
              <w:rPr>
                <w:rFonts w:ascii="Verdana" w:hAnsi="Verdana"/>
              </w:rPr>
            </w:pPr>
          </w:p>
          <w:p w14:paraId="4B354433" w14:textId="2C0A0DC4" w:rsidR="004A1AF7" w:rsidRPr="00DB7F5B" w:rsidRDefault="004A1AF7" w:rsidP="004A1AF7">
            <w:pPr>
              <w:jc w:val="both"/>
              <w:rPr>
                <w:rFonts w:ascii="Verdana" w:hAnsi="Verdana"/>
              </w:rPr>
            </w:pPr>
            <w:r w:rsidRPr="00DB7F5B">
              <w:rPr>
                <w:rFonts w:ascii="Verdana" w:hAnsi="Verdana"/>
              </w:rPr>
              <w:t xml:space="preserve">Members noted </w:t>
            </w:r>
            <w:r w:rsidR="00B410EE">
              <w:rPr>
                <w:rFonts w:ascii="Verdana" w:hAnsi="Verdana"/>
              </w:rPr>
              <w:t>the draft risk register; discussed and supported the approach as the commissioner view for submission to EASC.</w:t>
            </w:r>
          </w:p>
          <w:p w14:paraId="18BEE5FB" w14:textId="77777777" w:rsidR="00B410EE" w:rsidRDefault="00B410EE" w:rsidP="004A1AF7">
            <w:pPr>
              <w:contextualSpacing/>
              <w:jc w:val="both"/>
              <w:rPr>
                <w:rFonts w:ascii="Verdana" w:hAnsi="Verdana"/>
              </w:rPr>
            </w:pPr>
          </w:p>
          <w:p w14:paraId="30961F9A" w14:textId="6458EC88" w:rsidR="004A1AF7" w:rsidRPr="00DB7F5B" w:rsidRDefault="004A1AF7" w:rsidP="004A1AF7">
            <w:pPr>
              <w:contextualSpacing/>
              <w:jc w:val="both"/>
              <w:rPr>
                <w:rFonts w:ascii="Verdana" w:hAnsi="Verdana"/>
              </w:rPr>
            </w:pPr>
            <w:r w:rsidRPr="00DB7F5B">
              <w:rPr>
                <w:rFonts w:ascii="Verdana" w:hAnsi="Verdana"/>
              </w:rPr>
              <w:t xml:space="preserve">Members </w:t>
            </w:r>
            <w:r w:rsidRPr="00DB7F5B">
              <w:rPr>
                <w:rFonts w:ascii="Verdana" w:hAnsi="Verdana"/>
                <w:b/>
              </w:rPr>
              <w:t>RESOLVED</w:t>
            </w:r>
            <w:r w:rsidRPr="00DB7F5B">
              <w:rPr>
                <w:rFonts w:ascii="Verdana" w:hAnsi="Verdana"/>
              </w:rPr>
              <w:t xml:space="preserve"> to:</w:t>
            </w:r>
          </w:p>
          <w:p w14:paraId="5DB10DE3" w14:textId="639E53D0" w:rsidR="004A1AF7" w:rsidRPr="00B410EE" w:rsidRDefault="00B410EE" w:rsidP="007D2ABC">
            <w:pPr>
              <w:pStyle w:val="ListParagraph"/>
              <w:numPr>
                <w:ilvl w:val="0"/>
                <w:numId w:val="2"/>
              </w:numPr>
              <w:contextualSpacing/>
              <w:jc w:val="both"/>
              <w:rPr>
                <w:rFonts w:ascii="Verdana" w:hAnsi="Verdana" w:cstheme="minorBidi"/>
                <w:sz w:val="24"/>
                <w:szCs w:val="24"/>
              </w:rPr>
            </w:pPr>
            <w:r w:rsidRPr="00B410EE">
              <w:rPr>
                <w:rFonts w:ascii="Verdana" w:hAnsi="Verdana" w:cstheme="minorBidi"/>
                <w:b/>
                <w:sz w:val="24"/>
                <w:szCs w:val="24"/>
              </w:rPr>
              <w:t>Endorse</w:t>
            </w:r>
            <w:r>
              <w:rPr>
                <w:rFonts w:ascii="Verdana" w:hAnsi="Verdana" w:cstheme="minorBidi"/>
                <w:sz w:val="24"/>
                <w:szCs w:val="24"/>
              </w:rPr>
              <w:t xml:space="preserve"> the draft </w:t>
            </w:r>
            <w:r w:rsidR="004A1AF7" w:rsidRPr="00B410EE">
              <w:rPr>
                <w:rFonts w:ascii="Verdana" w:hAnsi="Verdana" w:cstheme="minorBidi"/>
                <w:sz w:val="24"/>
                <w:szCs w:val="24"/>
              </w:rPr>
              <w:t xml:space="preserve">risk register </w:t>
            </w:r>
            <w:r>
              <w:rPr>
                <w:rFonts w:ascii="Verdana" w:hAnsi="Verdana" w:cstheme="minorBidi"/>
                <w:sz w:val="24"/>
                <w:szCs w:val="24"/>
              </w:rPr>
              <w:t>for presentation at the next EAS Joint Committee</w:t>
            </w:r>
            <w:r w:rsidR="004A1AF7" w:rsidRPr="00B410EE">
              <w:rPr>
                <w:rFonts w:ascii="Verdana" w:hAnsi="Verdana" w:cstheme="minorBidi"/>
                <w:sz w:val="24"/>
                <w:szCs w:val="24"/>
              </w:rPr>
              <w:t xml:space="preserve"> meeting</w:t>
            </w:r>
            <w:r>
              <w:rPr>
                <w:rFonts w:ascii="Verdana" w:hAnsi="Verdana" w:cstheme="minorBidi"/>
                <w:sz w:val="24"/>
                <w:szCs w:val="24"/>
              </w:rPr>
              <w:t xml:space="preserve"> for approval</w:t>
            </w:r>
            <w:r w:rsidR="004A1AF7" w:rsidRPr="00B410EE">
              <w:rPr>
                <w:rFonts w:ascii="Verdana" w:hAnsi="Verdana" w:cstheme="minorBidi"/>
                <w:sz w:val="24"/>
                <w:szCs w:val="24"/>
              </w:rPr>
              <w:t>.</w:t>
            </w:r>
          </w:p>
          <w:p w14:paraId="221AE4C9" w14:textId="77777777" w:rsidR="004A1AF7" w:rsidRPr="00DB7F5B" w:rsidRDefault="004A1AF7" w:rsidP="004A1AF7">
            <w:pPr>
              <w:contextualSpacing/>
              <w:jc w:val="both"/>
              <w:rPr>
                <w:rFonts w:ascii="Verdana" w:hAnsi="Verdana" w:cs="Arial"/>
                <w:b/>
              </w:rPr>
            </w:pPr>
          </w:p>
        </w:tc>
        <w:tc>
          <w:tcPr>
            <w:tcW w:w="1559" w:type="dxa"/>
          </w:tcPr>
          <w:p w14:paraId="7CC7C117" w14:textId="77777777" w:rsidR="004A1AF7" w:rsidRPr="00DB7F5B" w:rsidRDefault="004A1AF7" w:rsidP="00675E85">
            <w:pPr>
              <w:rPr>
                <w:rFonts w:ascii="Verdana" w:hAnsi="Verdana" w:cstheme="minorHAnsi"/>
              </w:rPr>
            </w:pPr>
          </w:p>
        </w:tc>
      </w:tr>
      <w:tr w:rsidR="004A1AF7" w:rsidRPr="00DB7F5B" w14:paraId="081BA346"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161304CD" w14:textId="27C9D459" w:rsidR="004A1AF7" w:rsidRPr="00DB7F5B" w:rsidRDefault="00B410EE" w:rsidP="00675E85">
            <w:pPr>
              <w:rPr>
                <w:rFonts w:ascii="Verdana" w:hAnsi="Verdana" w:cstheme="minorHAnsi"/>
              </w:rPr>
            </w:pPr>
            <w:r>
              <w:rPr>
                <w:rFonts w:ascii="Verdana" w:hAnsi="Verdana" w:cstheme="minorHAnsi"/>
              </w:rPr>
              <w:t>1</w:t>
            </w:r>
            <w:r w:rsidR="00AE39F5">
              <w:rPr>
                <w:rFonts w:ascii="Verdana" w:hAnsi="Verdana" w:cstheme="minorHAnsi"/>
              </w:rPr>
              <w:t>1</w:t>
            </w:r>
          </w:p>
        </w:tc>
        <w:tc>
          <w:tcPr>
            <w:tcW w:w="7942" w:type="dxa"/>
            <w:gridSpan w:val="2"/>
            <w:tcBorders>
              <w:bottom w:val="single" w:sz="4" w:space="0" w:color="000000" w:themeColor="text1"/>
            </w:tcBorders>
          </w:tcPr>
          <w:p w14:paraId="55B44F44" w14:textId="77777777" w:rsidR="004A1AF7" w:rsidRPr="00DB7F5B" w:rsidRDefault="004A1AF7" w:rsidP="004A1AF7">
            <w:pPr>
              <w:pStyle w:val="Footer"/>
              <w:tabs>
                <w:tab w:val="clear" w:pos="4513"/>
                <w:tab w:val="clear" w:pos="9026"/>
              </w:tabs>
              <w:jc w:val="both"/>
              <w:rPr>
                <w:rFonts w:ascii="Verdana" w:hAnsi="Verdana" w:cs="Arial"/>
                <w:b/>
              </w:rPr>
            </w:pPr>
            <w:r w:rsidRPr="00DB7F5B">
              <w:rPr>
                <w:rFonts w:ascii="Verdana" w:hAnsi="Verdana" w:cs="Arial"/>
                <w:b/>
              </w:rPr>
              <w:t>Forward Look</w:t>
            </w:r>
          </w:p>
          <w:p w14:paraId="10E480E2" w14:textId="26EEBF9A" w:rsidR="004A1AF7" w:rsidRPr="00DB7F5B" w:rsidRDefault="004A1AF7" w:rsidP="004A1AF7">
            <w:pPr>
              <w:jc w:val="both"/>
              <w:rPr>
                <w:rFonts w:ascii="Verdana" w:hAnsi="Verdana" w:cs="Arial"/>
              </w:rPr>
            </w:pPr>
            <w:r w:rsidRPr="00DB7F5B">
              <w:rPr>
                <w:rFonts w:ascii="Verdana" w:hAnsi="Verdana" w:cs="Arial"/>
              </w:rPr>
              <w:t>The Forward Look was received and noted. Due to the time restrictions at the meeting, it was agreed that the EASC Team would review the arrangements for the next meeting and present an updated version for discussion and approval.</w:t>
            </w:r>
          </w:p>
          <w:p w14:paraId="72ABF633" w14:textId="58F6D8B5" w:rsidR="004A1AF7" w:rsidRPr="00DB7F5B" w:rsidRDefault="004A1AF7" w:rsidP="004A1AF7">
            <w:pPr>
              <w:jc w:val="both"/>
              <w:rPr>
                <w:rFonts w:ascii="Verdana" w:hAnsi="Verdana" w:cs="Arial"/>
              </w:rPr>
            </w:pPr>
          </w:p>
        </w:tc>
        <w:tc>
          <w:tcPr>
            <w:tcW w:w="1559" w:type="dxa"/>
          </w:tcPr>
          <w:p w14:paraId="4A10F88A" w14:textId="77777777" w:rsidR="004A1AF7" w:rsidRPr="00DB7F5B" w:rsidRDefault="004A1AF7" w:rsidP="00675E85">
            <w:pPr>
              <w:rPr>
                <w:rFonts w:ascii="Verdana" w:hAnsi="Verdana" w:cstheme="minorHAnsi"/>
              </w:rPr>
            </w:pPr>
          </w:p>
        </w:tc>
      </w:tr>
      <w:tr w:rsidR="00675E85" w:rsidRPr="00DB7F5B" w14:paraId="74E8CF2B"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0637" w:type="dxa"/>
            <w:gridSpan w:val="4"/>
            <w:shd w:val="clear" w:color="auto" w:fill="C6D9F1" w:themeFill="text2" w:themeFillTint="33"/>
          </w:tcPr>
          <w:p w14:paraId="1997F042" w14:textId="7B304ED4" w:rsidR="00675E85" w:rsidRPr="00DB7F5B" w:rsidRDefault="00675E85" w:rsidP="004A1AF7">
            <w:pPr>
              <w:rPr>
                <w:rFonts w:ascii="Verdana" w:hAnsi="Verdana" w:cstheme="minorHAnsi"/>
              </w:rPr>
            </w:pPr>
            <w:r w:rsidRPr="00DB7F5B">
              <w:rPr>
                <w:rFonts w:ascii="Verdana" w:hAnsi="Verdana" w:cstheme="minorHAnsi"/>
                <w:b/>
                <w:bCs/>
              </w:rPr>
              <w:t>AOB</w:t>
            </w:r>
          </w:p>
        </w:tc>
      </w:tr>
      <w:tr w:rsidR="00675E85" w:rsidRPr="00DB7F5B" w14:paraId="088349B6"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349F06F6" w14:textId="53170228" w:rsidR="00675E85" w:rsidRPr="00DB7F5B" w:rsidRDefault="004A1AF7" w:rsidP="00675E85">
            <w:pPr>
              <w:rPr>
                <w:rFonts w:ascii="Verdana" w:hAnsi="Verdana" w:cstheme="minorHAnsi"/>
              </w:rPr>
            </w:pPr>
            <w:r w:rsidRPr="00DB7F5B">
              <w:rPr>
                <w:rFonts w:ascii="Verdana" w:hAnsi="Verdana" w:cstheme="minorHAnsi"/>
              </w:rPr>
              <w:t>1</w:t>
            </w:r>
            <w:r w:rsidR="001B1906">
              <w:rPr>
                <w:rFonts w:ascii="Verdana" w:hAnsi="Verdana" w:cstheme="minorHAnsi"/>
              </w:rPr>
              <w:t>2</w:t>
            </w:r>
          </w:p>
        </w:tc>
        <w:tc>
          <w:tcPr>
            <w:tcW w:w="7942" w:type="dxa"/>
            <w:gridSpan w:val="2"/>
            <w:tcBorders>
              <w:bottom w:val="single" w:sz="4" w:space="0" w:color="000000" w:themeColor="text1"/>
            </w:tcBorders>
          </w:tcPr>
          <w:p w14:paraId="01B2E8A2" w14:textId="77777777" w:rsidR="004A1AF7" w:rsidRPr="00DB7F5B" w:rsidRDefault="004A1AF7" w:rsidP="004A1AF7">
            <w:pPr>
              <w:contextualSpacing/>
              <w:jc w:val="both"/>
              <w:rPr>
                <w:rFonts w:ascii="Verdana" w:hAnsi="Verdana" w:cs="Arial"/>
                <w:b/>
              </w:rPr>
            </w:pPr>
            <w:r w:rsidRPr="00DB7F5B">
              <w:rPr>
                <w:rFonts w:ascii="Verdana" w:hAnsi="Verdana" w:cs="Arial"/>
                <w:b/>
              </w:rPr>
              <w:t>Any other urgent business (agreed in advance with the Chair)</w:t>
            </w:r>
          </w:p>
          <w:p w14:paraId="324DA07F" w14:textId="77777777" w:rsidR="004A1AF7" w:rsidRPr="00DB7F5B" w:rsidRDefault="004A1AF7" w:rsidP="004A1AF7">
            <w:pPr>
              <w:jc w:val="both"/>
              <w:rPr>
                <w:rFonts w:ascii="Verdana" w:hAnsi="Verdana" w:cs="Arial"/>
              </w:rPr>
            </w:pPr>
          </w:p>
          <w:p w14:paraId="2BCB4F7C" w14:textId="1A471A1B" w:rsidR="00675E85" w:rsidRPr="00DB7F5B" w:rsidRDefault="004A1AF7" w:rsidP="004A1AF7">
            <w:pPr>
              <w:jc w:val="both"/>
              <w:rPr>
                <w:rFonts w:ascii="Verdana" w:hAnsi="Verdana"/>
              </w:rPr>
            </w:pPr>
            <w:r w:rsidRPr="00DB7F5B">
              <w:rPr>
                <w:rFonts w:ascii="Verdana" w:hAnsi="Verdana"/>
              </w:rPr>
              <w:t>There was none</w:t>
            </w:r>
            <w:r w:rsidR="00AE39F5">
              <w:rPr>
                <w:rFonts w:ascii="Verdana" w:hAnsi="Verdana"/>
              </w:rPr>
              <w:t>.</w:t>
            </w:r>
          </w:p>
          <w:p w14:paraId="53DAE9DA" w14:textId="22C99E51" w:rsidR="004A1AF7" w:rsidRPr="00DB7F5B" w:rsidRDefault="004A1AF7" w:rsidP="004A1AF7">
            <w:pPr>
              <w:jc w:val="both"/>
              <w:rPr>
                <w:rFonts w:ascii="Verdana" w:hAnsi="Verdana"/>
              </w:rPr>
            </w:pPr>
          </w:p>
        </w:tc>
        <w:tc>
          <w:tcPr>
            <w:tcW w:w="1559" w:type="dxa"/>
          </w:tcPr>
          <w:p w14:paraId="104A2BE9" w14:textId="6C56A484" w:rsidR="00675E85" w:rsidRPr="00DB7F5B" w:rsidRDefault="00675E85" w:rsidP="00675E85">
            <w:pPr>
              <w:jc w:val="center"/>
              <w:rPr>
                <w:rFonts w:ascii="Verdana" w:hAnsi="Verdana" w:cstheme="minorHAnsi"/>
              </w:rPr>
            </w:pPr>
          </w:p>
        </w:tc>
      </w:tr>
      <w:tr w:rsidR="00675E85" w:rsidRPr="00DB7F5B" w14:paraId="021CFB47" w14:textId="52F24BD2"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0637" w:type="dxa"/>
            <w:gridSpan w:val="4"/>
            <w:tcBorders>
              <w:right w:val="nil"/>
            </w:tcBorders>
            <w:shd w:val="clear" w:color="auto" w:fill="C6D9F1" w:themeFill="text2" w:themeFillTint="33"/>
          </w:tcPr>
          <w:p w14:paraId="64BB579C" w14:textId="412A6612" w:rsidR="00675E85" w:rsidRPr="00DB7F5B" w:rsidRDefault="00675E85" w:rsidP="00675E85">
            <w:pPr>
              <w:rPr>
                <w:rFonts w:ascii="Verdana" w:hAnsi="Verdana" w:cstheme="minorHAnsi"/>
              </w:rPr>
            </w:pPr>
            <w:r w:rsidRPr="00DB7F5B">
              <w:rPr>
                <w:rFonts w:ascii="Verdana" w:hAnsi="Verdana" w:cstheme="minorHAnsi"/>
                <w:b/>
                <w:bCs/>
              </w:rPr>
              <w:t>Future Meetings – Bi monthly</w:t>
            </w:r>
          </w:p>
        </w:tc>
      </w:tr>
      <w:tr w:rsidR="00675E85" w:rsidRPr="00DB7F5B" w14:paraId="626FD5AD"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3DC0CDEB" w14:textId="77233A70" w:rsidR="00675E85" w:rsidRPr="00AE39F5" w:rsidRDefault="00AE39F5" w:rsidP="00AE39F5">
            <w:pPr>
              <w:jc w:val="both"/>
              <w:rPr>
                <w:rFonts w:ascii="Verdana" w:hAnsi="Verdana" w:cstheme="minorHAnsi"/>
              </w:rPr>
            </w:pPr>
            <w:r>
              <w:rPr>
                <w:rFonts w:ascii="Verdana" w:hAnsi="Verdana" w:cstheme="minorHAnsi"/>
              </w:rPr>
              <w:t>1</w:t>
            </w:r>
            <w:r w:rsidR="001B1906">
              <w:rPr>
                <w:rFonts w:ascii="Verdana" w:hAnsi="Verdana" w:cstheme="minorHAnsi"/>
              </w:rPr>
              <w:t>3</w:t>
            </w:r>
          </w:p>
        </w:tc>
        <w:tc>
          <w:tcPr>
            <w:tcW w:w="7942" w:type="dxa"/>
            <w:gridSpan w:val="2"/>
          </w:tcPr>
          <w:p w14:paraId="7BE71ED1" w14:textId="64180B47" w:rsidR="004A1AF7" w:rsidRPr="00DB7F5B" w:rsidRDefault="00675E85" w:rsidP="00675E85">
            <w:pPr>
              <w:outlineLvl w:val="0"/>
              <w:rPr>
                <w:rFonts w:ascii="Verdana" w:hAnsi="Verdana" w:cstheme="minorHAnsi"/>
              </w:rPr>
            </w:pPr>
            <w:r w:rsidRPr="00DB7F5B">
              <w:rPr>
                <w:rFonts w:ascii="Verdana" w:hAnsi="Verdana" w:cstheme="minorHAnsi"/>
              </w:rPr>
              <w:t>Date of next meeting –</w:t>
            </w:r>
            <w:r w:rsidR="00AE39F5">
              <w:rPr>
                <w:rFonts w:ascii="Verdana" w:hAnsi="Verdana" w:cstheme="minorHAnsi"/>
              </w:rPr>
              <w:t>18 December</w:t>
            </w:r>
            <w:r w:rsidR="002704C8" w:rsidRPr="00DB7F5B">
              <w:rPr>
                <w:rFonts w:ascii="Verdana" w:hAnsi="Verdana" w:cstheme="minorHAnsi"/>
              </w:rPr>
              <w:t xml:space="preserve"> </w:t>
            </w:r>
            <w:r w:rsidR="004A1AF7" w:rsidRPr="00DB7F5B">
              <w:rPr>
                <w:rFonts w:ascii="Verdana" w:hAnsi="Verdana" w:cstheme="minorHAnsi"/>
              </w:rPr>
              <w:t>2020</w:t>
            </w:r>
            <w:r w:rsidR="00AE39F5">
              <w:rPr>
                <w:rFonts w:ascii="Verdana" w:hAnsi="Verdana" w:cstheme="minorHAnsi"/>
              </w:rPr>
              <w:t xml:space="preserve"> by Microsoft Teams</w:t>
            </w:r>
          </w:p>
          <w:p w14:paraId="28A88890" w14:textId="016CD020" w:rsidR="00675E85" w:rsidRPr="00DB7F5B" w:rsidRDefault="00675E85" w:rsidP="00675E85">
            <w:pPr>
              <w:jc w:val="both"/>
              <w:rPr>
                <w:rFonts w:ascii="Verdana" w:hAnsi="Verdana" w:cstheme="minorHAnsi"/>
              </w:rPr>
            </w:pPr>
            <w:r w:rsidRPr="00DB7F5B">
              <w:rPr>
                <w:rFonts w:ascii="Verdana" w:hAnsi="Verdana" w:cstheme="minorHAnsi"/>
              </w:rPr>
              <w:t>NCCU, Unit 1, Charnwood Court, Parc Nantgarw, Cardiff CF15 7QZ</w:t>
            </w:r>
          </w:p>
        </w:tc>
        <w:tc>
          <w:tcPr>
            <w:tcW w:w="1559" w:type="dxa"/>
          </w:tcPr>
          <w:p w14:paraId="46790AC1" w14:textId="77777777" w:rsidR="00675E85" w:rsidRPr="00DB7F5B" w:rsidRDefault="00675E85" w:rsidP="00675E85">
            <w:pPr>
              <w:jc w:val="center"/>
              <w:rPr>
                <w:rFonts w:ascii="Verdana" w:hAnsi="Verdana" w:cstheme="minorHAnsi"/>
              </w:rPr>
            </w:pPr>
            <w:r w:rsidRPr="00DB7F5B">
              <w:rPr>
                <w:rFonts w:ascii="Verdana" w:hAnsi="Verdana" w:cstheme="minorHAnsi"/>
              </w:rPr>
              <w:t>SH</w:t>
            </w:r>
          </w:p>
          <w:p w14:paraId="2C9E719F" w14:textId="77777777" w:rsidR="00675E85" w:rsidRPr="00DB7F5B" w:rsidRDefault="00675E85" w:rsidP="00675E85">
            <w:pPr>
              <w:jc w:val="center"/>
              <w:rPr>
                <w:rFonts w:ascii="Verdana" w:hAnsi="Verdana" w:cstheme="minorHAnsi"/>
              </w:rPr>
            </w:pPr>
          </w:p>
          <w:p w14:paraId="648BCE22" w14:textId="6E134BE7" w:rsidR="00675E85" w:rsidRPr="00347614" w:rsidRDefault="00675E85" w:rsidP="00347614">
            <w:pPr>
              <w:jc w:val="center"/>
              <w:rPr>
                <w:rFonts w:ascii="Verdana" w:hAnsi="Verdana" w:cstheme="minorHAnsi"/>
              </w:rPr>
            </w:pPr>
            <w:r w:rsidRPr="00DB7F5B">
              <w:rPr>
                <w:rFonts w:ascii="Verdana" w:hAnsi="Verdana" w:cstheme="minorHAnsi"/>
              </w:rPr>
              <w:t>All</w:t>
            </w:r>
          </w:p>
        </w:tc>
      </w:tr>
    </w:tbl>
    <w:p w14:paraId="1B7AFD73" w14:textId="77777777" w:rsidR="00FB4A16" w:rsidRPr="00347614" w:rsidRDefault="00FB4A16" w:rsidP="00347614">
      <w:pPr>
        <w:rPr>
          <w:rFonts w:ascii="Verdana" w:hAnsi="Verdana"/>
          <w:sz w:val="2"/>
        </w:rPr>
      </w:pPr>
    </w:p>
    <w:sectPr w:rsidR="00FB4A16" w:rsidRPr="00347614" w:rsidSect="00CD6024">
      <w:footerReference w:type="default" r:id="rId8"/>
      <w:headerReference w:type="first" r:id="rId9"/>
      <w:footerReference w:type="first" r:id="rId10"/>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92E7E5" w14:textId="77777777" w:rsidR="002E427F" w:rsidRDefault="002E427F" w:rsidP="007C0BA8">
      <w:r>
        <w:separator/>
      </w:r>
    </w:p>
  </w:endnote>
  <w:endnote w:type="continuationSeparator" w:id="0">
    <w:p w14:paraId="1D1B0D1D" w14:textId="77777777" w:rsidR="002E427F" w:rsidRDefault="002E427F"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2E427F" w:rsidRPr="00CD6024" w14:paraId="5FB4B5DD" w14:textId="77777777" w:rsidTr="004A1AF7">
      <w:tc>
        <w:tcPr>
          <w:tcW w:w="4667" w:type="dxa"/>
        </w:tcPr>
        <w:p w14:paraId="5692DB05" w14:textId="595BEF79" w:rsidR="002E427F" w:rsidRPr="00CD6024" w:rsidRDefault="002E427F" w:rsidP="001B1906">
          <w:pPr>
            <w:pStyle w:val="Footer"/>
            <w:rPr>
              <w:rFonts w:ascii="Verdana" w:hAnsi="Verdana"/>
              <w:b/>
              <w:sz w:val="18"/>
              <w:szCs w:val="20"/>
            </w:rPr>
          </w:pPr>
          <w:r w:rsidRPr="00CD6024">
            <w:rPr>
              <w:rFonts w:ascii="Verdana" w:hAnsi="Verdana"/>
              <w:b/>
              <w:sz w:val="18"/>
              <w:szCs w:val="20"/>
            </w:rPr>
            <w:t xml:space="preserve">Notes of the EASC Management Group meeting held on </w:t>
          </w:r>
          <w:r w:rsidR="001B1906">
            <w:rPr>
              <w:rFonts w:ascii="Verdana" w:hAnsi="Verdana"/>
              <w:b/>
              <w:sz w:val="18"/>
              <w:szCs w:val="20"/>
            </w:rPr>
            <w:t>22 October</w:t>
          </w:r>
          <w:r>
            <w:rPr>
              <w:rFonts w:ascii="Verdana" w:hAnsi="Verdana"/>
              <w:b/>
              <w:sz w:val="18"/>
              <w:szCs w:val="20"/>
            </w:rPr>
            <w:t xml:space="preserve"> 2020</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2E427F" w:rsidRPr="00CD6024" w14:paraId="656526E7" w14:textId="77777777" w:rsidTr="00373E6A">
            <w:trPr>
              <w:trHeight w:val="449"/>
            </w:trPr>
            <w:tc>
              <w:tcPr>
                <w:tcW w:w="1653" w:type="dxa"/>
                <w:tcBorders>
                  <w:top w:val="nil"/>
                </w:tcBorders>
              </w:tcPr>
              <w:p w14:paraId="7CD07D55" w14:textId="77777777" w:rsidR="002E427F" w:rsidRPr="00CD6024" w:rsidRDefault="002E427F" w:rsidP="004A1AF7">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11602A">
                  <w:rPr>
                    <w:rFonts w:ascii="Verdana" w:hAnsi="Verdana" w:cs="Arial"/>
                    <w:b/>
                    <w:noProof/>
                    <w:sz w:val="18"/>
                    <w:szCs w:val="20"/>
                  </w:rPr>
                  <w:t>10</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11602A">
                  <w:rPr>
                    <w:rFonts w:ascii="Verdana" w:hAnsi="Verdana" w:cs="Arial"/>
                    <w:b/>
                    <w:noProof/>
                    <w:sz w:val="18"/>
                    <w:szCs w:val="20"/>
                  </w:rPr>
                  <w:t>10</w:t>
                </w:r>
                <w:r w:rsidRPr="00CD6024">
                  <w:rPr>
                    <w:rFonts w:ascii="Verdana" w:hAnsi="Verdana" w:cs="Arial"/>
                    <w:b/>
                    <w:sz w:val="18"/>
                    <w:szCs w:val="20"/>
                  </w:rPr>
                  <w:fldChar w:fldCharType="end"/>
                </w:r>
              </w:p>
            </w:tc>
          </w:tr>
        </w:tbl>
        <w:p w14:paraId="20C6B083" w14:textId="77777777" w:rsidR="002E427F" w:rsidRPr="00CD6024" w:rsidRDefault="002E427F" w:rsidP="004A1AF7">
          <w:pPr>
            <w:pStyle w:val="Footer"/>
            <w:rPr>
              <w:rFonts w:ascii="Verdana" w:hAnsi="Verdana"/>
              <w:b/>
              <w:sz w:val="18"/>
              <w:szCs w:val="20"/>
            </w:rPr>
          </w:pPr>
        </w:p>
      </w:tc>
      <w:tc>
        <w:tcPr>
          <w:tcW w:w="3671" w:type="dxa"/>
        </w:tcPr>
        <w:p w14:paraId="2F1440E7" w14:textId="77777777" w:rsidR="002E427F" w:rsidRPr="00CD6024" w:rsidRDefault="002E427F" w:rsidP="004A1AF7">
          <w:pPr>
            <w:pStyle w:val="Footer"/>
            <w:rPr>
              <w:rFonts w:ascii="Verdana" w:hAnsi="Verdana"/>
              <w:b/>
              <w:sz w:val="18"/>
              <w:szCs w:val="20"/>
            </w:rPr>
          </w:pPr>
          <w:r w:rsidRPr="00CD6024">
            <w:rPr>
              <w:rFonts w:ascii="Verdana" w:hAnsi="Verdana"/>
              <w:b/>
              <w:sz w:val="18"/>
              <w:szCs w:val="20"/>
            </w:rPr>
            <w:t>EASC Management Group Meeting</w:t>
          </w:r>
        </w:p>
        <w:p w14:paraId="031F3804" w14:textId="124AB6C8" w:rsidR="002E427F" w:rsidRPr="00CD6024" w:rsidRDefault="001B1906" w:rsidP="004A1AF7">
          <w:pPr>
            <w:pStyle w:val="Footer"/>
            <w:jc w:val="right"/>
            <w:rPr>
              <w:rFonts w:ascii="Verdana" w:hAnsi="Verdana"/>
              <w:b/>
              <w:sz w:val="18"/>
              <w:szCs w:val="20"/>
            </w:rPr>
          </w:pPr>
          <w:r>
            <w:rPr>
              <w:rFonts w:ascii="Verdana" w:hAnsi="Verdana"/>
              <w:b/>
              <w:sz w:val="18"/>
              <w:szCs w:val="20"/>
            </w:rPr>
            <w:t>18 December</w:t>
          </w:r>
          <w:r w:rsidR="002E427F">
            <w:rPr>
              <w:rFonts w:ascii="Verdana" w:hAnsi="Verdana"/>
              <w:b/>
              <w:sz w:val="18"/>
              <w:szCs w:val="20"/>
            </w:rPr>
            <w:t xml:space="preserve"> </w:t>
          </w:r>
          <w:r w:rsidR="002E427F" w:rsidRPr="00CD6024">
            <w:rPr>
              <w:rFonts w:ascii="Verdana" w:hAnsi="Verdana"/>
              <w:b/>
              <w:sz w:val="18"/>
              <w:szCs w:val="20"/>
            </w:rPr>
            <w:t>2020</w:t>
          </w:r>
        </w:p>
      </w:tc>
    </w:tr>
  </w:tbl>
  <w:p w14:paraId="0A0A80A3" w14:textId="77777777" w:rsidR="002E427F" w:rsidRDefault="002E427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2E427F" w14:paraId="15411F21" w14:textId="77777777" w:rsidTr="00CD6024">
      <w:tc>
        <w:tcPr>
          <w:tcW w:w="4679" w:type="dxa"/>
        </w:tcPr>
        <w:p w14:paraId="7F086613" w14:textId="00E6EB54" w:rsidR="002E427F" w:rsidRPr="00CD6024" w:rsidRDefault="002E427F" w:rsidP="001B552E">
          <w:pPr>
            <w:pStyle w:val="Footer"/>
            <w:rPr>
              <w:rFonts w:ascii="Verdana" w:hAnsi="Verdana"/>
              <w:b/>
              <w:sz w:val="18"/>
              <w:szCs w:val="20"/>
            </w:rPr>
          </w:pPr>
          <w:r w:rsidRPr="00CD6024">
            <w:rPr>
              <w:rFonts w:ascii="Verdana" w:hAnsi="Verdana"/>
              <w:b/>
              <w:sz w:val="18"/>
              <w:szCs w:val="20"/>
            </w:rPr>
            <w:t xml:space="preserve">Notes of the EASC Management Group meeting held on </w:t>
          </w:r>
          <w:r>
            <w:rPr>
              <w:rFonts w:ascii="Verdana" w:hAnsi="Verdana"/>
              <w:b/>
              <w:sz w:val="18"/>
              <w:szCs w:val="20"/>
            </w:rPr>
            <w:t>22 October 2020</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2E427F" w:rsidRPr="00CD6024" w14:paraId="0C12CD86" w14:textId="77777777" w:rsidTr="00CD6024">
            <w:trPr>
              <w:trHeight w:val="449"/>
            </w:trPr>
            <w:tc>
              <w:tcPr>
                <w:tcW w:w="1653" w:type="dxa"/>
                <w:tcBorders>
                  <w:top w:val="nil"/>
                </w:tcBorders>
              </w:tcPr>
              <w:p w14:paraId="43FE4110" w14:textId="77777777" w:rsidR="002E427F" w:rsidRPr="00CD6024" w:rsidRDefault="002E427F"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11602A">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11602A">
                  <w:rPr>
                    <w:rFonts w:ascii="Verdana" w:hAnsi="Verdana" w:cs="Arial"/>
                    <w:b/>
                    <w:noProof/>
                    <w:sz w:val="18"/>
                    <w:szCs w:val="20"/>
                  </w:rPr>
                  <w:t>10</w:t>
                </w:r>
                <w:r w:rsidRPr="00CD6024">
                  <w:rPr>
                    <w:rFonts w:ascii="Verdana" w:hAnsi="Verdana" w:cs="Arial"/>
                    <w:b/>
                    <w:sz w:val="18"/>
                    <w:szCs w:val="20"/>
                  </w:rPr>
                  <w:fldChar w:fldCharType="end"/>
                </w:r>
              </w:p>
            </w:tc>
          </w:tr>
        </w:tbl>
        <w:p w14:paraId="0040D739" w14:textId="77777777" w:rsidR="002E427F" w:rsidRPr="00CD6024" w:rsidRDefault="002E427F">
          <w:pPr>
            <w:pStyle w:val="Footer"/>
            <w:rPr>
              <w:rFonts w:ascii="Verdana" w:hAnsi="Verdana"/>
              <w:b/>
              <w:sz w:val="18"/>
              <w:szCs w:val="20"/>
            </w:rPr>
          </w:pPr>
        </w:p>
      </w:tc>
      <w:tc>
        <w:tcPr>
          <w:tcW w:w="3679" w:type="dxa"/>
        </w:tcPr>
        <w:p w14:paraId="508E2120" w14:textId="77777777" w:rsidR="002E427F" w:rsidRPr="00CD6024" w:rsidRDefault="002E427F">
          <w:pPr>
            <w:pStyle w:val="Footer"/>
            <w:rPr>
              <w:rFonts w:ascii="Verdana" w:hAnsi="Verdana"/>
              <w:b/>
              <w:sz w:val="18"/>
              <w:szCs w:val="20"/>
            </w:rPr>
          </w:pPr>
          <w:r w:rsidRPr="00CD6024">
            <w:rPr>
              <w:rFonts w:ascii="Verdana" w:hAnsi="Verdana"/>
              <w:b/>
              <w:sz w:val="18"/>
              <w:szCs w:val="20"/>
            </w:rPr>
            <w:t>EASC Management Group Meeting</w:t>
          </w:r>
        </w:p>
        <w:p w14:paraId="528D63F9" w14:textId="0C1F05A5" w:rsidR="002E427F" w:rsidRPr="00CD6024" w:rsidRDefault="002E427F" w:rsidP="00AD6A9A">
          <w:pPr>
            <w:pStyle w:val="Footer"/>
            <w:jc w:val="right"/>
            <w:rPr>
              <w:rFonts w:ascii="Verdana" w:hAnsi="Verdana"/>
              <w:b/>
              <w:sz w:val="18"/>
              <w:szCs w:val="20"/>
            </w:rPr>
          </w:pPr>
          <w:r>
            <w:rPr>
              <w:rFonts w:ascii="Verdana" w:hAnsi="Verdana"/>
              <w:b/>
              <w:sz w:val="18"/>
              <w:szCs w:val="20"/>
            </w:rPr>
            <w:t xml:space="preserve">18 December </w:t>
          </w:r>
          <w:r w:rsidRPr="00CD6024">
            <w:rPr>
              <w:rFonts w:ascii="Verdana" w:hAnsi="Verdana"/>
              <w:b/>
              <w:sz w:val="18"/>
              <w:szCs w:val="20"/>
            </w:rPr>
            <w:t>2020</w:t>
          </w:r>
        </w:p>
      </w:tc>
    </w:tr>
  </w:tbl>
  <w:p w14:paraId="35633592" w14:textId="7799A1A3" w:rsidR="002E427F" w:rsidRDefault="002E427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B9860E" w14:textId="77777777" w:rsidR="002E427F" w:rsidRDefault="002E427F" w:rsidP="007C0BA8">
      <w:r>
        <w:separator/>
      </w:r>
    </w:p>
  </w:footnote>
  <w:footnote w:type="continuationSeparator" w:id="0">
    <w:p w14:paraId="22A90D2A" w14:textId="77777777" w:rsidR="002E427F" w:rsidRDefault="002E427F" w:rsidP="007C0B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491"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45"/>
      <w:gridCol w:w="5246"/>
    </w:tblGrid>
    <w:tr w:rsidR="002E427F" w14:paraId="78672BF4" w14:textId="77777777" w:rsidTr="00AD6A9A">
      <w:tc>
        <w:tcPr>
          <w:tcW w:w="5245" w:type="dxa"/>
        </w:tcPr>
        <w:p w14:paraId="5D4FED2E" w14:textId="7AAF6A35" w:rsidR="002E427F" w:rsidRDefault="002E427F" w:rsidP="00AD6A9A">
          <w:pPr>
            <w:rPr>
              <w:rFonts w:ascii="Verdana" w:hAnsi="Verdana" w:cs="Arial"/>
              <w:b/>
            </w:rPr>
          </w:pPr>
          <w:r w:rsidRPr="00B63039">
            <w:rPr>
              <w:noProof/>
            </w:rPr>
            <w:drawing>
              <wp:inline distT="0" distB="0" distL="0" distR="0" wp14:anchorId="368A7BB3" wp14:editId="283DD8AC">
                <wp:extent cx="3220010" cy="701675"/>
                <wp:effectExtent l="0" t="0" r="0" b="3175"/>
                <wp:docPr id="46" name="Picture 46" descr="C:\Documents and Settings\Delyth\Local Settings\Temporary Internet Files\Content.Outlook\UVJH1KAQ\Welsh Ambulance Services NHS Trust Feb 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Delyth\Local Settings\Temporary Internet Files\Content.Outlook\UVJH1KAQ\Welsh Ambulance Services NHS Trust Feb 15.jpg"/>
                        <pic:cNvPicPr>
                          <a:picLocks noChangeAspect="1" noChangeArrowheads="1"/>
                        </pic:cNvPicPr>
                      </pic:nvPicPr>
                      <pic:blipFill>
                        <a:blip r:embed="rId1"/>
                        <a:srcRect/>
                        <a:stretch>
                          <a:fillRect/>
                        </a:stretch>
                      </pic:blipFill>
                      <pic:spPr bwMode="auto">
                        <a:xfrm>
                          <a:off x="0" y="0"/>
                          <a:ext cx="3246487" cy="707445"/>
                        </a:xfrm>
                        <a:prstGeom prst="rect">
                          <a:avLst/>
                        </a:prstGeom>
                        <a:noFill/>
                        <a:ln w="9525">
                          <a:noFill/>
                          <a:miter lim="800000"/>
                          <a:headEnd/>
                          <a:tailEnd/>
                        </a:ln>
                      </pic:spPr>
                    </pic:pic>
                  </a:graphicData>
                </a:graphic>
              </wp:inline>
            </w:drawing>
          </w:r>
        </w:p>
      </w:tc>
      <w:tc>
        <w:tcPr>
          <w:tcW w:w="5246" w:type="dxa"/>
        </w:tcPr>
        <w:p w14:paraId="5E4AD8AC" w14:textId="1FC49EE7" w:rsidR="002E427F" w:rsidRDefault="002E427F" w:rsidP="000546D8">
          <w:pPr>
            <w:jc w:val="center"/>
            <w:rPr>
              <w:rFonts w:ascii="Verdana" w:hAnsi="Verdana" w:cs="Arial"/>
              <w:b/>
            </w:rPr>
          </w:pPr>
          <w:r w:rsidRPr="00B63039">
            <w:rPr>
              <w:noProof/>
            </w:rPr>
            <w:drawing>
              <wp:inline distT="0" distB="0" distL="0" distR="0" wp14:anchorId="5510D0B8" wp14:editId="09392C77">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2"/>
                        <a:srcRect/>
                        <a:stretch>
                          <a:fillRect/>
                        </a:stretch>
                      </pic:blipFill>
                      <pic:spPr bwMode="auto">
                        <a:xfrm>
                          <a:off x="0" y="0"/>
                          <a:ext cx="2164806" cy="632777"/>
                        </a:xfrm>
                        <a:prstGeom prst="rect">
                          <a:avLst/>
                        </a:prstGeom>
                        <a:noFill/>
                        <a:ln w="9525">
                          <a:noFill/>
                          <a:miter lim="800000"/>
                          <a:headEnd/>
                          <a:tailEnd/>
                        </a:ln>
                      </pic:spPr>
                    </pic:pic>
                  </a:graphicData>
                </a:graphic>
              </wp:inline>
            </w:drawing>
          </w:r>
        </w:p>
      </w:tc>
    </w:tr>
  </w:tbl>
  <w:p w14:paraId="0EFBDA2A" w14:textId="77777777" w:rsidR="002E427F" w:rsidRPr="0045251E" w:rsidRDefault="002E427F" w:rsidP="000546D8">
    <w:pPr>
      <w:jc w:val="center"/>
      <w:rPr>
        <w:rFonts w:ascii="Verdana" w:hAnsi="Verdana" w:cs="Arial"/>
        <w:b/>
      </w:rPr>
    </w:pPr>
  </w:p>
  <w:p w14:paraId="6EED2963" w14:textId="4E8E80C1" w:rsidR="002E427F" w:rsidRPr="0045251E" w:rsidRDefault="002E427F" w:rsidP="005F3F2C">
    <w:pPr>
      <w:jc w:val="center"/>
      <w:rPr>
        <w:rFonts w:ascii="Verdana" w:hAnsi="Verdana"/>
        <w:b/>
        <w:sz w:val="28"/>
      </w:rPr>
    </w:pPr>
    <w:r w:rsidRPr="0045251E">
      <w:rPr>
        <w:rFonts w:ascii="Verdana" w:hAnsi="Verdana"/>
        <w:b/>
        <w:sz w:val="28"/>
      </w:rPr>
      <w:t>Emergency Ambulance Services Committee</w:t>
    </w:r>
  </w:p>
  <w:p w14:paraId="1B59BAA5" w14:textId="77777777" w:rsidR="002E427F" w:rsidRPr="0045251E" w:rsidRDefault="002E427F" w:rsidP="005F3F2C">
    <w:pPr>
      <w:jc w:val="center"/>
      <w:rPr>
        <w:rFonts w:ascii="Verdana" w:hAnsi="Verdana"/>
        <w:b/>
        <w:sz w:val="28"/>
      </w:rPr>
    </w:pPr>
    <w:r w:rsidRPr="0045251E">
      <w:rPr>
        <w:rFonts w:ascii="Verdana" w:hAnsi="Verdana"/>
        <w:b/>
        <w:sz w:val="28"/>
      </w:rPr>
      <w:t>Management Group</w:t>
    </w:r>
  </w:p>
  <w:p w14:paraId="021366F6" w14:textId="77777777" w:rsidR="002E427F" w:rsidRDefault="002E427F" w:rsidP="005238D8">
    <w:pPr>
      <w:pStyle w:val="BodyText"/>
      <w:jc w:val="center"/>
      <w:rPr>
        <w:rFonts w:ascii="Verdana" w:hAnsi="Verdana" w:cs="Arial"/>
        <w:b/>
        <w:szCs w:val="24"/>
      </w:rPr>
    </w:pPr>
  </w:p>
  <w:p w14:paraId="069F5B68" w14:textId="2DB694E0" w:rsidR="002E427F" w:rsidRPr="00AD6A9A" w:rsidRDefault="002E427F" w:rsidP="005238D8">
    <w:pPr>
      <w:pStyle w:val="BodyText"/>
      <w:jc w:val="center"/>
      <w:rPr>
        <w:rFonts w:ascii="Verdana" w:hAnsi="Verdana" w:cs="Arial"/>
        <w:b/>
        <w:szCs w:val="24"/>
      </w:rPr>
    </w:pPr>
    <w:r>
      <w:rPr>
        <w:rFonts w:ascii="Verdana" w:hAnsi="Verdana" w:cs="Arial"/>
        <w:b/>
        <w:szCs w:val="24"/>
      </w:rPr>
      <w:t>Thursday 22 October 2020</w:t>
    </w:r>
  </w:p>
  <w:p w14:paraId="287326D2" w14:textId="3BF06ACE" w:rsidR="002E427F" w:rsidRDefault="002E427F" w:rsidP="008501E2">
    <w:pPr>
      <w:pStyle w:val="BodyText"/>
      <w:jc w:val="center"/>
      <w:rPr>
        <w:rFonts w:ascii="Verdana" w:hAnsi="Verdana" w:cs="Arial"/>
        <w:b/>
        <w:szCs w:val="24"/>
      </w:rPr>
    </w:pPr>
    <w:r>
      <w:rPr>
        <w:rFonts w:ascii="Verdana" w:hAnsi="Verdana" w:cs="Arial"/>
        <w:b/>
        <w:szCs w:val="24"/>
      </w:rPr>
      <w:t>09:3</w:t>
    </w:r>
    <w:r w:rsidRPr="00AD6A9A">
      <w:rPr>
        <w:rFonts w:ascii="Verdana" w:hAnsi="Verdana" w:cs="Arial"/>
        <w:b/>
        <w:szCs w:val="24"/>
      </w:rPr>
      <w:t>0am to 1</w:t>
    </w:r>
    <w:r>
      <w:rPr>
        <w:rFonts w:ascii="Verdana" w:hAnsi="Verdana" w:cs="Arial"/>
        <w:b/>
        <w:szCs w:val="24"/>
      </w:rPr>
      <w:t>1</w:t>
    </w:r>
    <w:r w:rsidRPr="00AD6A9A">
      <w:rPr>
        <w:rFonts w:ascii="Verdana" w:hAnsi="Verdana" w:cs="Arial"/>
        <w:b/>
        <w:szCs w:val="24"/>
      </w:rPr>
      <w:t>:</w:t>
    </w:r>
    <w:r>
      <w:rPr>
        <w:rFonts w:ascii="Verdana" w:hAnsi="Verdana" w:cs="Arial"/>
        <w:b/>
        <w:szCs w:val="24"/>
      </w:rPr>
      <w:t>3</w:t>
    </w:r>
    <w:r w:rsidRPr="00AD6A9A">
      <w:rPr>
        <w:rFonts w:ascii="Verdana" w:hAnsi="Verdana" w:cs="Arial"/>
        <w:b/>
        <w:szCs w:val="24"/>
      </w:rPr>
      <w:t>0pm</w:t>
    </w:r>
  </w:p>
  <w:p w14:paraId="29E050ED" w14:textId="77777777" w:rsidR="002E427F" w:rsidRDefault="002E427F" w:rsidP="008501E2">
    <w:pPr>
      <w:pStyle w:val="BodyText"/>
      <w:jc w:val="center"/>
      <w:rPr>
        <w:rFonts w:ascii="Verdana" w:hAnsi="Verdana" w:cs="Arial"/>
        <w:b/>
        <w:szCs w:val="24"/>
      </w:rPr>
    </w:pPr>
  </w:p>
  <w:p w14:paraId="3C4FFB78" w14:textId="64A505E7" w:rsidR="002E427F" w:rsidRPr="008501E2" w:rsidRDefault="002E427F" w:rsidP="008501E2">
    <w:pPr>
      <w:pStyle w:val="BodyText"/>
      <w:jc w:val="center"/>
      <w:rPr>
        <w:rFonts w:ascii="Verdana" w:hAnsi="Verdana" w:cs="Arial"/>
        <w:b/>
        <w:szCs w:val="24"/>
      </w:rPr>
    </w:pPr>
    <w:r>
      <w:rPr>
        <w:rFonts w:ascii="Verdana" w:hAnsi="Verdana" w:cs="Arial"/>
        <w:b/>
        <w:bCs/>
      </w:rPr>
      <w:t>Via Microsoft Teams</w:t>
    </w:r>
  </w:p>
  <w:p w14:paraId="636EFE5D" w14:textId="77777777" w:rsidR="002E427F" w:rsidRPr="0045251E" w:rsidRDefault="002E427F" w:rsidP="005F3F2C">
    <w:pPr>
      <w:pStyle w:val="Header"/>
      <w:jc w:val="center"/>
      <w:rPr>
        <w:rFonts w:ascii="Verdana" w:hAnsi="Verdana"/>
      </w:rPr>
    </w:pPr>
  </w:p>
  <w:p w14:paraId="73CE79E1" w14:textId="0F6D76FE" w:rsidR="002E427F" w:rsidRPr="00AD32BF" w:rsidRDefault="002E427F" w:rsidP="00AD32BF">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11D67"/>
    <w:multiLevelType w:val="hybridMultilevel"/>
    <w:tmpl w:val="5CEC57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DC14809"/>
    <w:multiLevelType w:val="hybridMultilevel"/>
    <w:tmpl w:val="950089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3AB17CE"/>
    <w:multiLevelType w:val="hybridMultilevel"/>
    <w:tmpl w:val="4E7A1972"/>
    <w:lvl w:ilvl="0" w:tplc="FB7A4284">
      <w:start w:val="1"/>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46D358D"/>
    <w:multiLevelType w:val="hybridMultilevel"/>
    <w:tmpl w:val="8A404D40"/>
    <w:lvl w:ilvl="0" w:tplc="8B3E751E">
      <w:start w:val="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B1034AA"/>
    <w:multiLevelType w:val="hybridMultilevel"/>
    <w:tmpl w:val="349E0EE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B67B4A"/>
    <w:multiLevelType w:val="hybridMultilevel"/>
    <w:tmpl w:val="29B094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4227017F"/>
    <w:multiLevelType w:val="hybridMultilevel"/>
    <w:tmpl w:val="0DA6F968"/>
    <w:lvl w:ilvl="0" w:tplc="9D16EB94">
      <w:start w:val="1"/>
      <w:numFmt w:val="decimal"/>
      <w:lvlText w:val="%1."/>
      <w:lvlJc w:val="left"/>
      <w:pPr>
        <w:tabs>
          <w:tab w:val="num" w:pos="360"/>
        </w:tabs>
        <w:ind w:left="360" w:hanging="360"/>
      </w:pPr>
    </w:lvl>
    <w:lvl w:ilvl="1" w:tplc="274049DC">
      <w:start w:val="1"/>
      <w:numFmt w:val="decimal"/>
      <w:lvlText w:val="%2."/>
      <w:lvlJc w:val="left"/>
      <w:pPr>
        <w:tabs>
          <w:tab w:val="num" w:pos="1080"/>
        </w:tabs>
        <w:ind w:left="1080" w:hanging="360"/>
      </w:pPr>
    </w:lvl>
    <w:lvl w:ilvl="2" w:tplc="F37EC6B2">
      <w:start w:val="1"/>
      <w:numFmt w:val="decimal"/>
      <w:lvlText w:val="%3."/>
      <w:lvlJc w:val="left"/>
      <w:pPr>
        <w:tabs>
          <w:tab w:val="num" w:pos="1800"/>
        </w:tabs>
        <w:ind w:left="1800" w:hanging="360"/>
      </w:pPr>
    </w:lvl>
    <w:lvl w:ilvl="3" w:tplc="42FE69F0" w:tentative="1">
      <w:start w:val="1"/>
      <w:numFmt w:val="decimal"/>
      <w:lvlText w:val="%4."/>
      <w:lvlJc w:val="left"/>
      <w:pPr>
        <w:tabs>
          <w:tab w:val="num" w:pos="2520"/>
        </w:tabs>
        <w:ind w:left="2520" w:hanging="360"/>
      </w:pPr>
    </w:lvl>
    <w:lvl w:ilvl="4" w:tplc="842E3A92" w:tentative="1">
      <w:start w:val="1"/>
      <w:numFmt w:val="decimal"/>
      <w:lvlText w:val="%5."/>
      <w:lvlJc w:val="left"/>
      <w:pPr>
        <w:tabs>
          <w:tab w:val="num" w:pos="3240"/>
        </w:tabs>
        <w:ind w:left="3240" w:hanging="360"/>
      </w:pPr>
    </w:lvl>
    <w:lvl w:ilvl="5" w:tplc="6FE64194" w:tentative="1">
      <w:start w:val="1"/>
      <w:numFmt w:val="decimal"/>
      <w:lvlText w:val="%6."/>
      <w:lvlJc w:val="left"/>
      <w:pPr>
        <w:tabs>
          <w:tab w:val="num" w:pos="3960"/>
        </w:tabs>
        <w:ind w:left="3960" w:hanging="360"/>
      </w:pPr>
    </w:lvl>
    <w:lvl w:ilvl="6" w:tplc="526679B0" w:tentative="1">
      <w:start w:val="1"/>
      <w:numFmt w:val="decimal"/>
      <w:lvlText w:val="%7."/>
      <w:lvlJc w:val="left"/>
      <w:pPr>
        <w:tabs>
          <w:tab w:val="num" w:pos="4680"/>
        </w:tabs>
        <w:ind w:left="4680" w:hanging="360"/>
      </w:pPr>
    </w:lvl>
    <w:lvl w:ilvl="7" w:tplc="DA5A5D4A" w:tentative="1">
      <w:start w:val="1"/>
      <w:numFmt w:val="decimal"/>
      <w:lvlText w:val="%8."/>
      <w:lvlJc w:val="left"/>
      <w:pPr>
        <w:tabs>
          <w:tab w:val="num" w:pos="5400"/>
        </w:tabs>
        <w:ind w:left="5400" w:hanging="360"/>
      </w:pPr>
    </w:lvl>
    <w:lvl w:ilvl="8" w:tplc="7D627F7E" w:tentative="1">
      <w:start w:val="1"/>
      <w:numFmt w:val="decimal"/>
      <w:lvlText w:val="%9."/>
      <w:lvlJc w:val="left"/>
      <w:pPr>
        <w:tabs>
          <w:tab w:val="num" w:pos="6120"/>
        </w:tabs>
        <w:ind w:left="6120" w:hanging="360"/>
      </w:pPr>
    </w:lvl>
  </w:abstractNum>
  <w:abstractNum w:abstractNumId="7" w15:restartNumberingAfterBreak="0">
    <w:nsid w:val="43D91ADA"/>
    <w:multiLevelType w:val="hybridMultilevel"/>
    <w:tmpl w:val="94A867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7C176DF"/>
    <w:multiLevelType w:val="hybridMultilevel"/>
    <w:tmpl w:val="14BA7D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C4D5E10"/>
    <w:multiLevelType w:val="hybridMultilevel"/>
    <w:tmpl w:val="B7EEC8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FA07208"/>
    <w:multiLevelType w:val="hybridMultilevel"/>
    <w:tmpl w:val="C01EE9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281739E"/>
    <w:multiLevelType w:val="hybridMultilevel"/>
    <w:tmpl w:val="96D84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6AC4EAA"/>
    <w:multiLevelType w:val="hybridMultilevel"/>
    <w:tmpl w:val="6234FF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C9169D1"/>
    <w:multiLevelType w:val="hybridMultilevel"/>
    <w:tmpl w:val="7AA23A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F116BC2"/>
    <w:multiLevelType w:val="hybridMultilevel"/>
    <w:tmpl w:val="95B00E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66A928C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7B258AE"/>
    <w:multiLevelType w:val="hybridMultilevel"/>
    <w:tmpl w:val="F878CE8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6FE621B7"/>
    <w:multiLevelType w:val="hybridMultilevel"/>
    <w:tmpl w:val="1DBAED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5"/>
  </w:num>
  <w:num w:numId="2">
    <w:abstractNumId w:val="5"/>
  </w:num>
  <w:num w:numId="3">
    <w:abstractNumId w:val="11"/>
  </w:num>
  <w:num w:numId="4">
    <w:abstractNumId w:val="12"/>
  </w:num>
  <w:num w:numId="5">
    <w:abstractNumId w:val="6"/>
  </w:num>
  <w:num w:numId="6">
    <w:abstractNumId w:val="16"/>
  </w:num>
  <w:num w:numId="7">
    <w:abstractNumId w:val="17"/>
  </w:num>
  <w:num w:numId="8">
    <w:abstractNumId w:val="10"/>
  </w:num>
  <w:num w:numId="9">
    <w:abstractNumId w:val="0"/>
  </w:num>
  <w:num w:numId="10">
    <w:abstractNumId w:val="2"/>
  </w:num>
  <w:num w:numId="11">
    <w:abstractNumId w:val="1"/>
  </w:num>
  <w:num w:numId="12">
    <w:abstractNumId w:val="9"/>
  </w:num>
  <w:num w:numId="13">
    <w:abstractNumId w:val="7"/>
  </w:num>
  <w:num w:numId="14">
    <w:abstractNumId w:val="8"/>
  </w:num>
  <w:num w:numId="15">
    <w:abstractNumId w:val="13"/>
  </w:num>
  <w:num w:numId="16">
    <w:abstractNumId w:val="14"/>
  </w:num>
  <w:num w:numId="17">
    <w:abstractNumId w:val="4"/>
  </w:num>
  <w:num w:numId="18">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337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E24"/>
    <w:rsid w:val="00000A4F"/>
    <w:rsid w:val="00006E1D"/>
    <w:rsid w:val="00024B52"/>
    <w:rsid w:val="00041DB8"/>
    <w:rsid w:val="000546D8"/>
    <w:rsid w:val="00055753"/>
    <w:rsid w:val="00073D65"/>
    <w:rsid w:val="00095E8B"/>
    <w:rsid w:val="0009605C"/>
    <w:rsid w:val="000A7251"/>
    <w:rsid w:val="000B1D95"/>
    <w:rsid w:val="000B7981"/>
    <w:rsid w:val="000C4AF2"/>
    <w:rsid w:val="000F5CEA"/>
    <w:rsid w:val="0011588B"/>
    <w:rsid w:val="0011602A"/>
    <w:rsid w:val="001218C4"/>
    <w:rsid w:val="0012307B"/>
    <w:rsid w:val="00131709"/>
    <w:rsid w:val="0014104A"/>
    <w:rsid w:val="00150673"/>
    <w:rsid w:val="00150C94"/>
    <w:rsid w:val="0017772A"/>
    <w:rsid w:val="001916DE"/>
    <w:rsid w:val="001A332C"/>
    <w:rsid w:val="001A3AFA"/>
    <w:rsid w:val="001B1906"/>
    <w:rsid w:val="001B28A9"/>
    <w:rsid w:val="001B552E"/>
    <w:rsid w:val="001C09CA"/>
    <w:rsid w:val="001C262F"/>
    <w:rsid w:val="001D0362"/>
    <w:rsid w:val="001D5580"/>
    <w:rsid w:val="001D7942"/>
    <w:rsid w:val="001E4161"/>
    <w:rsid w:val="001F151E"/>
    <w:rsid w:val="002176C2"/>
    <w:rsid w:val="002178F4"/>
    <w:rsid w:val="00224BE4"/>
    <w:rsid w:val="002337E0"/>
    <w:rsid w:val="00250E24"/>
    <w:rsid w:val="00264921"/>
    <w:rsid w:val="002704C8"/>
    <w:rsid w:val="00283303"/>
    <w:rsid w:val="002B73C5"/>
    <w:rsid w:val="002D3361"/>
    <w:rsid w:val="002D7DA7"/>
    <w:rsid w:val="002E249B"/>
    <w:rsid w:val="002E3ECE"/>
    <w:rsid w:val="002E427F"/>
    <w:rsid w:val="002E7C87"/>
    <w:rsid w:val="002F07FB"/>
    <w:rsid w:val="0030175D"/>
    <w:rsid w:val="003040B6"/>
    <w:rsid w:val="00315413"/>
    <w:rsid w:val="003237E6"/>
    <w:rsid w:val="00327B1D"/>
    <w:rsid w:val="00340431"/>
    <w:rsid w:val="00340F02"/>
    <w:rsid w:val="00342BE8"/>
    <w:rsid w:val="003435D4"/>
    <w:rsid w:val="00347614"/>
    <w:rsid w:val="00350BF0"/>
    <w:rsid w:val="00351933"/>
    <w:rsid w:val="00365B73"/>
    <w:rsid w:val="00372C80"/>
    <w:rsid w:val="00373E6A"/>
    <w:rsid w:val="00374084"/>
    <w:rsid w:val="00387FBB"/>
    <w:rsid w:val="003A7216"/>
    <w:rsid w:val="003F740A"/>
    <w:rsid w:val="00410000"/>
    <w:rsid w:val="00432E80"/>
    <w:rsid w:val="004334FD"/>
    <w:rsid w:val="00440721"/>
    <w:rsid w:val="004409CC"/>
    <w:rsid w:val="00445E09"/>
    <w:rsid w:val="00447CB1"/>
    <w:rsid w:val="00452311"/>
    <w:rsid w:val="0045251E"/>
    <w:rsid w:val="00493D78"/>
    <w:rsid w:val="00497BF2"/>
    <w:rsid w:val="004A1AF7"/>
    <w:rsid w:val="004B26E9"/>
    <w:rsid w:val="004B5BF7"/>
    <w:rsid w:val="0050786A"/>
    <w:rsid w:val="0051195A"/>
    <w:rsid w:val="0051261B"/>
    <w:rsid w:val="005238D8"/>
    <w:rsid w:val="00527EE1"/>
    <w:rsid w:val="00584CBA"/>
    <w:rsid w:val="005859B2"/>
    <w:rsid w:val="005A4E50"/>
    <w:rsid w:val="005C1E03"/>
    <w:rsid w:val="005C206D"/>
    <w:rsid w:val="005D4730"/>
    <w:rsid w:val="005E309E"/>
    <w:rsid w:val="005E5080"/>
    <w:rsid w:val="005F3F2C"/>
    <w:rsid w:val="005F6FAD"/>
    <w:rsid w:val="00634707"/>
    <w:rsid w:val="006542F1"/>
    <w:rsid w:val="0065443A"/>
    <w:rsid w:val="00665ABF"/>
    <w:rsid w:val="00675E85"/>
    <w:rsid w:val="006777ED"/>
    <w:rsid w:val="006A4C93"/>
    <w:rsid w:val="006B768A"/>
    <w:rsid w:val="006C06B4"/>
    <w:rsid w:val="006D16B9"/>
    <w:rsid w:val="006D233F"/>
    <w:rsid w:val="006D2480"/>
    <w:rsid w:val="006D4F06"/>
    <w:rsid w:val="006E1C9E"/>
    <w:rsid w:val="006F18EE"/>
    <w:rsid w:val="006F5F8D"/>
    <w:rsid w:val="007103F3"/>
    <w:rsid w:val="00737103"/>
    <w:rsid w:val="007405F5"/>
    <w:rsid w:val="00761C2E"/>
    <w:rsid w:val="00763843"/>
    <w:rsid w:val="00764E1D"/>
    <w:rsid w:val="007667D9"/>
    <w:rsid w:val="00771A14"/>
    <w:rsid w:val="00772CAA"/>
    <w:rsid w:val="0078007D"/>
    <w:rsid w:val="00791B16"/>
    <w:rsid w:val="00791CD8"/>
    <w:rsid w:val="0079260A"/>
    <w:rsid w:val="00796A3B"/>
    <w:rsid w:val="007A1DF3"/>
    <w:rsid w:val="007C0BA8"/>
    <w:rsid w:val="007D2ABC"/>
    <w:rsid w:val="008064F5"/>
    <w:rsid w:val="00814D94"/>
    <w:rsid w:val="00816AC7"/>
    <w:rsid w:val="00817763"/>
    <w:rsid w:val="00823610"/>
    <w:rsid w:val="00824F7A"/>
    <w:rsid w:val="00846F5E"/>
    <w:rsid w:val="008501E2"/>
    <w:rsid w:val="008557A2"/>
    <w:rsid w:val="008700CA"/>
    <w:rsid w:val="00881EC0"/>
    <w:rsid w:val="008B3105"/>
    <w:rsid w:val="008C02AD"/>
    <w:rsid w:val="008C0778"/>
    <w:rsid w:val="008C734B"/>
    <w:rsid w:val="008D0435"/>
    <w:rsid w:val="008D27E0"/>
    <w:rsid w:val="008D6989"/>
    <w:rsid w:val="008E39B2"/>
    <w:rsid w:val="008E407B"/>
    <w:rsid w:val="008E5340"/>
    <w:rsid w:val="008F42B6"/>
    <w:rsid w:val="008F48B5"/>
    <w:rsid w:val="009345FF"/>
    <w:rsid w:val="0093472E"/>
    <w:rsid w:val="0094728B"/>
    <w:rsid w:val="00956326"/>
    <w:rsid w:val="00956859"/>
    <w:rsid w:val="00970581"/>
    <w:rsid w:val="0097159D"/>
    <w:rsid w:val="00972E5D"/>
    <w:rsid w:val="0098273F"/>
    <w:rsid w:val="00986D86"/>
    <w:rsid w:val="00994F8C"/>
    <w:rsid w:val="009A71DC"/>
    <w:rsid w:val="009B3F5B"/>
    <w:rsid w:val="009C1D71"/>
    <w:rsid w:val="009C1F82"/>
    <w:rsid w:val="009E244B"/>
    <w:rsid w:val="009F0DCB"/>
    <w:rsid w:val="00A21198"/>
    <w:rsid w:val="00A21872"/>
    <w:rsid w:val="00A23D3F"/>
    <w:rsid w:val="00A3007A"/>
    <w:rsid w:val="00A344BB"/>
    <w:rsid w:val="00A36573"/>
    <w:rsid w:val="00A434C6"/>
    <w:rsid w:val="00A468CA"/>
    <w:rsid w:val="00A54C6C"/>
    <w:rsid w:val="00A56152"/>
    <w:rsid w:val="00A621BA"/>
    <w:rsid w:val="00A66B35"/>
    <w:rsid w:val="00A70A9C"/>
    <w:rsid w:val="00AA239E"/>
    <w:rsid w:val="00AD02E8"/>
    <w:rsid w:val="00AD32BF"/>
    <w:rsid w:val="00AD6A9A"/>
    <w:rsid w:val="00AE252F"/>
    <w:rsid w:val="00AE39F5"/>
    <w:rsid w:val="00AE65F5"/>
    <w:rsid w:val="00B07C5A"/>
    <w:rsid w:val="00B11C29"/>
    <w:rsid w:val="00B17015"/>
    <w:rsid w:val="00B304A2"/>
    <w:rsid w:val="00B410EE"/>
    <w:rsid w:val="00B53C7C"/>
    <w:rsid w:val="00B54142"/>
    <w:rsid w:val="00B628D7"/>
    <w:rsid w:val="00B63364"/>
    <w:rsid w:val="00B642E6"/>
    <w:rsid w:val="00B84D1C"/>
    <w:rsid w:val="00B91A6B"/>
    <w:rsid w:val="00BB2BA4"/>
    <w:rsid w:val="00BC5B08"/>
    <w:rsid w:val="00BD63E4"/>
    <w:rsid w:val="00BE20F9"/>
    <w:rsid w:val="00BF11D1"/>
    <w:rsid w:val="00BF78E1"/>
    <w:rsid w:val="00C1144D"/>
    <w:rsid w:val="00C17769"/>
    <w:rsid w:val="00C2395A"/>
    <w:rsid w:val="00C26CBE"/>
    <w:rsid w:val="00C35440"/>
    <w:rsid w:val="00C45CFE"/>
    <w:rsid w:val="00C506BC"/>
    <w:rsid w:val="00C53101"/>
    <w:rsid w:val="00C546C7"/>
    <w:rsid w:val="00C741B3"/>
    <w:rsid w:val="00C751C4"/>
    <w:rsid w:val="00C778B3"/>
    <w:rsid w:val="00C77C3E"/>
    <w:rsid w:val="00C8045E"/>
    <w:rsid w:val="00C85CE4"/>
    <w:rsid w:val="00C928D8"/>
    <w:rsid w:val="00CC6109"/>
    <w:rsid w:val="00CD0D4D"/>
    <w:rsid w:val="00CD3C6C"/>
    <w:rsid w:val="00CD6024"/>
    <w:rsid w:val="00CE53E2"/>
    <w:rsid w:val="00CE5510"/>
    <w:rsid w:val="00CF0601"/>
    <w:rsid w:val="00CF072F"/>
    <w:rsid w:val="00CF6C2D"/>
    <w:rsid w:val="00CF79FA"/>
    <w:rsid w:val="00D00DDB"/>
    <w:rsid w:val="00D252F7"/>
    <w:rsid w:val="00D4149E"/>
    <w:rsid w:val="00D4269F"/>
    <w:rsid w:val="00D52DBB"/>
    <w:rsid w:val="00D73CD6"/>
    <w:rsid w:val="00D949EE"/>
    <w:rsid w:val="00DA5796"/>
    <w:rsid w:val="00DB0077"/>
    <w:rsid w:val="00DB3218"/>
    <w:rsid w:val="00DB6FF1"/>
    <w:rsid w:val="00DB7F5B"/>
    <w:rsid w:val="00DC08B2"/>
    <w:rsid w:val="00DC3959"/>
    <w:rsid w:val="00DC746D"/>
    <w:rsid w:val="00DD1966"/>
    <w:rsid w:val="00DD70E7"/>
    <w:rsid w:val="00DD7F6F"/>
    <w:rsid w:val="00DE2382"/>
    <w:rsid w:val="00DE367C"/>
    <w:rsid w:val="00E0746C"/>
    <w:rsid w:val="00E07CD0"/>
    <w:rsid w:val="00E161B3"/>
    <w:rsid w:val="00E23C6C"/>
    <w:rsid w:val="00E36A27"/>
    <w:rsid w:val="00E52BB1"/>
    <w:rsid w:val="00E70889"/>
    <w:rsid w:val="00E81EF7"/>
    <w:rsid w:val="00EA1FBA"/>
    <w:rsid w:val="00EB78DC"/>
    <w:rsid w:val="00EC7FCF"/>
    <w:rsid w:val="00ED5581"/>
    <w:rsid w:val="00ED6AEE"/>
    <w:rsid w:val="00ED7D9E"/>
    <w:rsid w:val="00EE0C20"/>
    <w:rsid w:val="00EE5608"/>
    <w:rsid w:val="00EF0643"/>
    <w:rsid w:val="00F02093"/>
    <w:rsid w:val="00F06797"/>
    <w:rsid w:val="00F1271B"/>
    <w:rsid w:val="00F14294"/>
    <w:rsid w:val="00F20231"/>
    <w:rsid w:val="00F27B98"/>
    <w:rsid w:val="00F748AE"/>
    <w:rsid w:val="00F87F95"/>
    <w:rsid w:val="00FA7161"/>
    <w:rsid w:val="00FB4A16"/>
    <w:rsid w:val="00FD0E90"/>
    <w:rsid w:val="00FD4009"/>
    <w:rsid w:val="00FE6FD8"/>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3"/>
    <o:shapelayout v:ext="edit">
      <o:idmap v:ext="edit" data="1"/>
    </o:shapelayout>
  </w:shapeDefaults>
  <w:decimalSymbol w:val="."/>
  <w:listSeparator w:val=","/>
  <w14:docId w14:val="6573924B"/>
  <w15:chartTrackingRefBased/>
  <w15:docId w15:val="{B1BCE91E-1F2E-4FD7-A6FC-16F29FA68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343557597">
      <w:bodyDiv w:val="1"/>
      <w:marLeft w:val="0"/>
      <w:marRight w:val="0"/>
      <w:marTop w:val="0"/>
      <w:marBottom w:val="0"/>
      <w:divBdr>
        <w:top w:val="none" w:sz="0" w:space="0" w:color="auto"/>
        <w:left w:val="none" w:sz="0" w:space="0" w:color="auto"/>
        <w:bottom w:val="none" w:sz="0" w:space="0" w:color="auto"/>
        <w:right w:val="none" w:sz="0" w:space="0" w:color="auto"/>
      </w:divBdr>
      <w:divsChild>
        <w:div w:id="1028140124">
          <w:marLeft w:val="1987"/>
          <w:marRight w:val="0"/>
          <w:marTop w:val="0"/>
          <w:marBottom w:val="0"/>
          <w:divBdr>
            <w:top w:val="none" w:sz="0" w:space="0" w:color="auto"/>
            <w:left w:val="none" w:sz="0" w:space="0" w:color="auto"/>
            <w:bottom w:val="none" w:sz="0" w:space="0" w:color="auto"/>
            <w:right w:val="none" w:sz="0" w:space="0" w:color="auto"/>
          </w:divBdr>
        </w:div>
        <w:div w:id="1307273713">
          <w:marLeft w:val="1987"/>
          <w:marRight w:val="0"/>
          <w:marTop w:val="0"/>
          <w:marBottom w:val="0"/>
          <w:divBdr>
            <w:top w:val="none" w:sz="0" w:space="0" w:color="auto"/>
            <w:left w:val="none" w:sz="0" w:space="0" w:color="auto"/>
            <w:bottom w:val="none" w:sz="0" w:space="0" w:color="auto"/>
            <w:right w:val="none" w:sz="0" w:space="0" w:color="auto"/>
          </w:divBdr>
        </w:div>
        <w:div w:id="1708065703">
          <w:marLeft w:val="1987"/>
          <w:marRight w:val="0"/>
          <w:marTop w:val="0"/>
          <w:marBottom w:val="0"/>
          <w:divBdr>
            <w:top w:val="none" w:sz="0" w:space="0" w:color="auto"/>
            <w:left w:val="none" w:sz="0" w:space="0" w:color="auto"/>
            <w:bottom w:val="none" w:sz="0" w:space="0" w:color="auto"/>
            <w:right w:val="none" w:sz="0" w:space="0" w:color="auto"/>
          </w:divBdr>
        </w:div>
        <w:div w:id="258754867">
          <w:marLeft w:val="1987"/>
          <w:marRight w:val="0"/>
          <w:marTop w:val="0"/>
          <w:marBottom w:val="0"/>
          <w:divBdr>
            <w:top w:val="none" w:sz="0" w:space="0" w:color="auto"/>
            <w:left w:val="none" w:sz="0" w:space="0" w:color="auto"/>
            <w:bottom w:val="none" w:sz="0" w:space="0" w:color="auto"/>
            <w:right w:val="none" w:sz="0" w:space="0" w:color="auto"/>
          </w:divBdr>
        </w:div>
        <w:div w:id="602802241">
          <w:marLeft w:val="1987"/>
          <w:marRight w:val="0"/>
          <w:marTop w:val="0"/>
          <w:marBottom w:val="0"/>
          <w:divBdr>
            <w:top w:val="none" w:sz="0" w:space="0" w:color="auto"/>
            <w:left w:val="none" w:sz="0" w:space="0" w:color="auto"/>
            <w:bottom w:val="none" w:sz="0" w:space="0" w:color="auto"/>
            <w:right w:val="none" w:sz="0" w:space="0" w:color="auto"/>
          </w:divBdr>
        </w:div>
        <w:div w:id="721171300">
          <w:marLeft w:val="1987"/>
          <w:marRight w:val="0"/>
          <w:marTop w:val="0"/>
          <w:marBottom w:val="0"/>
          <w:divBdr>
            <w:top w:val="none" w:sz="0" w:space="0" w:color="auto"/>
            <w:left w:val="none" w:sz="0" w:space="0" w:color="auto"/>
            <w:bottom w:val="none" w:sz="0" w:space="0" w:color="auto"/>
            <w:right w:val="none" w:sz="0" w:space="0" w:color="auto"/>
          </w:divBdr>
        </w:div>
      </w:divsChild>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13602B-2BBA-487D-BECD-B7C47077B1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2947</Words>
  <Characters>15930</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2</cp:revision>
  <cp:lastPrinted>2020-08-27T07:52:00Z</cp:lastPrinted>
  <dcterms:created xsi:type="dcterms:W3CDTF">2021-02-18T10:49:00Z</dcterms:created>
  <dcterms:modified xsi:type="dcterms:W3CDTF">2021-02-18T10:49:00Z</dcterms:modified>
</cp:coreProperties>
</file>